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5A0" w:rsidRDefault="009D35A0" w:rsidP="009D35A0">
      <w:pPr>
        <w:pStyle w:val="2"/>
        <w:spacing w:line="360" w:lineRule="auto"/>
        <w:jc w:val="left"/>
        <w:rPr>
          <w:szCs w:val="28"/>
        </w:rPr>
      </w:pPr>
    </w:p>
    <w:p w:rsidR="009D35A0" w:rsidRPr="00236E20" w:rsidRDefault="009D35A0" w:rsidP="009D35A0">
      <w:pPr>
        <w:pStyle w:val="2"/>
        <w:spacing w:line="360" w:lineRule="auto"/>
        <w:rPr>
          <w:szCs w:val="28"/>
        </w:rPr>
      </w:pPr>
      <w:r w:rsidRPr="00236E20">
        <w:rPr>
          <w:szCs w:val="28"/>
        </w:rPr>
        <w:t>Бюджетное профессиональное образовательное учреждение</w:t>
      </w:r>
    </w:p>
    <w:p w:rsidR="009D35A0" w:rsidRDefault="009D35A0" w:rsidP="009D35A0">
      <w:pPr>
        <w:pStyle w:val="2"/>
        <w:spacing w:line="360" w:lineRule="auto"/>
        <w:rPr>
          <w:sz w:val="32"/>
        </w:rPr>
      </w:pPr>
      <w:r w:rsidRPr="00236E20">
        <w:rPr>
          <w:szCs w:val="28"/>
        </w:rPr>
        <w:t>Воронежской области</w:t>
      </w:r>
    </w:p>
    <w:p w:rsidR="009D35A0" w:rsidRDefault="009D35A0" w:rsidP="009D35A0">
      <w:pPr>
        <w:pStyle w:val="2"/>
        <w:spacing w:line="360" w:lineRule="auto"/>
        <w:rPr>
          <w:szCs w:val="28"/>
        </w:rPr>
      </w:pPr>
      <w:r w:rsidRPr="00236E20">
        <w:rPr>
          <w:szCs w:val="28"/>
        </w:rPr>
        <w:t>ВОРОНЕЖСКИЙ БАЗОВЫЙ МЕДИЦИНСКИЙ КОЛЛЕДЖ</w:t>
      </w:r>
    </w:p>
    <w:p w:rsidR="009D35A0" w:rsidRDefault="009D35A0" w:rsidP="009D35A0">
      <w:pPr>
        <w:rPr>
          <w:lang w:eastAsia="ru-RU"/>
        </w:rPr>
      </w:pPr>
    </w:p>
    <w:p w:rsidR="009D35A0" w:rsidRDefault="009D35A0" w:rsidP="009D35A0">
      <w:pPr>
        <w:rPr>
          <w:lang w:eastAsia="ru-RU"/>
        </w:rPr>
      </w:pPr>
    </w:p>
    <w:p w:rsidR="009D35A0" w:rsidRDefault="009D35A0" w:rsidP="009D35A0">
      <w:pPr>
        <w:rPr>
          <w:lang w:eastAsia="ru-RU"/>
        </w:rPr>
      </w:pPr>
    </w:p>
    <w:p w:rsidR="009D35A0" w:rsidRDefault="009D35A0" w:rsidP="009D35A0">
      <w:pPr>
        <w:rPr>
          <w:lang w:eastAsia="ru-RU"/>
        </w:rPr>
      </w:pPr>
    </w:p>
    <w:p w:rsidR="009D35A0" w:rsidRDefault="009D35A0" w:rsidP="009D35A0">
      <w:pPr>
        <w:rPr>
          <w:lang w:eastAsia="ru-RU"/>
        </w:rPr>
      </w:pPr>
    </w:p>
    <w:p w:rsidR="009D35A0" w:rsidRPr="00236E20" w:rsidRDefault="009D35A0" w:rsidP="009D35A0">
      <w:pPr>
        <w:rPr>
          <w:lang w:eastAsia="ru-RU"/>
        </w:rPr>
      </w:pPr>
    </w:p>
    <w:p w:rsidR="009D35A0" w:rsidRDefault="009D35A0" w:rsidP="009D35A0">
      <w:pPr>
        <w:jc w:val="center"/>
        <w:rPr>
          <w:rFonts w:ascii="Times New Roman" w:hAnsi="Times New Roman" w:cs="Times New Roman"/>
          <w:b/>
          <w:bCs/>
          <w:sz w:val="28"/>
          <w:szCs w:val="28"/>
          <w:lang w:eastAsia="ru-RU"/>
        </w:rPr>
      </w:pPr>
      <w:r w:rsidRPr="00FD7DCA">
        <w:rPr>
          <w:rFonts w:ascii="Times New Roman" w:hAnsi="Times New Roman" w:cs="Times New Roman"/>
          <w:b/>
          <w:bCs/>
          <w:sz w:val="28"/>
          <w:szCs w:val="28"/>
          <w:lang w:eastAsia="ru-RU"/>
        </w:rPr>
        <w:t xml:space="preserve">РАБОЧАЯ ПРОГРАММА </w:t>
      </w:r>
    </w:p>
    <w:p w:rsidR="009D35A0" w:rsidRPr="00426240" w:rsidRDefault="009D35A0" w:rsidP="009D35A0">
      <w:pPr>
        <w:jc w:val="center"/>
        <w:rPr>
          <w:rFonts w:ascii="Times New Roman" w:hAnsi="Times New Roman" w:cs="Times New Roman"/>
          <w:b/>
          <w:bCs/>
          <w:sz w:val="28"/>
          <w:szCs w:val="28"/>
          <w:lang w:eastAsia="ru-RU"/>
        </w:rPr>
      </w:pPr>
      <w:r w:rsidRPr="00426240">
        <w:rPr>
          <w:rFonts w:ascii="Times New Roman" w:hAnsi="Times New Roman" w:cs="Times New Roman"/>
          <w:b/>
          <w:bCs/>
          <w:sz w:val="28"/>
          <w:szCs w:val="28"/>
          <w:lang w:eastAsia="ru-RU"/>
        </w:rPr>
        <w:t>МЕЖДИСЦИПЛИНАРНОГО КУРСА</w:t>
      </w:r>
    </w:p>
    <w:p w:rsidR="009D35A0" w:rsidRPr="009D35A0" w:rsidRDefault="009D35A0" w:rsidP="009D35A0">
      <w:pPr>
        <w:jc w:val="center"/>
        <w:rPr>
          <w:rFonts w:ascii="Times New Roman" w:hAnsi="Times New Roman" w:cs="Times New Roman"/>
          <w:b/>
          <w:bCs/>
          <w:sz w:val="24"/>
          <w:szCs w:val="24"/>
          <w:lang w:eastAsia="ru-RU"/>
        </w:rPr>
      </w:pPr>
      <w:r w:rsidRPr="009D35A0">
        <w:rPr>
          <w:rFonts w:ascii="Times New Roman" w:hAnsi="Times New Roman" w:cs="Times New Roman"/>
          <w:b/>
          <w:sz w:val="24"/>
          <w:szCs w:val="24"/>
        </w:rPr>
        <w:t>МДК.01.03 ОПТОВАЯ ТОРГОВЛЯ ЛЕКАРСТВЕННЫМИ СРЕДСТВАМИ</w:t>
      </w:r>
      <w:r w:rsidRPr="009D35A0">
        <w:rPr>
          <w:rFonts w:ascii="Times New Roman" w:hAnsi="Times New Roman" w:cs="Times New Roman"/>
          <w:b/>
          <w:bCs/>
          <w:sz w:val="24"/>
          <w:szCs w:val="24"/>
          <w:lang w:eastAsia="ru-RU"/>
        </w:rPr>
        <w:t xml:space="preserve"> </w:t>
      </w:r>
    </w:p>
    <w:p w:rsidR="009D35A0" w:rsidRPr="00426240" w:rsidRDefault="009D35A0" w:rsidP="009D35A0">
      <w:pPr>
        <w:jc w:val="center"/>
        <w:rPr>
          <w:rFonts w:ascii="Times New Roman" w:hAnsi="Times New Roman" w:cs="Times New Roman"/>
          <w:b/>
          <w:bCs/>
          <w:sz w:val="24"/>
          <w:szCs w:val="24"/>
          <w:lang w:eastAsia="ru-RU"/>
        </w:rPr>
      </w:pPr>
      <w:r w:rsidRPr="00426240">
        <w:rPr>
          <w:rFonts w:ascii="Times New Roman" w:hAnsi="Times New Roman" w:cs="Times New Roman"/>
          <w:b/>
          <w:bCs/>
          <w:sz w:val="24"/>
          <w:szCs w:val="24"/>
          <w:lang w:eastAsia="ru-RU"/>
        </w:rPr>
        <w:t>ПРОФЕССИОНАЛЬНОГО МОДУЛЯ</w:t>
      </w:r>
    </w:p>
    <w:p w:rsidR="009D35A0" w:rsidRPr="005F7354" w:rsidRDefault="009D35A0" w:rsidP="009D35A0">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ПМ.</w:t>
      </w:r>
      <w:r w:rsidRPr="00426240">
        <w:rPr>
          <w:rFonts w:ascii="Times New Roman" w:hAnsi="Times New Roman" w:cs="Times New Roman"/>
          <w:b/>
          <w:bCs/>
          <w:sz w:val="24"/>
          <w:szCs w:val="24"/>
          <w:lang w:eastAsia="ru-RU"/>
        </w:rPr>
        <w:t xml:space="preserve">01 </w:t>
      </w:r>
      <w:r w:rsidRPr="005F7354">
        <w:rPr>
          <w:rFonts w:ascii="Times New Roman" w:hAnsi="Times New Roman" w:cs="Times New Roman"/>
          <w:b/>
          <w:bCs/>
          <w:sz w:val="24"/>
          <w:szCs w:val="24"/>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p>
    <w:p w:rsidR="009D35A0" w:rsidRPr="00FD7DCA" w:rsidRDefault="009D35A0" w:rsidP="009D35A0">
      <w:pPr>
        <w:jc w:val="center"/>
        <w:rPr>
          <w:rFonts w:ascii="Times New Roman" w:hAnsi="Times New Roman" w:cs="Times New Roman"/>
          <w:b/>
          <w:bCs/>
          <w:sz w:val="28"/>
          <w:szCs w:val="28"/>
          <w:lang w:eastAsia="ru-RU"/>
        </w:rPr>
      </w:pPr>
    </w:p>
    <w:p w:rsidR="009D35A0" w:rsidRPr="00FD7DCA" w:rsidRDefault="009D35A0" w:rsidP="009D35A0">
      <w:pPr>
        <w:jc w:val="center"/>
        <w:rPr>
          <w:rFonts w:ascii="Times New Roman" w:hAnsi="Times New Roman" w:cs="Times New Roman"/>
          <w:b/>
          <w:bCs/>
          <w:i/>
          <w:iCs/>
          <w:sz w:val="28"/>
          <w:szCs w:val="28"/>
          <w:lang w:eastAsia="ru-RU"/>
        </w:rPr>
      </w:pPr>
      <w:r w:rsidRPr="00FD7DCA">
        <w:rPr>
          <w:rFonts w:ascii="Times New Roman" w:hAnsi="Times New Roman" w:cs="Times New Roman"/>
          <w:b/>
          <w:bCs/>
          <w:i/>
          <w:iCs/>
          <w:sz w:val="28"/>
          <w:szCs w:val="28"/>
          <w:lang w:eastAsia="ru-RU"/>
        </w:rPr>
        <w:t>программы подготовки специалистов среднего звена</w:t>
      </w:r>
    </w:p>
    <w:p w:rsidR="009D35A0" w:rsidRPr="00236E20" w:rsidRDefault="009D35A0" w:rsidP="009D35A0">
      <w:pPr>
        <w:jc w:val="center"/>
        <w:rPr>
          <w:b/>
          <w:bCs/>
          <w:i/>
          <w:iCs/>
          <w:lang w:eastAsia="ru-RU"/>
        </w:rPr>
      </w:pPr>
      <w:r w:rsidRPr="00FD7DCA">
        <w:rPr>
          <w:rFonts w:ascii="Times New Roman" w:hAnsi="Times New Roman" w:cs="Times New Roman"/>
          <w:b/>
          <w:bCs/>
          <w:i/>
          <w:iCs/>
          <w:sz w:val="28"/>
          <w:szCs w:val="28"/>
          <w:lang w:eastAsia="ru-RU"/>
        </w:rPr>
        <w:t>по специальности 33.02.01</w:t>
      </w:r>
      <w:r>
        <w:rPr>
          <w:rFonts w:ascii="Times New Roman" w:hAnsi="Times New Roman" w:cs="Times New Roman"/>
          <w:b/>
          <w:bCs/>
          <w:i/>
          <w:iCs/>
          <w:sz w:val="28"/>
          <w:szCs w:val="28"/>
          <w:lang w:eastAsia="ru-RU"/>
        </w:rPr>
        <w:t>.</w:t>
      </w:r>
      <w:r w:rsidRPr="00FD7DCA">
        <w:rPr>
          <w:rFonts w:ascii="Times New Roman" w:hAnsi="Times New Roman" w:cs="Times New Roman"/>
          <w:b/>
          <w:bCs/>
          <w:i/>
          <w:iCs/>
          <w:sz w:val="28"/>
          <w:szCs w:val="28"/>
          <w:lang w:eastAsia="ru-RU"/>
        </w:rPr>
        <w:t xml:space="preserve"> </w:t>
      </w:r>
      <w:r>
        <w:rPr>
          <w:rFonts w:ascii="Times New Roman" w:hAnsi="Times New Roman" w:cs="Times New Roman"/>
          <w:b/>
          <w:bCs/>
          <w:i/>
          <w:iCs/>
          <w:sz w:val="28"/>
          <w:szCs w:val="28"/>
          <w:lang w:eastAsia="ru-RU"/>
        </w:rPr>
        <w:t>«</w:t>
      </w:r>
      <w:r w:rsidRPr="00426917">
        <w:rPr>
          <w:rFonts w:ascii="Times New Roman" w:hAnsi="Times New Roman" w:cs="Times New Roman"/>
          <w:b/>
          <w:bCs/>
          <w:i/>
          <w:iCs/>
          <w:sz w:val="32"/>
          <w:szCs w:val="32"/>
          <w:lang w:eastAsia="ru-RU"/>
        </w:rPr>
        <w:t>Фармация</w:t>
      </w:r>
      <w:r>
        <w:rPr>
          <w:rFonts w:ascii="Times New Roman" w:hAnsi="Times New Roman" w:cs="Times New Roman"/>
          <w:b/>
          <w:bCs/>
          <w:i/>
          <w:iCs/>
          <w:sz w:val="28"/>
          <w:szCs w:val="28"/>
          <w:lang w:eastAsia="ru-RU"/>
        </w:rPr>
        <w:t>»</w:t>
      </w: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7714E2" w:rsidP="009D35A0">
      <w:pPr>
        <w:jc w:val="center"/>
        <w:rPr>
          <w:rFonts w:ascii="Times New Roman" w:hAnsi="Times New Roman" w:cs="Times New Roman"/>
          <w:sz w:val="28"/>
          <w:szCs w:val="28"/>
        </w:rPr>
      </w:pPr>
      <w:r>
        <w:rPr>
          <w:rFonts w:ascii="Times New Roman" w:hAnsi="Times New Roman" w:cs="Times New Roman"/>
          <w:sz w:val="28"/>
          <w:szCs w:val="28"/>
        </w:rPr>
        <w:t>ВОРОНЕЖ, 2024</w:t>
      </w:r>
      <w:r w:rsidR="009D35A0">
        <w:rPr>
          <w:rFonts w:ascii="Times New Roman" w:hAnsi="Times New Roman" w:cs="Times New Roman"/>
          <w:sz w:val="28"/>
          <w:szCs w:val="28"/>
        </w:rPr>
        <w:t xml:space="preserve"> г.</w:t>
      </w:r>
    </w:p>
    <w:p w:rsidR="009D35A0" w:rsidRDefault="009D35A0" w:rsidP="009D35A0">
      <w:pPr>
        <w:keepNext/>
        <w:tabs>
          <w:tab w:val="left" w:pos="5760"/>
        </w:tabs>
        <w:spacing w:after="0" w:line="240" w:lineRule="auto"/>
        <w:jc w:val="both"/>
        <w:outlineLvl w:val="0"/>
        <w:rPr>
          <w:rFonts w:ascii="Times New Roman" w:eastAsia="Times New Roman" w:hAnsi="Times New Roman" w:cs="Times New Roman"/>
          <w:sz w:val="28"/>
          <w:szCs w:val="24"/>
          <w:lang w:eastAsia="ru-RU"/>
        </w:rPr>
      </w:pPr>
    </w:p>
    <w:p w:rsidR="009D35A0" w:rsidRPr="00426917" w:rsidRDefault="009D35A0" w:rsidP="009D35A0">
      <w:pPr>
        <w:keepNext/>
        <w:tabs>
          <w:tab w:val="left" w:pos="5760"/>
        </w:tabs>
        <w:spacing w:after="0" w:line="240" w:lineRule="auto"/>
        <w:jc w:val="both"/>
        <w:outlineLvl w:val="0"/>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РАССМОТРЕНА И ОДОБРЕНА: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Составлена в соответствии с </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Цикловой методической комиссией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требованиями ФГОС СПО по</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_____________________________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специальности 33.02.01. «ФАРМАЦИЯ»,</w:t>
      </w:r>
    </w:p>
    <w:p w:rsidR="009D35A0"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_____________________________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утв. приказом </w:t>
      </w:r>
      <w:r>
        <w:rPr>
          <w:rFonts w:ascii="Times New Roman" w:eastAsia="Times New Roman" w:hAnsi="Times New Roman" w:cs="Times New Roman"/>
          <w:sz w:val="28"/>
          <w:szCs w:val="24"/>
          <w:lang w:eastAsia="ru-RU"/>
        </w:rPr>
        <w:t>Министерства просвещения</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РФ</w:t>
      </w:r>
      <w:r>
        <w:rPr>
          <w:rFonts w:ascii="Times New Roman" w:eastAsia="Times New Roman" w:hAnsi="Times New Roman" w:cs="Times New Roman"/>
          <w:sz w:val="28"/>
          <w:szCs w:val="24"/>
          <w:lang w:eastAsia="ru-RU"/>
        </w:rPr>
        <w:t xml:space="preserve"> от 13.07. 2021 г. № 449</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Протокол №___ </w:t>
      </w: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«____» _____________20</w:t>
      </w:r>
      <w:r w:rsidRPr="00426917">
        <w:rPr>
          <w:rFonts w:ascii="Times New Roman" w:eastAsia="Times New Roman" w:hAnsi="Times New Roman" w:cs="Times New Roman"/>
          <w:sz w:val="28"/>
          <w:szCs w:val="24"/>
          <w:lang w:eastAsia="ru-RU"/>
        </w:rPr>
        <w:t xml:space="preserve">___г.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Зам. директора по учебной работе </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Председатель ЦМК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________________</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   /</w:t>
      </w:r>
      <w:r>
        <w:rPr>
          <w:rFonts w:ascii="Times New Roman" w:eastAsia="Times New Roman" w:hAnsi="Times New Roman" w:cs="Times New Roman"/>
          <w:sz w:val="28"/>
          <w:szCs w:val="24"/>
          <w:lang w:eastAsia="ru-RU"/>
        </w:rPr>
        <w:t>Солодилова В.В</w:t>
      </w:r>
      <w:r w:rsidRPr="00426917">
        <w:rPr>
          <w:rFonts w:ascii="Times New Roman" w:eastAsia="Times New Roman" w:hAnsi="Times New Roman" w:cs="Times New Roman"/>
          <w:sz w:val="28"/>
          <w:szCs w:val="24"/>
          <w:lang w:eastAsia="ru-RU"/>
        </w:rPr>
        <w:t>./</w:t>
      </w: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u w:val="single"/>
          <w:lang w:eastAsia="ru-RU"/>
        </w:rPr>
      </w:pPr>
      <w:r w:rsidRPr="00426917">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u w:val="single"/>
          <w:lang w:eastAsia="ru-RU"/>
        </w:rPr>
        <w:t>Селивановская Е.Л.</w:t>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p>
    <w:p w:rsidR="009D35A0" w:rsidRPr="00426917" w:rsidRDefault="009D35A0" w:rsidP="009D35A0">
      <w:pPr>
        <w:tabs>
          <w:tab w:val="left" w:pos="57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26917">
        <w:rPr>
          <w:rFonts w:ascii="Times New Roman" w:eastAsia="Times New Roman" w:hAnsi="Times New Roman" w:cs="Times New Roman"/>
          <w:sz w:val="28"/>
          <w:szCs w:val="28"/>
          <w:lang w:eastAsia="ru-RU"/>
        </w:rPr>
        <w:t xml:space="preserve">«____» _________ </w:t>
      </w:r>
      <w:r>
        <w:rPr>
          <w:rFonts w:ascii="Times New Roman" w:eastAsia="Times New Roman" w:hAnsi="Times New Roman" w:cs="Times New Roman"/>
          <w:sz w:val="28"/>
          <w:szCs w:val="28"/>
          <w:lang w:eastAsia="ru-RU"/>
        </w:rPr>
        <w:t>20</w:t>
      </w:r>
      <w:r w:rsidRPr="00426917">
        <w:rPr>
          <w:rFonts w:ascii="Times New Roman" w:eastAsia="Times New Roman" w:hAnsi="Times New Roman" w:cs="Times New Roman"/>
          <w:sz w:val="28"/>
          <w:szCs w:val="28"/>
          <w:lang w:eastAsia="ru-RU"/>
        </w:rPr>
        <w:t>___г.</w:t>
      </w:r>
    </w:p>
    <w:p w:rsidR="009D35A0" w:rsidRPr="00426917" w:rsidRDefault="009D35A0" w:rsidP="009D35A0">
      <w:pPr>
        <w:tabs>
          <w:tab w:val="left" w:pos="5760"/>
        </w:tabs>
        <w:spacing w:after="0" w:line="240" w:lineRule="auto"/>
        <w:ind w:left="5664"/>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ab/>
        <w:t xml:space="preserve">  </w:t>
      </w:r>
    </w:p>
    <w:p w:rsidR="009D35A0" w:rsidRPr="00426917" w:rsidRDefault="009D35A0" w:rsidP="009D35A0">
      <w:pPr>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t xml:space="preserve"> </w:t>
      </w:r>
    </w:p>
    <w:p w:rsidR="009D35A0" w:rsidRPr="00426917" w:rsidRDefault="009D35A0" w:rsidP="009D35A0">
      <w:pPr>
        <w:spacing w:after="0" w:line="240" w:lineRule="auto"/>
        <w:rPr>
          <w:rFonts w:ascii="Times New Roman" w:eastAsia="Times New Roman" w:hAnsi="Times New Roman" w:cs="Times New Roman"/>
          <w:sz w:val="28"/>
          <w:szCs w:val="24"/>
          <w:lang w:eastAsia="ru-RU"/>
        </w:rPr>
      </w:pPr>
    </w:p>
    <w:p w:rsidR="009D35A0" w:rsidRPr="00426917" w:rsidRDefault="009D35A0" w:rsidP="009D35A0">
      <w:pPr>
        <w:spacing w:after="0" w:line="240" w:lineRule="auto"/>
        <w:rPr>
          <w:rFonts w:ascii="Times New Roman" w:eastAsia="Times New Roman" w:hAnsi="Times New Roman" w:cs="Times New Roman"/>
          <w:sz w:val="28"/>
          <w:szCs w:val="24"/>
          <w:lang w:eastAsia="ru-RU"/>
        </w:rPr>
      </w:pPr>
    </w:p>
    <w:p w:rsidR="009D35A0" w:rsidRPr="00426917" w:rsidRDefault="009D35A0" w:rsidP="009D35A0">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Автор:   Климчук Е.В. </w:t>
      </w:r>
      <w:r w:rsidRPr="00426917">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___</w:t>
      </w:r>
      <w:r w:rsidRPr="00426917">
        <w:rPr>
          <w:rFonts w:ascii="Times New Roman" w:eastAsia="Times New Roman" w:hAnsi="Times New Roman" w:cs="Times New Roman"/>
          <w:sz w:val="28"/>
          <w:szCs w:val="24"/>
          <w:lang w:eastAsia="ru-RU"/>
        </w:rPr>
        <w:t>________________________________________________ ________________________________________________________________________ ________________________________________________________________________</w:t>
      </w:r>
    </w:p>
    <w:p w:rsidR="009D35A0" w:rsidRPr="00426917" w:rsidRDefault="009D35A0" w:rsidP="009D35A0">
      <w:pPr>
        <w:spacing w:after="0" w:line="240" w:lineRule="auto"/>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9D35A0" w:rsidRPr="00426917" w:rsidRDefault="009D35A0" w:rsidP="009D35A0">
      <w:pPr>
        <w:spacing w:after="0" w:line="240" w:lineRule="auto"/>
        <w:rPr>
          <w:rFonts w:ascii="Times New Roman" w:eastAsia="Times New Roman" w:hAnsi="Times New Roman" w:cs="Times New Roman"/>
          <w:sz w:val="28"/>
          <w:szCs w:val="24"/>
          <w:u w:val="single"/>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9D35A0" w:rsidRPr="00426917" w:rsidRDefault="009D35A0" w:rsidP="009D35A0">
      <w:pPr>
        <w:spacing w:after="0" w:line="240" w:lineRule="auto"/>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9D35A0" w:rsidRDefault="009D35A0" w:rsidP="009D35A0">
      <w:pPr>
        <w:spacing w:after="0" w:line="240" w:lineRule="auto"/>
        <w:rPr>
          <w:rFonts w:ascii="Times New Roman" w:eastAsia="Times New Roman" w:hAnsi="Times New Roman" w:cs="Times New Roman"/>
          <w:sz w:val="28"/>
          <w:szCs w:val="24"/>
          <w:lang w:eastAsia="ru-RU"/>
        </w:rPr>
      </w:pPr>
    </w:p>
    <w:p w:rsidR="009D35A0" w:rsidRDefault="009D35A0" w:rsidP="009D35A0">
      <w:pPr>
        <w:spacing w:after="0" w:line="240" w:lineRule="auto"/>
        <w:rPr>
          <w:rFonts w:ascii="Times New Roman" w:eastAsia="Times New Roman" w:hAnsi="Times New Roman" w:cs="Times New Roman"/>
          <w:sz w:val="28"/>
          <w:szCs w:val="24"/>
          <w:lang w:eastAsia="ru-RU"/>
        </w:rPr>
      </w:pPr>
    </w:p>
    <w:p w:rsidR="009D35A0" w:rsidRDefault="009D35A0" w:rsidP="009D35A0">
      <w:pPr>
        <w:spacing w:after="0" w:line="240" w:lineRule="auto"/>
        <w:rPr>
          <w:rFonts w:ascii="Times New Roman" w:eastAsia="Times New Roman" w:hAnsi="Times New Roman" w:cs="Times New Roman"/>
          <w:sz w:val="28"/>
          <w:szCs w:val="24"/>
          <w:lang w:eastAsia="ru-RU"/>
        </w:rPr>
      </w:pPr>
    </w:p>
    <w:p w:rsidR="009D35A0" w:rsidRDefault="009D35A0" w:rsidP="009D35A0">
      <w:pPr>
        <w:spacing w:after="0" w:line="240" w:lineRule="auto"/>
        <w:rPr>
          <w:rFonts w:ascii="Times New Roman" w:hAnsi="Times New Roman" w:cs="Times New Roman"/>
          <w:sz w:val="28"/>
          <w:szCs w:val="28"/>
        </w:rPr>
      </w:pPr>
      <w:r w:rsidRPr="00426917">
        <w:rPr>
          <w:rFonts w:ascii="Times New Roman" w:eastAsia="Times New Roman" w:hAnsi="Times New Roman" w:cs="Times New Roman"/>
          <w:sz w:val="28"/>
          <w:szCs w:val="24"/>
          <w:lang w:eastAsia="ru-RU"/>
        </w:rPr>
        <w:t>Рецензенты: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jc w:val="center"/>
        <w:rPr>
          <w:rFonts w:ascii="Times New Roman" w:hAnsi="Times New Roman" w:cs="Times New Roman"/>
          <w:b/>
          <w:bCs/>
          <w:sz w:val="28"/>
          <w:szCs w:val="28"/>
        </w:rPr>
      </w:pPr>
    </w:p>
    <w:p w:rsidR="009D35A0" w:rsidRDefault="009D35A0" w:rsidP="009D35A0">
      <w:pPr>
        <w:jc w:val="center"/>
        <w:rPr>
          <w:rFonts w:ascii="Times New Roman" w:hAnsi="Times New Roman" w:cs="Times New Roman"/>
          <w:b/>
          <w:bCs/>
          <w:sz w:val="28"/>
          <w:szCs w:val="28"/>
        </w:rPr>
      </w:pPr>
      <w:r w:rsidRPr="009861FD">
        <w:rPr>
          <w:rFonts w:ascii="Times New Roman" w:hAnsi="Times New Roman" w:cs="Times New Roman"/>
          <w:b/>
          <w:bCs/>
          <w:sz w:val="28"/>
          <w:szCs w:val="28"/>
        </w:rPr>
        <w:lastRenderedPageBreak/>
        <w:t>СОДЕРЖАНИЕ</w:t>
      </w:r>
    </w:p>
    <w:tbl>
      <w:tblPr>
        <w:tblW w:w="11364" w:type="dxa"/>
        <w:tblLook w:val="01E0" w:firstRow="1" w:lastRow="1" w:firstColumn="1" w:lastColumn="1" w:noHBand="0" w:noVBand="0"/>
      </w:tblPr>
      <w:tblGrid>
        <w:gridCol w:w="9510"/>
        <w:gridCol w:w="1854"/>
      </w:tblGrid>
      <w:tr w:rsidR="009D35A0" w:rsidRPr="004C43DE" w:rsidTr="009D35A0">
        <w:tc>
          <w:tcPr>
            <w:tcW w:w="9510" w:type="dxa"/>
          </w:tcPr>
          <w:p w:rsidR="009D35A0" w:rsidRDefault="009D35A0" w:rsidP="009D35A0">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ОБЩАЯ Х</w:t>
            </w:r>
            <w:r>
              <w:rPr>
                <w:rFonts w:ascii="Times New Roman" w:hAnsi="Times New Roman" w:cs="Times New Roman"/>
                <w:b/>
                <w:sz w:val="24"/>
                <w:szCs w:val="24"/>
              </w:rPr>
              <w:t xml:space="preserve">АРАКТЕРИСТИКА ПРИМЕРНОЙ РАБОЧЕЙ </w:t>
            </w:r>
            <w:r w:rsidRPr="004C43DE">
              <w:rPr>
                <w:rFonts w:ascii="Times New Roman" w:hAnsi="Times New Roman" w:cs="Times New Roman"/>
                <w:b/>
                <w:sz w:val="24"/>
                <w:szCs w:val="24"/>
              </w:rPr>
              <w:t>ПРОГРАММЫ ПРОФЕССИОНАЛЬНОГО МОДУЛЯ</w:t>
            </w:r>
            <w:r>
              <w:rPr>
                <w:rFonts w:ascii="Times New Roman" w:hAnsi="Times New Roman" w:cs="Times New Roman"/>
                <w:b/>
                <w:sz w:val="24"/>
                <w:szCs w:val="24"/>
              </w:rPr>
              <w:t>………………………………………..…....4</w:t>
            </w:r>
          </w:p>
          <w:p w:rsidR="009D35A0" w:rsidRPr="00751DA8" w:rsidRDefault="009D35A0" w:rsidP="009D35A0">
            <w:pPr>
              <w:numPr>
                <w:ilvl w:val="0"/>
                <w:numId w:val="33"/>
              </w:numPr>
              <w:rPr>
                <w:rFonts w:ascii="Times New Roman" w:hAnsi="Times New Roman" w:cs="Times New Roman"/>
                <w:b/>
                <w:sz w:val="24"/>
                <w:szCs w:val="24"/>
              </w:rPr>
            </w:pPr>
            <w:r w:rsidRPr="004C43DE">
              <w:rPr>
                <w:rFonts w:ascii="Times New Roman" w:hAnsi="Times New Roman" w:cs="Times New Roman"/>
                <w:b/>
                <w:sz w:val="24"/>
                <w:szCs w:val="24"/>
              </w:rPr>
              <w:t>КОНТРОЛЬ И ОЦЕНКА РЕЗУЛЬТАТОВ ОСВОЕНИЯ ПРОФЕССИОНАЛЬНОГО МОДУЛЯ</w:t>
            </w:r>
            <w:r>
              <w:rPr>
                <w:rFonts w:ascii="Times New Roman" w:hAnsi="Times New Roman" w:cs="Times New Roman"/>
                <w:b/>
                <w:sz w:val="24"/>
                <w:szCs w:val="24"/>
              </w:rPr>
              <w:t>………………..……………………………1</w:t>
            </w:r>
            <w:r w:rsidR="000504DB">
              <w:rPr>
                <w:rFonts w:ascii="Times New Roman" w:hAnsi="Times New Roman" w:cs="Times New Roman"/>
                <w:b/>
                <w:sz w:val="24"/>
                <w:szCs w:val="24"/>
              </w:rPr>
              <w:t>1</w:t>
            </w:r>
          </w:p>
        </w:tc>
        <w:tc>
          <w:tcPr>
            <w:tcW w:w="1854" w:type="dxa"/>
          </w:tcPr>
          <w:p w:rsidR="009D35A0" w:rsidRPr="004C43DE" w:rsidRDefault="009D35A0" w:rsidP="009D35A0">
            <w:pPr>
              <w:rPr>
                <w:rFonts w:ascii="Times New Roman" w:hAnsi="Times New Roman" w:cs="Times New Roman"/>
                <w:b/>
                <w:sz w:val="24"/>
                <w:szCs w:val="24"/>
              </w:rPr>
            </w:pPr>
          </w:p>
        </w:tc>
      </w:tr>
      <w:tr w:rsidR="009D35A0" w:rsidRPr="004C43DE" w:rsidTr="009D35A0">
        <w:tc>
          <w:tcPr>
            <w:tcW w:w="9510" w:type="dxa"/>
          </w:tcPr>
          <w:p w:rsidR="009D35A0" w:rsidRPr="004C43DE" w:rsidRDefault="009D35A0" w:rsidP="009D35A0">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 xml:space="preserve">СТРУКТУРА И СОДЕРЖАНИЕ </w:t>
            </w:r>
            <w:r>
              <w:rPr>
                <w:rFonts w:ascii="Times New Roman" w:hAnsi="Times New Roman" w:cs="Times New Roman"/>
                <w:b/>
                <w:sz w:val="28"/>
                <w:szCs w:val="28"/>
              </w:rPr>
              <w:t>МЕЖДИСЦИПЛИНАРНОГО КУРСА</w:t>
            </w:r>
            <w:r>
              <w:rPr>
                <w:rFonts w:ascii="Times New Roman" w:hAnsi="Times New Roman" w:cs="Times New Roman"/>
                <w:b/>
                <w:bCs/>
                <w:sz w:val="28"/>
                <w:szCs w:val="28"/>
              </w:rPr>
              <w:t xml:space="preserve"> (МДК.01.03)</w:t>
            </w:r>
            <w:r>
              <w:rPr>
                <w:rFonts w:ascii="Times New Roman" w:hAnsi="Times New Roman" w:cs="Times New Roman"/>
                <w:b/>
                <w:sz w:val="24"/>
                <w:szCs w:val="24"/>
              </w:rPr>
              <w:t>……</w:t>
            </w:r>
            <w:r w:rsidR="000504DB">
              <w:rPr>
                <w:rFonts w:ascii="Times New Roman" w:hAnsi="Times New Roman" w:cs="Times New Roman"/>
                <w:b/>
                <w:sz w:val="24"/>
                <w:szCs w:val="24"/>
              </w:rPr>
              <w:t>…………………………………………………………………….17</w:t>
            </w:r>
          </w:p>
          <w:p w:rsidR="009D35A0" w:rsidRPr="004C43DE" w:rsidRDefault="009D35A0" w:rsidP="009D35A0">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УСЛОВИЯ РЕАЛИЗАЦИИ ПРОФЕССИОНАЛЬНОГО МОДУЛЯ</w:t>
            </w:r>
            <w:r>
              <w:rPr>
                <w:rFonts w:ascii="Times New Roman" w:hAnsi="Times New Roman" w:cs="Times New Roman"/>
                <w:b/>
                <w:sz w:val="24"/>
                <w:szCs w:val="24"/>
              </w:rPr>
              <w:t>…………..2</w:t>
            </w:r>
            <w:r w:rsidR="000504DB">
              <w:rPr>
                <w:rFonts w:ascii="Times New Roman" w:hAnsi="Times New Roman" w:cs="Times New Roman"/>
                <w:b/>
                <w:sz w:val="24"/>
                <w:szCs w:val="24"/>
              </w:rPr>
              <w:t>1</w:t>
            </w:r>
          </w:p>
        </w:tc>
        <w:tc>
          <w:tcPr>
            <w:tcW w:w="1854" w:type="dxa"/>
          </w:tcPr>
          <w:p w:rsidR="009D35A0" w:rsidRPr="004C43DE" w:rsidRDefault="009D35A0" w:rsidP="009D35A0">
            <w:pPr>
              <w:rPr>
                <w:rFonts w:ascii="Times New Roman" w:hAnsi="Times New Roman" w:cs="Times New Roman"/>
                <w:b/>
                <w:sz w:val="24"/>
                <w:szCs w:val="24"/>
              </w:rPr>
            </w:pPr>
          </w:p>
        </w:tc>
      </w:tr>
      <w:tr w:rsidR="009D35A0" w:rsidRPr="004C43DE" w:rsidTr="009D35A0">
        <w:tc>
          <w:tcPr>
            <w:tcW w:w="9510" w:type="dxa"/>
          </w:tcPr>
          <w:p w:rsidR="009D35A0" w:rsidRPr="004C43DE" w:rsidRDefault="009D35A0" w:rsidP="009D35A0">
            <w:pPr>
              <w:rPr>
                <w:rFonts w:ascii="Times New Roman" w:hAnsi="Times New Roman" w:cs="Times New Roman"/>
                <w:b/>
                <w:sz w:val="24"/>
                <w:szCs w:val="24"/>
              </w:rPr>
            </w:pPr>
          </w:p>
        </w:tc>
        <w:tc>
          <w:tcPr>
            <w:tcW w:w="1854" w:type="dxa"/>
          </w:tcPr>
          <w:p w:rsidR="009D35A0" w:rsidRPr="004C43DE" w:rsidRDefault="009D35A0" w:rsidP="009D35A0">
            <w:pPr>
              <w:rPr>
                <w:rFonts w:ascii="Times New Roman" w:hAnsi="Times New Roman" w:cs="Times New Roman"/>
                <w:b/>
                <w:sz w:val="24"/>
                <w:szCs w:val="24"/>
              </w:rPr>
            </w:pPr>
          </w:p>
        </w:tc>
      </w:tr>
    </w:tbl>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Pr="00B87C78" w:rsidRDefault="009D35A0" w:rsidP="009D35A0">
      <w:pPr>
        <w:pStyle w:val="a3"/>
        <w:numPr>
          <w:ilvl w:val="0"/>
          <w:numId w:val="35"/>
        </w:numPr>
        <w:jc w:val="center"/>
        <w:rPr>
          <w:rFonts w:ascii="Times New Roman" w:hAnsi="Times New Roman" w:cs="Times New Roman"/>
          <w:b/>
          <w:bCs/>
          <w:sz w:val="28"/>
          <w:szCs w:val="28"/>
        </w:rPr>
      </w:pPr>
      <w:r w:rsidRPr="00B87C78">
        <w:rPr>
          <w:rFonts w:ascii="Times New Roman" w:hAnsi="Times New Roman" w:cs="Times New Roman"/>
          <w:b/>
          <w:bCs/>
          <w:sz w:val="28"/>
          <w:szCs w:val="28"/>
        </w:rPr>
        <w:lastRenderedPageBreak/>
        <w:t>ОБЩАЯ ХАРАКТЕРИСТИКА ПРИМЕРНОЙ РАБОЧЕЙ ПРОГРАММЫ ПРОФЕССИОНАЛЬНОГО МОДУЛЯ</w:t>
      </w:r>
    </w:p>
    <w:p w:rsidR="009D35A0" w:rsidRPr="00B87C78" w:rsidRDefault="009D35A0" w:rsidP="009D35A0">
      <w:pPr>
        <w:pStyle w:val="a3"/>
        <w:jc w:val="center"/>
        <w:rPr>
          <w:rFonts w:ascii="Times New Roman" w:hAnsi="Times New Roman" w:cs="Times New Roman"/>
          <w:b/>
          <w:bCs/>
          <w:sz w:val="28"/>
          <w:szCs w:val="28"/>
        </w:rPr>
      </w:pPr>
      <w:r w:rsidRPr="00B87C78">
        <w:rPr>
          <w:rFonts w:ascii="Times New Roman" w:hAnsi="Times New Roman" w:cs="Times New Roman"/>
          <w:b/>
          <w:bCs/>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p w:rsidR="009D35A0" w:rsidRPr="00436D0E" w:rsidRDefault="009D35A0" w:rsidP="009D35A0">
      <w:pPr>
        <w:pStyle w:val="a3"/>
        <w:rPr>
          <w:rFonts w:ascii="Times New Roman" w:hAnsi="Times New Roman" w:cs="Times New Roman"/>
          <w:b/>
          <w:bCs/>
          <w:sz w:val="28"/>
          <w:szCs w:val="28"/>
        </w:rPr>
      </w:pPr>
    </w:p>
    <w:p w:rsidR="009D35A0" w:rsidRPr="004C43DE" w:rsidRDefault="009D35A0" w:rsidP="009D35A0">
      <w:pPr>
        <w:jc w:val="center"/>
        <w:rPr>
          <w:rFonts w:ascii="Times New Roman" w:hAnsi="Times New Roman" w:cs="Times New Roman"/>
          <w:b/>
          <w:bCs/>
          <w:sz w:val="28"/>
          <w:szCs w:val="28"/>
        </w:rPr>
      </w:pPr>
      <w:r w:rsidRPr="004C43DE">
        <w:rPr>
          <w:rFonts w:ascii="Times New Roman" w:hAnsi="Times New Roman" w:cs="Times New Roman"/>
          <w:b/>
          <w:bCs/>
          <w:sz w:val="28"/>
          <w:szCs w:val="28"/>
        </w:rPr>
        <w:t>1.1. Цель и планируемые результаты освоения профессионального модуля</w:t>
      </w:r>
    </w:p>
    <w:p w:rsidR="009D35A0" w:rsidRPr="004C43DE" w:rsidRDefault="009D35A0" w:rsidP="009D35A0">
      <w:pPr>
        <w:jc w:val="both"/>
        <w:rPr>
          <w:rFonts w:ascii="Times New Roman" w:hAnsi="Times New Roman" w:cs="Times New Roman"/>
          <w:bCs/>
          <w:sz w:val="24"/>
          <w:szCs w:val="24"/>
        </w:rPr>
      </w:pPr>
      <w:r w:rsidRPr="004C43DE">
        <w:rPr>
          <w:rFonts w:ascii="Times New Roman" w:hAnsi="Times New Roman" w:cs="Times New Roman"/>
          <w:bCs/>
          <w:sz w:val="24"/>
          <w:szCs w:val="24"/>
        </w:rPr>
        <w:t>В результате изучения профессионального модуля обучающийся должен освоить основной вид деятельности «Оптовая и розничная торговля лекарственными средствами и отпуск лекарственных препаратов для медицинского и ветеринарного применения» и соответствующие ему общие компетенции и профессиональные компетенции.</w:t>
      </w:r>
    </w:p>
    <w:p w:rsidR="009D35A0" w:rsidRPr="004C43DE" w:rsidRDefault="009D35A0" w:rsidP="009D35A0">
      <w:pPr>
        <w:numPr>
          <w:ilvl w:val="2"/>
          <w:numId w:val="34"/>
        </w:numPr>
        <w:ind w:left="709" w:hanging="709"/>
        <w:jc w:val="center"/>
        <w:rPr>
          <w:rFonts w:ascii="Times New Roman" w:hAnsi="Times New Roman" w:cs="Times New Roman"/>
          <w:b/>
          <w:bCs/>
          <w:sz w:val="28"/>
          <w:szCs w:val="28"/>
        </w:rPr>
      </w:pPr>
      <w:r w:rsidRPr="004C43DE">
        <w:rPr>
          <w:rFonts w:ascii="Times New Roman" w:hAnsi="Times New Roman" w:cs="Times New Roman"/>
          <w:b/>
          <w:bCs/>
          <w:sz w:val="28"/>
          <w:szCs w:val="28"/>
        </w:rPr>
        <w:t>Перечень общих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
                <w:bCs/>
                <w:sz w:val="24"/>
                <w:szCs w:val="24"/>
              </w:rPr>
            </w:pPr>
            <w:r w:rsidRPr="00FF716A">
              <w:rPr>
                <w:rFonts w:ascii="Times New Roman" w:hAnsi="Times New Roman" w:cs="Times New Roman"/>
                <w:b/>
                <w:bCs/>
                <w:sz w:val="24"/>
                <w:szCs w:val="24"/>
              </w:rPr>
              <w:t>Код</w:t>
            </w:r>
          </w:p>
        </w:tc>
        <w:tc>
          <w:tcPr>
            <w:tcW w:w="8363" w:type="dxa"/>
          </w:tcPr>
          <w:p w:rsidR="009D35A0" w:rsidRPr="00FF716A" w:rsidRDefault="009D35A0" w:rsidP="009D35A0">
            <w:pPr>
              <w:spacing w:after="0"/>
              <w:rPr>
                <w:rFonts w:ascii="Times New Roman" w:hAnsi="Times New Roman" w:cs="Times New Roman"/>
                <w:b/>
                <w:bCs/>
                <w:sz w:val="24"/>
                <w:szCs w:val="24"/>
              </w:rPr>
            </w:pPr>
            <w:r w:rsidRPr="00FF716A">
              <w:rPr>
                <w:rFonts w:ascii="Times New Roman" w:hAnsi="Times New Roman" w:cs="Times New Roman"/>
                <w:b/>
                <w:bCs/>
                <w:sz w:val="24"/>
                <w:szCs w:val="24"/>
              </w:rPr>
              <w:t>Наименование общих компетенций</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01.</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Выбирать способы решения задач профессиональной деятельности применительно к различным контекстам</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02.</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03.</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Планировать и реализовывать собственное профессиональное и личностное развитие</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04.</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Работать в коллективе и команде, эффективно взаимодействовать с коллегами, руководством, клиентами</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05.</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07.</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Содействовать сохранению окружающей среды, ресурсосбережению, эффективно действовать в чрезвычайных ситуациях</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09.</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Использовать информационные технологии в профессиональной деятельности</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10.</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Пользоваться профессиональной документацией на государственном и иностранном языках</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11.</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9D35A0" w:rsidRPr="00FF716A" w:rsidTr="009D35A0">
        <w:trPr>
          <w:jc w:val="center"/>
        </w:trPr>
        <w:tc>
          <w:tcPr>
            <w:tcW w:w="1418"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 12.</w:t>
            </w:r>
          </w:p>
        </w:tc>
        <w:tc>
          <w:tcPr>
            <w:tcW w:w="8363" w:type="dxa"/>
          </w:tcPr>
          <w:p w:rsidR="009D35A0" w:rsidRPr="00FF716A" w:rsidRDefault="009D35A0" w:rsidP="009D35A0">
            <w:pPr>
              <w:spacing w:after="0"/>
              <w:rPr>
                <w:rFonts w:ascii="Times New Roman" w:hAnsi="Times New Roman" w:cs="Times New Roman"/>
                <w:bCs/>
                <w:sz w:val="24"/>
                <w:szCs w:val="24"/>
              </w:rPr>
            </w:pPr>
            <w:r w:rsidRPr="00FF716A">
              <w:rPr>
                <w:rFonts w:ascii="Times New Roman" w:hAnsi="Times New Roman" w:cs="Times New Roman"/>
                <w:bCs/>
                <w:sz w:val="24"/>
                <w:szCs w:val="24"/>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Default="009D35A0" w:rsidP="009D35A0">
      <w:pPr>
        <w:rPr>
          <w:rFonts w:ascii="Times New Roman" w:hAnsi="Times New Roman" w:cs="Times New Roman"/>
          <w:b/>
          <w:bCs/>
          <w:sz w:val="28"/>
          <w:szCs w:val="28"/>
        </w:rPr>
      </w:pPr>
    </w:p>
    <w:p w:rsidR="009D35A0" w:rsidRPr="004C43DE" w:rsidRDefault="009D35A0" w:rsidP="009D35A0">
      <w:pPr>
        <w:rPr>
          <w:rFonts w:ascii="Times New Roman" w:hAnsi="Times New Roman" w:cs="Times New Roman"/>
          <w:b/>
          <w:bCs/>
          <w:sz w:val="28"/>
          <w:szCs w:val="28"/>
        </w:rPr>
      </w:pPr>
    </w:p>
    <w:p w:rsidR="009D35A0" w:rsidRPr="004C43DE" w:rsidRDefault="009D35A0" w:rsidP="009D35A0">
      <w:pPr>
        <w:numPr>
          <w:ilvl w:val="2"/>
          <w:numId w:val="34"/>
        </w:numPr>
        <w:ind w:left="709" w:hanging="709"/>
        <w:jc w:val="center"/>
        <w:rPr>
          <w:rFonts w:ascii="Times New Roman" w:hAnsi="Times New Roman" w:cs="Times New Roman"/>
          <w:b/>
          <w:bCs/>
          <w:sz w:val="28"/>
          <w:szCs w:val="28"/>
        </w:rPr>
      </w:pPr>
      <w:r w:rsidRPr="004C43DE">
        <w:rPr>
          <w:rFonts w:ascii="Times New Roman" w:hAnsi="Times New Roman" w:cs="Times New Roman"/>
          <w:b/>
          <w:bCs/>
          <w:sz w:val="28"/>
          <w:szCs w:val="28"/>
        </w:rPr>
        <w:lastRenderedPageBreak/>
        <w:t>Перечень профессиональных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
                <w:bCs/>
                <w:sz w:val="24"/>
                <w:szCs w:val="24"/>
              </w:rPr>
            </w:pPr>
            <w:r w:rsidRPr="0031447E">
              <w:rPr>
                <w:rFonts w:ascii="Times New Roman" w:hAnsi="Times New Roman" w:cs="Times New Roman"/>
                <w:b/>
                <w:bCs/>
                <w:sz w:val="24"/>
                <w:szCs w:val="24"/>
              </w:rPr>
              <w:t>Код</w:t>
            </w:r>
          </w:p>
        </w:tc>
        <w:tc>
          <w:tcPr>
            <w:tcW w:w="8363" w:type="dxa"/>
          </w:tcPr>
          <w:p w:rsidR="009D35A0" w:rsidRPr="0031447E" w:rsidRDefault="009D35A0" w:rsidP="009D35A0">
            <w:pPr>
              <w:spacing w:after="0"/>
              <w:rPr>
                <w:rFonts w:ascii="Times New Roman" w:hAnsi="Times New Roman" w:cs="Times New Roman"/>
                <w:b/>
                <w:bCs/>
                <w:sz w:val="24"/>
                <w:szCs w:val="24"/>
              </w:rPr>
            </w:pPr>
            <w:r w:rsidRPr="0031447E">
              <w:rPr>
                <w:rFonts w:ascii="Times New Roman" w:hAnsi="Times New Roman" w:cs="Times New Roman"/>
                <w:b/>
                <w:bCs/>
                <w:sz w:val="24"/>
                <w:szCs w:val="24"/>
              </w:rPr>
              <w:t>Наименование профессиональных компетенций</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ВД 1</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1.1.</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Организовывать подготовку помещений фармацевтической организации для осуществления фармацевтической деятельности</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1.2.</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мероприятия по оформлению торгового зала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1.3.</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1.4.</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1.5.</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розничную торговлю медицинскими изделиями и другими товарами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1.6.</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оптовую торговлю лекарственными средствами и другими товарами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1.7.</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Оформлять первичную учетно-отчетную документацию</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1.8.</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Оформлять заявки поставщикам и осуществлять прием товаров аптечного ассортимента</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1.9.</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1.10.</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мероприятия по формированию ценовой политики</w:t>
            </w:r>
          </w:p>
        </w:tc>
      </w:tr>
      <w:tr w:rsidR="009D35A0" w:rsidRPr="0031447E" w:rsidTr="009D35A0">
        <w:trPr>
          <w:jc w:val="center"/>
        </w:trPr>
        <w:tc>
          <w:tcPr>
            <w:tcW w:w="1418"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ПК 1.11.</w:t>
            </w:r>
          </w:p>
        </w:tc>
        <w:tc>
          <w:tcPr>
            <w:tcW w:w="8363" w:type="dxa"/>
          </w:tcPr>
          <w:p w:rsidR="009D35A0" w:rsidRPr="0031447E" w:rsidRDefault="009D35A0" w:rsidP="009D35A0">
            <w:pPr>
              <w:spacing w:after="0"/>
              <w:rPr>
                <w:rFonts w:ascii="Times New Roman" w:hAnsi="Times New Roman" w:cs="Times New Roman"/>
                <w:bCs/>
                <w:sz w:val="24"/>
                <w:szCs w:val="24"/>
              </w:rPr>
            </w:pPr>
            <w:r w:rsidRPr="0031447E">
              <w:rPr>
                <w:rFonts w:ascii="Times New Roman" w:hAnsi="Times New Roman" w:cs="Times New Roman"/>
                <w:bCs/>
                <w:sz w:val="24"/>
                <w:szCs w:val="24"/>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rsidR="009D35A0" w:rsidRDefault="009D35A0" w:rsidP="009D35A0">
      <w:pPr>
        <w:spacing w:after="0"/>
        <w:rPr>
          <w:rFonts w:ascii="Times New Roman" w:hAnsi="Times New Roman" w:cs="Times New Roman"/>
          <w:sz w:val="28"/>
          <w:szCs w:val="28"/>
        </w:rPr>
      </w:pPr>
    </w:p>
    <w:p w:rsidR="009D35A0" w:rsidRDefault="009D35A0" w:rsidP="009D35A0">
      <w:pPr>
        <w:spacing w:after="0"/>
        <w:rPr>
          <w:rFonts w:ascii="Times New Roman" w:hAnsi="Times New Roman" w:cs="Times New Roman"/>
          <w:sz w:val="28"/>
          <w:szCs w:val="28"/>
        </w:rPr>
      </w:pPr>
    </w:p>
    <w:p w:rsidR="009D35A0" w:rsidRPr="00233B9B" w:rsidRDefault="009D35A0" w:rsidP="009D35A0">
      <w:pPr>
        <w:pStyle w:val="Default"/>
        <w:spacing w:after="120" w:line="360" w:lineRule="auto"/>
        <w:jc w:val="center"/>
        <w:rPr>
          <w:sz w:val="28"/>
          <w:szCs w:val="28"/>
        </w:rPr>
      </w:pPr>
      <w:r>
        <w:rPr>
          <w:b/>
          <w:bCs/>
          <w:sz w:val="28"/>
          <w:szCs w:val="28"/>
        </w:rPr>
        <w:t>1.2</w:t>
      </w:r>
      <w:r w:rsidRPr="00233B9B">
        <w:rPr>
          <w:b/>
          <w:bCs/>
          <w:sz w:val="28"/>
          <w:szCs w:val="28"/>
        </w:rPr>
        <w:t>. Цели и задачи профессионального модуля</w:t>
      </w:r>
    </w:p>
    <w:p w:rsidR="009D35A0" w:rsidRPr="00233B9B" w:rsidRDefault="009D35A0" w:rsidP="009D35A0">
      <w:pPr>
        <w:pStyle w:val="Default"/>
        <w:spacing w:after="120" w:line="360" w:lineRule="auto"/>
        <w:jc w:val="center"/>
        <w:rPr>
          <w:b/>
          <w:sz w:val="28"/>
          <w:szCs w:val="28"/>
        </w:rPr>
      </w:pPr>
      <w:r w:rsidRPr="00233B9B">
        <w:rPr>
          <w:b/>
          <w:sz w:val="28"/>
          <w:szCs w:val="28"/>
        </w:rPr>
        <w:t>Обязательная часть</w:t>
      </w:r>
    </w:p>
    <w:p w:rsidR="009D35A0" w:rsidRPr="00CD31A9" w:rsidRDefault="009D35A0" w:rsidP="009D35A0">
      <w:pPr>
        <w:spacing w:after="0" w:line="360" w:lineRule="auto"/>
        <w:ind w:firstLine="567"/>
        <w:jc w:val="both"/>
        <w:rPr>
          <w:rFonts w:ascii="Times New Roman" w:eastAsia="Calibri" w:hAnsi="Times New Roman" w:cs="Times New Roman"/>
          <w:sz w:val="24"/>
          <w:szCs w:val="24"/>
        </w:rPr>
      </w:pPr>
      <w:r w:rsidRPr="00CD31A9">
        <w:rPr>
          <w:rFonts w:ascii="Times New Roman" w:eastAsia="Calibri" w:hAnsi="Times New Roman" w:cs="Times New Roman"/>
          <w:sz w:val="24"/>
          <w:szCs w:val="24"/>
        </w:rPr>
        <w:t xml:space="preserve">С целью овладения указанным видом профессиональной деятельности и соответствующими профессиональными компетенциями обучающийся в ходе освоения междисциплинарного курса </w:t>
      </w:r>
      <w:r w:rsidR="005C0F65">
        <w:rPr>
          <w:rFonts w:ascii="Times New Roman" w:hAnsi="Times New Roman" w:cs="Times New Roman"/>
          <w:sz w:val="24"/>
          <w:szCs w:val="24"/>
        </w:rPr>
        <w:t xml:space="preserve">ПМ.01. </w:t>
      </w:r>
      <w:r w:rsidR="005C0F65" w:rsidRPr="005C0F65">
        <w:rPr>
          <w:rFonts w:ascii="Times New Roman" w:eastAsia="Calibri" w:hAnsi="Times New Roman" w:cs="Times New Roman"/>
          <w:bCs/>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r w:rsidR="005C0F65">
        <w:rPr>
          <w:rFonts w:ascii="Times New Roman" w:eastAsia="Calibri" w:hAnsi="Times New Roman" w:cs="Times New Roman"/>
          <w:bCs/>
          <w:sz w:val="24"/>
          <w:szCs w:val="24"/>
        </w:rPr>
        <w:t xml:space="preserve"> </w:t>
      </w:r>
      <w:r w:rsidRPr="00CD31A9">
        <w:rPr>
          <w:rFonts w:ascii="Times New Roman" w:eastAsia="Calibri" w:hAnsi="Times New Roman" w:cs="Times New Roman"/>
          <w:sz w:val="24"/>
          <w:szCs w:val="24"/>
        </w:rPr>
        <w:t>должен:</w:t>
      </w:r>
    </w:p>
    <w:p w:rsidR="009D35A0" w:rsidRPr="00CD31A9" w:rsidRDefault="009D35A0" w:rsidP="00DB25E4">
      <w:pPr>
        <w:pStyle w:val="Default"/>
        <w:spacing w:line="360" w:lineRule="auto"/>
      </w:pPr>
      <w:r w:rsidRPr="00CD31A9">
        <w:rPr>
          <w:b/>
          <w:bCs/>
        </w:rPr>
        <w:t xml:space="preserve">иметь практический опыт: </w:t>
      </w:r>
    </w:p>
    <w:p w:rsidR="009D35A0" w:rsidRPr="00CD31A9" w:rsidRDefault="009D35A0" w:rsidP="00DB25E4">
      <w:pPr>
        <w:pStyle w:val="a3"/>
        <w:spacing w:line="240" w:lineRule="auto"/>
        <w:ind w:left="0"/>
        <w:jc w:val="both"/>
        <w:rPr>
          <w:rFonts w:ascii="Times New Roman" w:hAnsi="Times New Roman" w:cs="Times New Roman"/>
          <w:sz w:val="24"/>
          <w:szCs w:val="24"/>
        </w:rPr>
      </w:pPr>
      <w:r w:rsidRPr="00CD31A9">
        <w:rPr>
          <w:rFonts w:ascii="Times New Roman" w:hAnsi="Times New Roman" w:cs="Times New Roman"/>
          <w:sz w:val="24"/>
          <w:szCs w:val="24"/>
        </w:rPr>
        <w:t>-реализации лекарственных средств и товаров аптечного ассортимента;</w:t>
      </w:r>
    </w:p>
    <w:p w:rsidR="009D35A0" w:rsidRPr="00CD31A9" w:rsidRDefault="009D35A0" w:rsidP="00DB25E4">
      <w:pPr>
        <w:pStyle w:val="a3"/>
        <w:spacing w:line="240" w:lineRule="auto"/>
        <w:ind w:left="0"/>
        <w:jc w:val="both"/>
        <w:rPr>
          <w:rFonts w:ascii="Times New Roman" w:hAnsi="Times New Roman" w:cs="Times New Roman"/>
          <w:sz w:val="24"/>
          <w:szCs w:val="24"/>
        </w:rPr>
      </w:pPr>
    </w:p>
    <w:p w:rsidR="009D35A0" w:rsidRPr="00CD31A9" w:rsidRDefault="009D35A0" w:rsidP="00DB25E4">
      <w:pPr>
        <w:pStyle w:val="a3"/>
        <w:spacing w:line="240" w:lineRule="auto"/>
        <w:ind w:left="0"/>
        <w:jc w:val="both"/>
        <w:rPr>
          <w:rFonts w:ascii="Times New Roman" w:hAnsi="Times New Roman" w:cs="Times New Roman"/>
          <w:sz w:val="24"/>
          <w:szCs w:val="24"/>
        </w:rPr>
      </w:pPr>
      <w:r w:rsidRPr="00CD31A9">
        <w:rPr>
          <w:rFonts w:ascii="Times New Roman" w:hAnsi="Times New Roman" w:cs="Times New Roman"/>
          <w:sz w:val="24"/>
          <w:szCs w:val="24"/>
        </w:rPr>
        <w:t>-подготовки помещений фармацевтической организации для осуществления фармацевтической деятельности;</w:t>
      </w:r>
    </w:p>
    <w:p w:rsidR="009D35A0" w:rsidRPr="00CD31A9" w:rsidRDefault="009D35A0" w:rsidP="00DB25E4">
      <w:pPr>
        <w:pStyle w:val="a3"/>
        <w:spacing w:line="240" w:lineRule="auto"/>
        <w:ind w:left="0"/>
        <w:jc w:val="both"/>
        <w:rPr>
          <w:sz w:val="24"/>
          <w:szCs w:val="24"/>
        </w:rPr>
      </w:pPr>
    </w:p>
    <w:p w:rsidR="009D35A0" w:rsidRPr="00CD31A9" w:rsidRDefault="009D35A0" w:rsidP="00DB25E4">
      <w:pPr>
        <w:pStyle w:val="a3"/>
        <w:spacing w:line="240" w:lineRule="auto"/>
        <w:ind w:left="0"/>
        <w:jc w:val="both"/>
        <w:rPr>
          <w:sz w:val="24"/>
          <w:szCs w:val="24"/>
        </w:rPr>
      </w:pPr>
      <w:r w:rsidRPr="00CD31A9">
        <w:rPr>
          <w:rFonts w:ascii="Times New Roman" w:hAnsi="Times New Roman" w:cs="Times New Roman"/>
          <w:sz w:val="24"/>
          <w:szCs w:val="24"/>
        </w:rPr>
        <w:t>-в оказании первой помощи пострадавшим при состояниях и заболеваниях, угрожающих жизни и здоровью граждан</w:t>
      </w:r>
      <w:r w:rsidRPr="00CD31A9">
        <w:rPr>
          <w:sz w:val="24"/>
          <w:szCs w:val="24"/>
        </w:rPr>
        <w:t>.</w:t>
      </w:r>
    </w:p>
    <w:p w:rsidR="009D35A0" w:rsidRPr="00CD31A9" w:rsidRDefault="009D35A0" w:rsidP="00DB25E4">
      <w:pPr>
        <w:pStyle w:val="Default"/>
        <w:spacing w:line="360" w:lineRule="auto"/>
        <w:rPr>
          <w:b/>
          <w:bCs/>
        </w:rPr>
      </w:pPr>
      <w:r w:rsidRPr="00CD31A9">
        <w:rPr>
          <w:b/>
          <w:bCs/>
        </w:rPr>
        <w:lastRenderedPageBreak/>
        <w:t xml:space="preserve">уметь: </w:t>
      </w:r>
    </w:p>
    <w:p w:rsidR="005C0F65" w:rsidRPr="00082C05" w:rsidRDefault="00DB25E4" w:rsidP="005C0F65">
      <w:pPr>
        <w:rPr>
          <w:rFonts w:ascii="Times New Roman" w:hAnsi="Times New Roman" w:cs="Times New Roman"/>
          <w:sz w:val="24"/>
          <w:szCs w:val="24"/>
        </w:rPr>
      </w:pPr>
      <w:r>
        <w:rPr>
          <w:rFonts w:ascii="Times New Roman" w:hAnsi="Times New Roman" w:cs="Times New Roman"/>
          <w:sz w:val="24"/>
          <w:szCs w:val="24"/>
        </w:rPr>
        <w:t xml:space="preserve">- </w:t>
      </w:r>
      <w:r w:rsidR="005C0F65" w:rsidRPr="00082C05">
        <w:rPr>
          <w:rFonts w:ascii="Times New Roman" w:hAnsi="Times New Roman" w:cs="Times New Roman"/>
          <w:sz w:val="24"/>
          <w:szCs w:val="24"/>
        </w:rPr>
        <w:t>оформлять торговый зал с использованием элементов мерчандайзинга;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применять современные технологии и давать обоснованные рекомендации при отпуске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собирать информацию по спросу и потребностям населения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на лекарственные препараты и товары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оказывать консультативную помощь в целях обеспечения ответственного самолечения;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использовать вербальные и невербальные способы общения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в профессиональной деятельности;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предупреждать конфликтные ситуации с потребителями;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урегулировать претензии потребителей в рамках своей компетенции;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мониторинг знаний потребителей по новым препаратам и другим товарам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строить профессиональное общение с соблюдением делового этикета и фармацевтической деонтологии;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вести отчетные, кассовые документы, реестры (журналы) в установленном порядке и по установленному перечню;</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приемку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соблюдать условия хранения лекарственных препаратов, и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вести учет лекарственных средств в помещении хранения;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важнейших лекарственных препаратов;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соблюдать порядок реализации и отпуска лекарственных препаратов населению и медицинским организациям;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визуально оценивать рецепт, требования медицинской организации на предмет соответствия установленным требованиям;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обязательные расчеты, в том числе по установленным нормам отпуска наркотических средств, психотропных  и сильнодействующих веществ;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пользоваться специализированными программами и продуктами информационных систем и проводить необходимые расчеты;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lastRenderedPageBreak/>
        <w:t>- оценивать заявки потребителей лекарственных препаратов по наименованиям, дозировкам, количеству и кратности заводским упаковкам;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регистрировать информацию по спросу и потребностям потребителей на лекарственные средства и другие товары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осуществлять устные и письменные коммуникации в общении с коллегами и потребителями;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калькуляцию заявок потребителей;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проверку сопроводительных документов по составу и комплектности;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оформлять отчетные документы по движению лекарственных средств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организовывать свою производственную деятельность и распределять время;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пользоваться нормативной и справочной документацией;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понимать и осознавать последствия несоблюдения условий хранения лекарственных средств;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прогнозировать риски потери качества, эффективности и безопасности лекарственных средств при несоблюдении режима хранения;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интерпретировать условия хранения, указанные в маркировке лекарственных средств, в соответствующие режимы хранения;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оформлять возврат лекарственных средств от потребителя;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rsidR="009D35A0" w:rsidRDefault="005C0F65" w:rsidP="00DB25E4">
      <w:pPr>
        <w:pStyle w:val="a3"/>
        <w:tabs>
          <w:tab w:val="left" w:pos="0"/>
          <w:tab w:val="left" w:pos="1276"/>
        </w:tabs>
        <w:spacing w:after="0" w:line="240" w:lineRule="auto"/>
        <w:ind w:hanging="720"/>
        <w:contextualSpacing w:val="0"/>
        <w:jc w:val="both"/>
        <w:rPr>
          <w:rFonts w:ascii="Times New Roman" w:hAnsi="Times New Roman" w:cs="Times New Roman"/>
          <w:sz w:val="24"/>
          <w:szCs w:val="24"/>
        </w:rPr>
      </w:pPr>
      <w:r w:rsidRPr="00082C05">
        <w:rPr>
          <w:rFonts w:ascii="Times New Roman" w:hAnsi="Times New Roman" w:cs="Times New Roman"/>
          <w:sz w:val="24"/>
          <w:szCs w:val="24"/>
        </w:rPr>
        <w:t>- определять состояния, при которых оказывается первая помощь</w:t>
      </w:r>
      <w:r w:rsidR="00DB25E4">
        <w:rPr>
          <w:rFonts w:ascii="Times New Roman" w:hAnsi="Times New Roman" w:cs="Times New Roman"/>
          <w:sz w:val="24"/>
          <w:szCs w:val="24"/>
        </w:rPr>
        <w:t>.</w:t>
      </w:r>
    </w:p>
    <w:p w:rsidR="005C0F65" w:rsidRPr="00CD31A9" w:rsidRDefault="005C0F65" w:rsidP="005C0F65">
      <w:pPr>
        <w:pStyle w:val="a3"/>
        <w:tabs>
          <w:tab w:val="left" w:pos="0"/>
          <w:tab w:val="left" w:pos="1276"/>
        </w:tabs>
        <w:spacing w:after="0" w:line="240" w:lineRule="auto"/>
        <w:contextualSpacing w:val="0"/>
        <w:jc w:val="both"/>
        <w:rPr>
          <w:rFonts w:ascii="Times New Roman" w:hAnsi="Times New Roman" w:cs="Times New Roman"/>
          <w:sz w:val="24"/>
          <w:szCs w:val="24"/>
        </w:rPr>
      </w:pPr>
    </w:p>
    <w:p w:rsidR="009D35A0" w:rsidRPr="00CD31A9" w:rsidRDefault="009D35A0" w:rsidP="00DB25E4">
      <w:pPr>
        <w:pStyle w:val="a3"/>
        <w:tabs>
          <w:tab w:val="left" w:pos="0"/>
          <w:tab w:val="left" w:pos="1276"/>
        </w:tabs>
        <w:spacing w:line="480" w:lineRule="auto"/>
        <w:ind w:left="0"/>
        <w:jc w:val="both"/>
        <w:rPr>
          <w:rFonts w:ascii="Times New Roman" w:hAnsi="Times New Roman" w:cs="Times New Roman"/>
          <w:b/>
          <w:sz w:val="24"/>
          <w:szCs w:val="24"/>
        </w:rPr>
      </w:pPr>
      <w:r w:rsidRPr="00CD31A9">
        <w:rPr>
          <w:rFonts w:ascii="Times New Roman" w:hAnsi="Times New Roman" w:cs="Times New Roman"/>
          <w:b/>
          <w:sz w:val="24"/>
          <w:szCs w:val="24"/>
        </w:rPr>
        <w:t>знать:</w:t>
      </w:r>
    </w:p>
    <w:p w:rsidR="005C0F65" w:rsidRPr="00082C05" w:rsidRDefault="009D35A0" w:rsidP="005C0F65">
      <w:pPr>
        <w:rPr>
          <w:rFonts w:ascii="Times New Roman" w:hAnsi="Times New Roman" w:cs="Times New Roman"/>
          <w:sz w:val="24"/>
          <w:szCs w:val="24"/>
        </w:rPr>
      </w:pPr>
      <w:r w:rsidRPr="00CD31A9">
        <w:rPr>
          <w:rFonts w:ascii="Times New Roman" w:hAnsi="Times New Roman" w:cs="Times New Roman"/>
          <w:sz w:val="24"/>
          <w:szCs w:val="24"/>
        </w:rPr>
        <w:t xml:space="preserve">- </w:t>
      </w:r>
      <w:r w:rsidR="005C0F65" w:rsidRPr="00082C05">
        <w:rPr>
          <w:rFonts w:ascii="Times New Roman" w:hAnsi="Times New Roman" w:cs="Times New Roman"/>
          <w:sz w:val="24"/>
          <w:szCs w:val="24"/>
        </w:rPr>
        <w:t>современный ассортимент готовых лекарственных препаратов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lastRenderedPageBreak/>
        <w:t>- фармакологические группы лекарственных средств;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и формы регистрации незарегистрированных побочных действий лекарственных препаратов;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и порядок действий при замене лекарственных препаратов, выписанных медицинским работником;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идентификацию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учета движения товара и оформления возврата, установленный в организации;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способы выявления и порядок работы с недоброкачественными, фальсифицированными и контрафактными лекарственными средствами;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методы и приемы урегулирования конфликтов с потребителями;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принципы хранения лекарственных препаратов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перечень товаров, разрешенных к продаже в аптечных организациях наряду с лекарственными препаратами;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перечень жизненно необходимых и важнейших лекарственных препаратов для медицинского применения, в том числе по торговым наименованиям;</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установленный порядок и  нормы отпуска наркотических средств, психотропных веществ и сильнодействующих препаратов;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состав и содержание заявки на лекарственные препараты и другие товары аптечного ассортимента от потребителей;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закупки и приема товаров от поставщиков;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порядок транспортировки термолабильных лекарственных средств по «холодовой цепи» и используемые для контроля соблюдения температуры средства;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lastRenderedPageBreak/>
        <w:t>- порядок учета лекарственных препаратов с ограниченным сроком годности;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особенности хранения иммунобиологических лекарственных препаратов и медицинских пиявок;</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основы фармацевтической этики и деонтологии в соответствии с нормативными документами;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принципы эффективного общения, особенности различных типов потребителей аптечных организаций;</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методы поиска и оценки фармацевтической информации;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информационные технологии при отпуске лекарственных препаратов и других товаров аптечного ассортимента;</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правила ведения кассовых операций и денежных расчетов;</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xml:space="preserve">- виды и назначения  профессиональной документации, используемой при осуществлении фармацевтической деятельности; </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принципы ценообразования, учета денежных средств и товарно-материальных ценностей в фармацевтической организации;</w:t>
      </w:r>
    </w:p>
    <w:p w:rsidR="005C0F65" w:rsidRPr="00082C05" w:rsidRDefault="005C0F65" w:rsidP="005C0F65">
      <w:pPr>
        <w:rPr>
          <w:rFonts w:ascii="Times New Roman" w:hAnsi="Times New Roman" w:cs="Times New Roman"/>
          <w:sz w:val="24"/>
          <w:szCs w:val="24"/>
        </w:rPr>
      </w:pPr>
      <w:r w:rsidRPr="00082C05">
        <w:rPr>
          <w:rFonts w:ascii="Times New Roman" w:hAnsi="Times New Roman" w:cs="Times New Roman"/>
          <w:sz w:val="24"/>
          <w:szCs w:val="24"/>
        </w:rPr>
        <w:t>- требования санитарно-гигиенического режима, охраны труда, меры пожарной безопасности, порядок действия при чрезвычайных ситуациях;</w:t>
      </w:r>
    </w:p>
    <w:p w:rsidR="009D35A0" w:rsidRPr="00366BE5" w:rsidRDefault="005C0F65" w:rsidP="00DB25E4">
      <w:pPr>
        <w:spacing w:line="240" w:lineRule="auto"/>
        <w:ind w:left="360" w:hanging="360"/>
        <w:jc w:val="both"/>
        <w:rPr>
          <w:rFonts w:ascii="Times New Roman" w:hAnsi="Times New Roman" w:cs="Times New Roman"/>
          <w:sz w:val="20"/>
          <w:szCs w:val="20"/>
        </w:rPr>
      </w:pPr>
      <w:r w:rsidRPr="00082C05">
        <w:rPr>
          <w:rFonts w:ascii="Times New Roman" w:hAnsi="Times New Roman" w:cs="Times New Roman"/>
          <w:sz w:val="24"/>
          <w:szCs w:val="24"/>
        </w:rPr>
        <w:t>- перечень состояний, при которых оказывается первая помощь.</w:t>
      </w:r>
    </w:p>
    <w:p w:rsidR="009D35A0" w:rsidRDefault="009D35A0" w:rsidP="009D35A0">
      <w:pPr>
        <w:ind w:firstLine="567"/>
        <w:jc w:val="center"/>
        <w:rPr>
          <w:rFonts w:ascii="Times New Roman" w:hAnsi="Times New Roman" w:cs="Times New Roman"/>
          <w:b/>
          <w:sz w:val="28"/>
          <w:szCs w:val="28"/>
        </w:rPr>
      </w:pPr>
      <w:r w:rsidRPr="00A80127">
        <w:rPr>
          <w:rFonts w:ascii="Times New Roman" w:hAnsi="Times New Roman" w:cs="Times New Roman"/>
          <w:b/>
          <w:sz w:val="28"/>
          <w:szCs w:val="28"/>
        </w:rPr>
        <w:t>Вариативная часть</w:t>
      </w:r>
    </w:p>
    <w:p w:rsidR="009D35A0" w:rsidRPr="00CD31A9" w:rsidRDefault="009D35A0" w:rsidP="009D35A0">
      <w:pPr>
        <w:ind w:firstLine="567"/>
        <w:jc w:val="both"/>
        <w:rPr>
          <w:rFonts w:ascii="Times New Roman" w:hAnsi="Times New Roman" w:cs="Times New Roman"/>
          <w:bCs/>
          <w:sz w:val="24"/>
          <w:szCs w:val="24"/>
        </w:rPr>
      </w:pPr>
      <w:r w:rsidRPr="00CD31A9">
        <w:rPr>
          <w:rFonts w:ascii="Times New Roman" w:hAnsi="Times New Roman" w:cs="Times New Roman"/>
          <w:sz w:val="24"/>
          <w:szCs w:val="24"/>
        </w:rPr>
        <w:t xml:space="preserve">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w:t>
      </w:r>
      <w:r>
        <w:rPr>
          <w:rFonts w:ascii="Times New Roman" w:hAnsi="Times New Roman" w:cs="Times New Roman"/>
          <w:sz w:val="24"/>
          <w:szCs w:val="24"/>
        </w:rPr>
        <w:t>междисциплинарного курса 01.03</w:t>
      </w:r>
      <w:r w:rsidRPr="00CD31A9">
        <w:rPr>
          <w:rFonts w:ascii="Times New Roman" w:hAnsi="Times New Roman" w:cs="Times New Roman"/>
          <w:sz w:val="24"/>
          <w:szCs w:val="24"/>
        </w:rPr>
        <w:t xml:space="preserve"> профессионального модуля направлена на углубленное формирование профессиональных компетенций.  </w:t>
      </w:r>
      <w:r w:rsidRPr="00CD31A9">
        <w:rPr>
          <w:rFonts w:ascii="Times New Roman" w:hAnsi="Times New Roman" w:cs="Times New Roman"/>
          <w:bCs/>
          <w:sz w:val="24"/>
          <w:szCs w:val="24"/>
        </w:rPr>
        <w:t xml:space="preserve">В результате освоения дисциплины обучающийся </w:t>
      </w:r>
      <w:r w:rsidRPr="00CD31A9">
        <w:rPr>
          <w:rFonts w:ascii="Times New Roman" w:hAnsi="Times New Roman" w:cs="Times New Roman"/>
          <w:b/>
          <w:bCs/>
          <w:sz w:val="24"/>
          <w:szCs w:val="24"/>
          <w:u w:val="single"/>
        </w:rPr>
        <w:t>должен уметь</w:t>
      </w:r>
      <w:r w:rsidRPr="00CD31A9">
        <w:rPr>
          <w:rFonts w:ascii="Times New Roman" w:hAnsi="Times New Roman" w:cs="Times New Roman"/>
          <w:bCs/>
          <w:sz w:val="24"/>
          <w:szCs w:val="24"/>
        </w:rPr>
        <w:t>:</w:t>
      </w:r>
    </w:p>
    <w:p w:rsidR="001D5ED2" w:rsidRDefault="00DB25E4" w:rsidP="001D5ED2">
      <w:pPr>
        <w:ind w:firstLine="567"/>
        <w:rPr>
          <w:rFonts w:ascii="Times New Roman" w:hAnsi="Times New Roman" w:cs="Times New Roman"/>
          <w:bCs/>
          <w:i/>
          <w:iCs/>
          <w:sz w:val="24"/>
          <w:szCs w:val="24"/>
        </w:rPr>
      </w:pPr>
      <w:r w:rsidRPr="00DB25E4">
        <w:rPr>
          <w:rFonts w:ascii="Times New Roman" w:hAnsi="Times New Roman" w:cs="Times New Roman"/>
          <w:i/>
          <w:iCs/>
          <w:sz w:val="24"/>
          <w:szCs w:val="24"/>
        </w:rPr>
        <w:t>- использование приемов эффективных коммуникаций при взаимодействии с коллегами и потребителями;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-пользование оборудованием и информационными технологиями, включая оборудование системы мониторинга движения лекарственных препаратов;-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ведение посерийного учета запасов лекарственных препаратов в помещениях хранения;</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информирование институциональных потребителей о поступлении новых лекарственных препаратов и других товаров аптечного ассортимента, рекламных компаниях производителей- оформление возврата лекарственных средств от потребителя;</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-маркировка недоброкачественных, контрафактных и фальсифицированных лекарственных средств и помещение в карантинную зону;</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xml:space="preserve">-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 анализирование и оценивание результатов собственной деятельности, </w:t>
      </w:r>
      <w:r w:rsidRPr="00DB25E4">
        <w:rPr>
          <w:rFonts w:ascii="Times New Roman" w:hAnsi="Times New Roman" w:cs="Times New Roman"/>
          <w:i/>
          <w:iCs/>
          <w:sz w:val="24"/>
          <w:szCs w:val="24"/>
        </w:rPr>
        <w:lastRenderedPageBreak/>
        <w:t>деятельности коллег для предупреждения профессиональных ошибок и минимализации рисков для потребителя;- организация своей производственной деятельности и распределение времени;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построение профессионального общения с соблюдением делового этикета и фармацевтической деонтологии;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урегулирование претензии с потребителей в рамках своей компетенции;</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проведение мониторинга знаний потребителей по новым препаратам и другим товарам аптечного ассортимента;</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соблюдение порядка реализации и отпуска лекарственных препаратов медицинским организациям;</w:t>
      </w:r>
      <w:r w:rsidR="001D5ED2">
        <w:rPr>
          <w:rFonts w:ascii="Times New Roman" w:hAnsi="Times New Roman" w:cs="Times New Roman"/>
          <w:i/>
          <w:iCs/>
          <w:sz w:val="24"/>
          <w:szCs w:val="24"/>
        </w:rPr>
        <w:t xml:space="preserve"> </w:t>
      </w:r>
      <w:r w:rsidRPr="00DB25E4">
        <w:rPr>
          <w:rFonts w:ascii="Times New Roman" w:hAnsi="Times New Roman" w:cs="Times New Roman"/>
          <w:i/>
          <w:iCs/>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r w:rsidR="001D5ED2">
        <w:rPr>
          <w:rFonts w:ascii="Times New Roman" w:hAnsi="Times New Roman" w:cs="Times New Roman"/>
          <w:bCs/>
          <w:i/>
          <w:iCs/>
          <w:sz w:val="24"/>
          <w:szCs w:val="24"/>
        </w:rPr>
        <w:t>.</w:t>
      </w:r>
    </w:p>
    <w:p w:rsidR="009D35A0" w:rsidRDefault="009D35A0" w:rsidP="001D5ED2">
      <w:pPr>
        <w:ind w:firstLine="567"/>
        <w:rPr>
          <w:rFonts w:ascii="Times New Roman" w:hAnsi="Times New Roman" w:cs="Times New Roman"/>
          <w:bCs/>
          <w:sz w:val="24"/>
          <w:szCs w:val="24"/>
          <w:u w:val="single"/>
        </w:rPr>
      </w:pPr>
      <w:r w:rsidRPr="00CD31A9">
        <w:rPr>
          <w:rFonts w:ascii="Times New Roman" w:hAnsi="Times New Roman" w:cs="Times New Roman"/>
          <w:bCs/>
          <w:sz w:val="24"/>
          <w:szCs w:val="24"/>
        </w:rPr>
        <w:t xml:space="preserve">В результате освоения дисциплины обучающийся </w:t>
      </w:r>
      <w:r w:rsidRPr="00CD31A9">
        <w:rPr>
          <w:rFonts w:ascii="Times New Roman" w:hAnsi="Times New Roman" w:cs="Times New Roman"/>
          <w:bCs/>
          <w:sz w:val="24"/>
          <w:szCs w:val="24"/>
          <w:u w:val="single"/>
        </w:rPr>
        <w:t xml:space="preserve">должен знать: </w:t>
      </w:r>
    </w:p>
    <w:p w:rsidR="001D5ED2" w:rsidRPr="009151BC" w:rsidRDefault="001D5ED2" w:rsidP="009151BC">
      <w:pPr>
        <w:jc w:val="both"/>
        <w:rPr>
          <w:rFonts w:ascii="Times New Roman" w:hAnsi="Times New Roman" w:cs="Times New Roman"/>
          <w:i/>
          <w:sz w:val="24"/>
          <w:szCs w:val="24"/>
        </w:rPr>
      </w:pPr>
      <w:r w:rsidRPr="00082C05">
        <w:rPr>
          <w:rFonts w:ascii="Times New Roman" w:hAnsi="Times New Roman" w:cs="Times New Roman"/>
          <w:sz w:val="24"/>
          <w:szCs w:val="24"/>
        </w:rPr>
        <w:t xml:space="preserve">- </w:t>
      </w:r>
      <w:r w:rsidRPr="001D5ED2">
        <w:rPr>
          <w:rFonts w:ascii="Times New Roman" w:hAnsi="Times New Roman" w:cs="Times New Roman"/>
          <w:i/>
          <w:sz w:val="24"/>
          <w:szCs w:val="24"/>
        </w:rPr>
        <w:t>порядок учета движения товара и оформления возврата, установленный в организации;- способы выявления и порядок работы с недоброкачественными, фальсифицированными и контрафактными лекарственными средствами;- принципы хранения лекарственных препаратов и других товаров аптечного ассортимента;- перечень товаров, разрешенных к продаже в аптечных организациях наряду с лекарственными препаратами;- перечень жизненно необходимых и важнейших лекарственных препаратов для медицинского применения, в том числе по торговым наименованиям;- порядок закупки и приема товаров от поставщиков;</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порядок транспортировки термолабильных лекарственных средств по «холодовой цепи» и используемые для контроля соблюдения температуры средства;</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xml:space="preserve">- порядок учета лекарственных препаратов с </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ограниченным сроком годности;</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особенности хранения иммунобиологических лекарственных препаратов и медицинских пиявок;</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основы фармацевтической этики и деонтологии в соответствии с нормативными документами;</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xml:space="preserve">- виды и назначения  профессиональной документации, используемой при осуществлении фармацевтической деятельности; </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принципы ценообразования, учета денежных средств и товарно-материальных ценностей в фармацевтической организации;</w:t>
      </w:r>
      <w:r w:rsidR="009151BC">
        <w:rPr>
          <w:rFonts w:ascii="Times New Roman" w:hAnsi="Times New Roman" w:cs="Times New Roman"/>
          <w:i/>
          <w:sz w:val="24"/>
          <w:szCs w:val="24"/>
        </w:rPr>
        <w:t xml:space="preserve"> </w:t>
      </w:r>
      <w:r w:rsidRPr="001D5ED2">
        <w:rPr>
          <w:rFonts w:ascii="Times New Roman" w:hAnsi="Times New Roman" w:cs="Times New Roman"/>
          <w:i/>
          <w:sz w:val="24"/>
          <w:szCs w:val="24"/>
        </w:rPr>
        <w:t>- требования санитарно-гигиенического режима, охраны труда, меры пожарной безопасности, порядок действия при чрезвычайных ситуациях;</w:t>
      </w:r>
      <w:r w:rsidR="0019193B">
        <w:rPr>
          <w:rFonts w:ascii="Times New Roman" w:hAnsi="Times New Roman" w:cs="Times New Roman"/>
          <w:i/>
          <w:sz w:val="24"/>
          <w:szCs w:val="24"/>
        </w:rPr>
        <w:t xml:space="preserve"> </w:t>
      </w:r>
      <w:r w:rsidRPr="001D5ED2">
        <w:rPr>
          <w:rFonts w:ascii="Times New Roman" w:hAnsi="Times New Roman" w:cs="Times New Roman"/>
          <w:i/>
          <w:sz w:val="24"/>
          <w:szCs w:val="24"/>
        </w:rPr>
        <w:t>- перечень состояний, при которых оказывается первая помощь.</w:t>
      </w:r>
    </w:p>
    <w:p w:rsidR="001D5ED2" w:rsidRPr="00082C05" w:rsidRDefault="001D5ED2" w:rsidP="001D5ED2">
      <w:pPr>
        <w:rPr>
          <w:rFonts w:ascii="Times New Roman" w:hAnsi="Times New Roman" w:cs="Times New Roman"/>
          <w:sz w:val="24"/>
          <w:szCs w:val="24"/>
        </w:rPr>
      </w:pPr>
    </w:p>
    <w:p w:rsidR="001D5ED2" w:rsidRPr="00082C05" w:rsidRDefault="001D5ED2" w:rsidP="001D5ED2">
      <w:pPr>
        <w:rPr>
          <w:rFonts w:ascii="Times New Roman" w:hAnsi="Times New Roman" w:cs="Times New Roman"/>
          <w:sz w:val="24"/>
          <w:szCs w:val="24"/>
        </w:rPr>
      </w:pPr>
    </w:p>
    <w:p w:rsidR="001D5ED2" w:rsidRPr="00082C05" w:rsidRDefault="001D5ED2" w:rsidP="001D5ED2">
      <w:pPr>
        <w:rPr>
          <w:rFonts w:ascii="Times New Roman" w:hAnsi="Times New Roman" w:cs="Times New Roman"/>
          <w:sz w:val="24"/>
          <w:szCs w:val="24"/>
        </w:rPr>
      </w:pPr>
    </w:p>
    <w:p w:rsidR="001D5ED2" w:rsidRPr="00CD31A9" w:rsidRDefault="001D5ED2" w:rsidP="001D5ED2">
      <w:pPr>
        <w:ind w:firstLine="567"/>
        <w:rPr>
          <w:rFonts w:ascii="Times New Roman" w:hAnsi="Times New Roman" w:cs="Times New Roman"/>
          <w:i/>
          <w:iCs/>
          <w:sz w:val="24"/>
          <w:szCs w:val="24"/>
        </w:rPr>
      </w:pPr>
    </w:p>
    <w:p w:rsidR="001D5ED2" w:rsidRDefault="001D5ED2" w:rsidP="009D35A0">
      <w:pPr>
        <w:jc w:val="center"/>
        <w:rPr>
          <w:rFonts w:ascii="Times New Roman" w:hAnsi="Times New Roman" w:cs="Times New Roman"/>
          <w:i/>
          <w:iCs/>
          <w:sz w:val="24"/>
          <w:szCs w:val="24"/>
        </w:rPr>
      </w:pPr>
    </w:p>
    <w:p w:rsidR="0019193B" w:rsidRDefault="0019193B" w:rsidP="009D35A0">
      <w:pPr>
        <w:jc w:val="center"/>
        <w:rPr>
          <w:rFonts w:ascii="Times New Roman" w:hAnsi="Times New Roman" w:cs="Times New Roman"/>
          <w:i/>
          <w:iCs/>
          <w:sz w:val="24"/>
          <w:szCs w:val="24"/>
        </w:rPr>
      </w:pPr>
    </w:p>
    <w:p w:rsidR="0019193B" w:rsidRDefault="0019193B" w:rsidP="009D35A0">
      <w:pPr>
        <w:jc w:val="center"/>
        <w:rPr>
          <w:rFonts w:ascii="Times New Roman" w:hAnsi="Times New Roman" w:cs="Times New Roman"/>
          <w:i/>
          <w:iCs/>
          <w:sz w:val="24"/>
          <w:szCs w:val="24"/>
        </w:rPr>
      </w:pPr>
    </w:p>
    <w:p w:rsidR="0019193B" w:rsidRDefault="0019193B" w:rsidP="009D35A0">
      <w:pPr>
        <w:jc w:val="center"/>
        <w:rPr>
          <w:rFonts w:ascii="Times New Roman" w:hAnsi="Times New Roman" w:cs="Times New Roman"/>
          <w:i/>
          <w:iCs/>
          <w:sz w:val="24"/>
          <w:szCs w:val="24"/>
        </w:rPr>
      </w:pPr>
    </w:p>
    <w:p w:rsidR="009D35A0" w:rsidRPr="004C43DE" w:rsidRDefault="009D35A0" w:rsidP="009D35A0">
      <w:pPr>
        <w:jc w:val="center"/>
        <w:rPr>
          <w:rFonts w:ascii="Times New Roman" w:hAnsi="Times New Roman" w:cs="Times New Roman"/>
          <w:b/>
          <w:sz w:val="24"/>
          <w:szCs w:val="24"/>
        </w:rPr>
      </w:pPr>
      <w:r w:rsidRPr="00A80127">
        <w:rPr>
          <w:rFonts w:ascii="Times New Roman" w:eastAsia="Times New Roman" w:hAnsi="Times New Roman" w:cs="Times New Roman"/>
          <w:b/>
          <w:sz w:val="28"/>
          <w:szCs w:val="28"/>
          <w:lang w:eastAsia="ar-SA"/>
        </w:rPr>
        <w:lastRenderedPageBreak/>
        <w:t xml:space="preserve">2. </w:t>
      </w:r>
      <w:r w:rsidRPr="004C43DE">
        <w:rPr>
          <w:rFonts w:ascii="Times New Roman" w:hAnsi="Times New Roman" w:cs="Times New Roman"/>
          <w:b/>
          <w:sz w:val="24"/>
          <w:szCs w:val="24"/>
        </w:rPr>
        <w:t>КОНТРОЛЬ И ОЦЕНКА РЕЗУЛЬТАТОВ ОСВОЕНИЯ ПРОФЕССИОНАЛЬНОГО МОДУЛЯ</w:t>
      </w:r>
    </w:p>
    <w:p w:rsidR="009D35A0" w:rsidRPr="00CD31A9" w:rsidRDefault="009D35A0" w:rsidP="009D35A0">
      <w:pPr>
        <w:suppressAutoHyphens/>
        <w:spacing w:after="0" w:line="240" w:lineRule="auto"/>
        <w:rPr>
          <w:rFonts w:ascii="Times New Roman" w:eastAsia="Times New Roman" w:hAnsi="Times New Roman" w:cs="Times New Roman"/>
          <w:sz w:val="24"/>
          <w:szCs w:val="24"/>
          <w:lang w:eastAsia="ar-SA"/>
        </w:rPr>
      </w:pPr>
    </w:p>
    <w:p w:rsidR="009D35A0" w:rsidRDefault="009D35A0" w:rsidP="00E72E61">
      <w:pPr>
        <w:ind w:firstLine="567"/>
        <w:jc w:val="both"/>
        <w:rPr>
          <w:rFonts w:ascii="Times New Roman" w:eastAsia="Times New Roman" w:hAnsi="Times New Roman" w:cs="Times New Roman"/>
          <w:sz w:val="24"/>
          <w:szCs w:val="24"/>
          <w:lang w:eastAsia="ar-SA"/>
        </w:rPr>
      </w:pPr>
      <w:r w:rsidRPr="00CD31A9">
        <w:rPr>
          <w:rFonts w:ascii="Times New Roman" w:eastAsia="Times New Roman" w:hAnsi="Times New Roman" w:cs="Times New Roman"/>
          <w:sz w:val="24"/>
          <w:szCs w:val="24"/>
          <w:lang w:eastAsia="ar-SA"/>
        </w:rPr>
        <w:t xml:space="preserve">Результатом освоения программы междисциплинарного курса профессионального модуля является овладение обучающимися видом профессиональной деятельности: </w:t>
      </w:r>
      <w:r w:rsidR="00DB25E4">
        <w:rPr>
          <w:rFonts w:ascii="Times New Roman" w:eastAsia="Times New Roman" w:hAnsi="Times New Roman" w:cs="Times New Roman"/>
          <w:sz w:val="24"/>
          <w:szCs w:val="24"/>
          <w:lang w:eastAsia="ar-SA"/>
        </w:rPr>
        <w:t>«</w:t>
      </w:r>
      <w:r w:rsidR="00DB25E4" w:rsidRPr="00DB25E4">
        <w:rPr>
          <w:rFonts w:ascii="Times New Roman" w:eastAsia="Times New Roman" w:hAnsi="Times New Roman" w:cs="Times New Roman"/>
          <w:sz w:val="24"/>
          <w:szCs w:val="24"/>
          <w:lang w:eastAsia="ar-SA"/>
        </w:rPr>
        <w:t>ОПТОВАЯ ТОРГОВЛЯ ЛЕКАРСТВЕННЫМИ СРЕДСТВАМИ</w:t>
      </w:r>
      <w:r w:rsidR="00DB25E4">
        <w:rPr>
          <w:rFonts w:ascii="Times New Roman" w:eastAsia="Times New Roman" w:hAnsi="Times New Roman" w:cs="Times New Roman"/>
          <w:sz w:val="24"/>
          <w:szCs w:val="24"/>
          <w:lang w:eastAsia="ar-SA"/>
        </w:rPr>
        <w:t>»</w:t>
      </w:r>
      <w:r w:rsidR="00DB25E4" w:rsidRPr="00DB25E4">
        <w:rPr>
          <w:rFonts w:ascii="Times New Roman" w:eastAsia="Times New Roman" w:hAnsi="Times New Roman" w:cs="Times New Roman"/>
          <w:b/>
          <w:bCs/>
          <w:sz w:val="24"/>
          <w:szCs w:val="24"/>
          <w:lang w:eastAsia="ar-SA"/>
        </w:rPr>
        <w:t xml:space="preserve"> </w:t>
      </w:r>
      <w:r w:rsidRPr="00CD31A9">
        <w:rPr>
          <w:rFonts w:ascii="Times New Roman" w:eastAsia="Times New Roman" w:hAnsi="Times New Roman" w:cs="Times New Roman"/>
          <w:sz w:val="24"/>
          <w:szCs w:val="24"/>
          <w:lang w:eastAsia="ar-SA"/>
        </w:rPr>
        <w:t xml:space="preserve">в рамках профессионального модуля </w:t>
      </w:r>
      <w:r w:rsidRPr="00CD31A9">
        <w:rPr>
          <w:rFonts w:ascii="Times New Roman" w:hAnsi="Times New Roman" w:cs="Times New Roman"/>
          <w:bCs/>
          <w:sz w:val="24"/>
          <w:szCs w:val="24"/>
        </w:rPr>
        <w:t>01. «Оптовая и розничная торговля лекарственными средствами и отпуск лекарственных препаратов для медицинского и ветеринарного применения</w:t>
      </w:r>
      <w:r w:rsidRPr="00CD31A9">
        <w:rPr>
          <w:rFonts w:ascii="Times New Roman" w:eastAsia="Times New Roman" w:hAnsi="Times New Roman" w:cs="Times New Roman"/>
          <w:sz w:val="24"/>
          <w:szCs w:val="24"/>
          <w:lang w:eastAsia="ar-SA"/>
        </w:rPr>
        <w:t>», в том числе профессиональными (ПК) и общими (ОК) компетенциями:</w:t>
      </w:r>
    </w:p>
    <w:p w:rsidR="00E72E61" w:rsidRPr="00122944" w:rsidRDefault="00122944" w:rsidP="00122944">
      <w:pPr>
        <w:spacing w:line="360" w:lineRule="auto"/>
        <w:ind w:firstLine="567"/>
        <w:jc w:val="center"/>
        <w:outlineLvl w:val="0"/>
        <w:rPr>
          <w:rFonts w:ascii="Times New Roman" w:hAnsi="Times New Roman" w:cs="Times New Roman"/>
          <w:b/>
          <w:bCs/>
          <w:sz w:val="28"/>
          <w:szCs w:val="28"/>
        </w:rPr>
      </w:pPr>
      <w:r w:rsidRPr="00A80127">
        <w:rPr>
          <w:rFonts w:ascii="Times New Roman" w:hAnsi="Times New Roman" w:cs="Times New Roman"/>
          <w:b/>
          <w:bCs/>
          <w:sz w:val="28"/>
          <w:szCs w:val="28"/>
        </w:rPr>
        <w:t xml:space="preserve">В результате освоения </w:t>
      </w:r>
      <w:r w:rsidRPr="00A80127">
        <w:rPr>
          <w:rFonts w:ascii="Times New Roman" w:eastAsia="Times New Roman" w:hAnsi="Times New Roman" w:cs="Times New Roman"/>
          <w:b/>
          <w:sz w:val="28"/>
          <w:szCs w:val="28"/>
          <w:lang w:eastAsia="ar-SA"/>
        </w:rPr>
        <w:t xml:space="preserve">междисциплинарного курса </w:t>
      </w:r>
      <w:r w:rsidRPr="00A80127">
        <w:rPr>
          <w:rFonts w:ascii="Times New Roman" w:hAnsi="Times New Roman" w:cs="Times New Roman"/>
          <w:b/>
          <w:bCs/>
          <w:sz w:val="28"/>
          <w:szCs w:val="28"/>
        </w:rPr>
        <w:t>обучающийся должен овладеть:</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386"/>
        <w:gridCol w:w="2410"/>
      </w:tblGrid>
      <w:tr w:rsidR="009D35A0" w:rsidRPr="0031447E" w:rsidTr="009D35A0">
        <w:trPr>
          <w:jc w:val="center"/>
        </w:trPr>
        <w:tc>
          <w:tcPr>
            <w:tcW w:w="2660" w:type="dxa"/>
            <w:vAlign w:val="center"/>
          </w:tcPr>
          <w:p w:rsidR="009D35A0" w:rsidRPr="0031447E" w:rsidRDefault="009D35A0" w:rsidP="009D35A0">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Код и наименование профессиональных и общих компетенций, формируемых в рамках модуля</w:t>
            </w:r>
            <w:r w:rsidRPr="0031447E">
              <w:rPr>
                <w:rFonts w:ascii="Times New Roman" w:hAnsi="Times New Roman"/>
                <w:i/>
                <w:color w:val="22272F"/>
                <w:sz w:val="24"/>
                <w:szCs w:val="24"/>
                <w:vertAlign w:val="superscript"/>
              </w:rPr>
              <w:footnoteReference w:id="1"/>
            </w:r>
          </w:p>
        </w:tc>
        <w:tc>
          <w:tcPr>
            <w:tcW w:w="5386" w:type="dxa"/>
            <w:vAlign w:val="center"/>
          </w:tcPr>
          <w:p w:rsidR="009D35A0" w:rsidRPr="0031447E" w:rsidRDefault="009D35A0" w:rsidP="009D35A0">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Критерии оценки</w:t>
            </w:r>
          </w:p>
        </w:tc>
        <w:tc>
          <w:tcPr>
            <w:tcW w:w="2410" w:type="dxa"/>
            <w:vAlign w:val="center"/>
          </w:tcPr>
          <w:p w:rsidR="009D35A0" w:rsidRPr="0031447E" w:rsidRDefault="009D35A0" w:rsidP="009D35A0">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Методы оценки</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1.6. Осуществлять оптовую торговлю лекарственными средствами и другими товарами аптечного ассортимента</w:t>
            </w:r>
            <w:r w:rsidR="005C0F65">
              <w:rPr>
                <w:rFonts w:ascii="Times New Roman" w:hAnsi="Times New Roman"/>
                <w:color w:val="22272F"/>
                <w:sz w:val="24"/>
                <w:szCs w:val="24"/>
              </w:rPr>
              <w:t>.</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осуществление учета лекарственных средств и других товаров аптечного ассортимента в соответствии с установленными требованиями;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приемов эффективных коммуникаций при взаимодействии с коллегами и потребителями;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оборудованием и информационными технологиями, включая оборудование системы мониторинга движения лекарственных препаратов;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произведение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калькуляции заявок потребителей;</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журналов регистрации параметров воздуха в фармацевтической организации, учета сроков годности лекарственных препаратов, журналов учета операций, связанных с обращением лекарственных средств;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посерийного учета запасов лекарственных препаратов в помещениях хранения;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информирование институциональных потребителей о поступлении новых </w:t>
            </w:r>
            <w:r w:rsidRPr="0031447E">
              <w:rPr>
                <w:rFonts w:ascii="Times New Roman" w:hAnsi="Times New Roman"/>
                <w:color w:val="22272F"/>
                <w:sz w:val="24"/>
                <w:szCs w:val="24"/>
              </w:rPr>
              <w:lastRenderedPageBreak/>
              <w:t>лекарственных препаратов и других товаров аптечного ассортимента, рекламных компаниях производителей</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возврата лекарственных средств от потребителя;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-маркировка недоброкачественных, контрафактных и фальсифицированных лекарственных средств и помещение в карантинную зону;</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собирание информации и оформление документации установленного образца по изъятию из обращения лекарственных средств и других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организация своей производственной деятельности и распределение времени;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построение профессионального общения с соблюдением делового этикета и фармацевтической деонтологии;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урегулирование претензии с потребителей в рамках своей компетенции;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мониторинга знаний потребителей по новым препаратам и другим товарам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порядка реализации и отпуска лекарственных препаратов медицинским организациям;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ПК 1.7. Оформлять первичную учетно-отчетную документацию </w:t>
            </w:r>
          </w:p>
          <w:p w:rsidR="009D35A0" w:rsidRPr="0031447E" w:rsidRDefault="009D35A0" w:rsidP="009D35A0">
            <w:pPr>
              <w:spacing w:after="0" w:line="240" w:lineRule="auto"/>
              <w:jc w:val="both"/>
              <w:rPr>
                <w:rFonts w:ascii="Times New Roman" w:hAnsi="Times New Roman"/>
                <w:color w:val="22272F"/>
                <w:sz w:val="24"/>
                <w:szCs w:val="24"/>
              </w:rPr>
            </w:pP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отчетных документов по движению лекарственных средств и других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визуальное оценивание рецепта, требования медицинской организации на предмет соответствия установленным требованиям;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осуществление регистрации заказов и доставок лекарственных препаратов потребителю;</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специализированными программами и  продуктами информационных систем и проведение необходимых расчетов</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1.8. Оформлять заявки поставщикам и осуществлять прием товаров аптечного ассортимента</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специализированными программами и продуктами информационных систем и проведение необходимых расчетов;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регистрирование информации по спросу и </w:t>
            </w:r>
            <w:r w:rsidRPr="0031447E">
              <w:rPr>
                <w:rFonts w:ascii="Times New Roman" w:hAnsi="Times New Roman"/>
                <w:color w:val="22272F"/>
                <w:sz w:val="24"/>
                <w:szCs w:val="24"/>
              </w:rPr>
              <w:lastRenderedPageBreak/>
              <w:t>потребностям потребителей на лекарственные средства и другие товары аптечного ассортимента</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выполнения практических </w:t>
            </w:r>
            <w:r w:rsidRPr="0031447E">
              <w:rPr>
                <w:rFonts w:ascii="Times New Roman" w:hAnsi="Times New Roman"/>
                <w:color w:val="22272F"/>
                <w:sz w:val="24"/>
                <w:szCs w:val="24"/>
              </w:rPr>
              <w:lastRenderedPageBreak/>
              <w:t>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правовой базы</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приёмки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проверки сопроводительных документов по составу и комплектности;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отчетных документы по движению лекарственных средств 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предметно – количественного учета лекарственных средств посредством заполнения журнала;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условий хранения лекарственных препаратов и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понимание и осознание последствий несоблюдения условий хранения лекарственных средств;</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прогнозирование риска потери качества, эффективности и безопасности лекарственных средств при несоблюдении режима хранения;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учета лекарственных средств в помещении хранения;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интерпретирование условий хранения, указанных в маркировке лекарственных средств, в соответствующие режимы хранения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ПК 1.10. Осуществлять мероприятия по формированию </w:t>
            </w:r>
            <w:r w:rsidRPr="0031447E">
              <w:rPr>
                <w:rFonts w:ascii="Times New Roman" w:hAnsi="Times New Roman"/>
                <w:color w:val="22272F"/>
                <w:sz w:val="24"/>
                <w:szCs w:val="24"/>
              </w:rPr>
              <w:lastRenderedPageBreak/>
              <w:t>ценовой политики</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xml:space="preserve">- пользование специализированными программами и продуктами информационных систем и проведение необходимых расчетов; </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bCs/>
                <w:color w:val="22272F"/>
                <w:sz w:val="24"/>
                <w:szCs w:val="24"/>
              </w:rPr>
              <w:lastRenderedPageBreak/>
              <w:t xml:space="preserve">- проверка соответствия цен на жизненно необходимые и важнейшие лекарственные препараты </w:t>
            </w:r>
            <w:r w:rsidRPr="0031447E">
              <w:rPr>
                <w:rFonts w:ascii="Times New Roman" w:hAnsi="Times New Roman"/>
                <w:color w:val="22272F"/>
                <w:sz w:val="24"/>
                <w:szCs w:val="24"/>
              </w:rPr>
              <w:t xml:space="preserve">для медицинского применения </w:t>
            </w:r>
            <w:r w:rsidRPr="0031447E">
              <w:rPr>
                <w:rFonts w:ascii="Times New Roman" w:hAnsi="Times New Roman"/>
                <w:bCs/>
                <w:color w:val="22272F"/>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386"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iCs/>
                <w:color w:val="22272F"/>
                <w:sz w:val="24"/>
                <w:szCs w:val="24"/>
              </w:rPr>
              <w:t>ОК 01. Выбирать способы решения задач профессиональной деятельности применительно к различным контекстам</w:t>
            </w:r>
          </w:p>
        </w:tc>
        <w:tc>
          <w:tcPr>
            <w:tcW w:w="5386" w:type="dxa"/>
          </w:tcPr>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распознавание задачи и/или проблемы в профессиональном и/или социальном контексте;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анализирование задач и/или проблем и выделение её составных частей;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определения этапов решения задачи;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выявление и эффективный поиск информации, необходимой для решения задачи и/или проблемы;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составление плана действий;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необходимых ресурсов;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владение актуальными методами работы в профессиональной и смежных сферах;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реализация составленных планов;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iCs/>
                <w:color w:val="22272F"/>
                <w:sz w:val="24"/>
                <w:szCs w:val="24"/>
              </w:rPr>
              <w:t>- оценивание результатов и последствий своих действий (самостоятельно или с помощью наставника)</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5386" w:type="dxa"/>
          </w:tcPr>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задач поиска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необходимых источников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планирование процесса поиска;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структурирование получаемой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выделение наиболее значимой в перечне информации;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оценивание практической значимости результатов поиска;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iCs/>
                <w:color w:val="22272F"/>
                <w:sz w:val="24"/>
                <w:szCs w:val="24"/>
              </w:rPr>
              <w:t>- оформление результатов поиска</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03. Планировать и реализовывать собственное профессиональное и личностное развитие</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определение актуальности нормативно-правовой документации в профессиональной деятельности; </w:t>
            </w:r>
          </w:p>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применение современной научной профессиональной терминологии;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определение и выстраивание траектории профессионального развития и самообразования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trHeight w:val="1853"/>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ОК 04. Работать в коллективе и команде, эффективно взаимодействовать с коллегами, руководством, клиентами</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организация работы коллектива и команды;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взаимодействие с коллегами, руководством, клиентами в ходе профессиональной деятельности</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6" w:type="dxa"/>
          </w:tcPr>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color w:val="22272F"/>
                <w:sz w:val="24"/>
                <w:szCs w:val="24"/>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07. Содействовать сохранению окружающей среды, ресурсосбережению, эффективно действовать в чрезвычайных ситуациях</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соблюдение нормы экологической безопасности;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определение направления ресурсосбережения в рамках профессиональной деятельности по специальности</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09. Использовать информационные технологии в профессиональной деятельности</w:t>
            </w:r>
          </w:p>
        </w:tc>
        <w:tc>
          <w:tcPr>
            <w:tcW w:w="5386" w:type="dxa"/>
          </w:tcPr>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применение средств информационных технологий для решения профессиональных задач;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использование современного программного обеспечения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tc>
      </w:tr>
      <w:tr w:rsidR="009D35A0" w:rsidRPr="0031447E" w:rsidTr="009D35A0">
        <w:trPr>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10. Пользоваться профессиональной документацией на государственном и иностранном языках</w:t>
            </w:r>
          </w:p>
        </w:tc>
        <w:tc>
          <w:tcPr>
            <w:tcW w:w="5386" w:type="dxa"/>
          </w:tcPr>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понимание общего смысла четко произнесенных высказываний на известные темы (профессиональные и бытовые);</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понимание текстов на базовые профессиональные темы;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участие в диалогах на знакомые общие и профессиональные темы;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построение простых высказываний о себе и о своей профессиональной деятельности;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краткое обоснование и объяснение своих действий (текущие и планируемые); </w:t>
            </w:r>
          </w:p>
          <w:p w:rsidR="009D35A0" w:rsidRPr="0031447E" w:rsidRDefault="009D35A0" w:rsidP="009D35A0">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написание простых связных сообщений на знакомые или интересующие профессиональные темы</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trHeight w:val="3822"/>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386" w:type="dxa"/>
          </w:tcPr>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выявление достоинств и недостатков коммерческой идеи;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презентование идеи открытия собственного дела в профессиональной деятельности;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оформление бизнес-плана;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рассчитывание размеров выплат по процентным ставкам кредитования;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определение инвестиционных привлекательностей коммерческих идей в рамках профессиональной деятельности; </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презентование бизнес-идей; </w:t>
            </w:r>
          </w:p>
          <w:p w:rsidR="009D35A0" w:rsidRPr="0031447E" w:rsidRDefault="009D35A0" w:rsidP="009D35A0">
            <w:pPr>
              <w:spacing w:after="0" w:line="240" w:lineRule="auto"/>
              <w:jc w:val="both"/>
              <w:rPr>
                <w:rFonts w:ascii="Times New Roman" w:hAnsi="Times New Roman"/>
                <w:bCs/>
                <w:iCs/>
                <w:color w:val="22272F"/>
                <w:sz w:val="24"/>
                <w:szCs w:val="24"/>
              </w:rPr>
            </w:pPr>
            <w:r w:rsidRPr="0031447E">
              <w:rPr>
                <w:rFonts w:ascii="Times New Roman" w:hAnsi="Times New Roman"/>
                <w:bCs/>
                <w:color w:val="22272F"/>
                <w:sz w:val="24"/>
                <w:szCs w:val="24"/>
              </w:rPr>
              <w:t>- определение источников финансирования</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9D35A0" w:rsidRPr="0031447E" w:rsidRDefault="009D35A0" w:rsidP="009D35A0">
            <w:pPr>
              <w:spacing w:after="0" w:line="240" w:lineRule="auto"/>
              <w:jc w:val="both"/>
              <w:rPr>
                <w:rFonts w:ascii="Times New Roman" w:hAnsi="Times New Roman"/>
                <w:color w:val="22272F"/>
                <w:sz w:val="24"/>
                <w:szCs w:val="24"/>
              </w:rPr>
            </w:pPr>
          </w:p>
        </w:tc>
      </w:tr>
      <w:tr w:rsidR="009D35A0" w:rsidRPr="0031447E" w:rsidTr="009D35A0">
        <w:trPr>
          <w:trHeight w:val="3194"/>
          <w:jc w:val="center"/>
        </w:trPr>
        <w:tc>
          <w:tcPr>
            <w:tcW w:w="266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386" w:type="dxa"/>
          </w:tcPr>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оценивание состояний пострадавшего и условий для оказания первой помощи;</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выявление признаков состояний и заболеваний, угрожающих жизни и здоровью граждан;</w:t>
            </w:r>
          </w:p>
          <w:p w:rsidR="009D35A0" w:rsidRPr="0031447E" w:rsidRDefault="009D35A0" w:rsidP="009D35A0">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проведение мероприятий по оказанию первой помощи при состояниях и заболеваниях, угрожающих жизни и здоровью граждан</w:t>
            </w:r>
          </w:p>
        </w:tc>
        <w:tc>
          <w:tcPr>
            <w:tcW w:w="2410" w:type="dxa"/>
          </w:tcPr>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9D35A0" w:rsidRPr="0031447E" w:rsidRDefault="009D35A0" w:rsidP="009D35A0">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tc>
      </w:tr>
    </w:tbl>
    <w:p w:rsidR="009D35A0" w:rsidRDefault="009D35A0" w:rsidP="009D35A0">
      <w:pPr>
        <w:spacing w:after="0"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Pr="00CD31A9" w:rsidRDefault="009D35A0" w:rsidP="009D35A0">
      <w:pPr>
        <w:spacing w:before="100" w:beforeAutospacing="1" w:after="100" w:afterAutospacing="1" w:line="240" w:lineRule="auto"/>
        <w:jc w:val="both"/>
        <w:rPr>
          <w:rFonts w:ascii="Times New Roman" w:hAnsi="Times New Roman" w:cs="Times New Roman"/>
          <w:b/>
          <w:bCs/>
          <w:sz w:val="24"/>
          <w:szCs w:val="24"/>
        </w:rPr>
      </w:pPr>
    </w:p>
    <w:p w:rsidR="009D35A0" w:rsidRPr="00601440" w:rsidRDefault="009D35A0" w:rsidP="009D35A0">
      <w:pPr>
        <w:spacing w:after="0" w:line="240" w:lineRule="auto"/>
        <w:ind w:left="720"/>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3</w:t>
      </w:r>
      <w:r w:rsidRPr="00601440">
        <w:rPr>
          <w:rFonts w:ascii="Times New Roman" w:hAnsi="Times New Roman" w:cs="Times New Roman"/>
          <w:b/>
          <w:bCs/>
          <w:sz w:val="28"/>
          <w:szCs w:val="28"/>
        </w:rPr>
        <w:t>.</w:t>
      </w:r>
      <w:r>
        <w:rPr>
          <w:rFonts w:ascii="Times New Roman" w:hAnsi="Times New Roman" w:cs="Times New Roman"/>
          <w:b/>
          <w:bCs/>
          <w:sz w:val="28"/>
          <w:szCs w:val="28"/>
        </w:rPr>
        <w:t xml:space="preserve"> Структура и содержание </w:t>
      </w:r>
      <w:r>
        <w:rPr>
          <w:rFonts w:ascii="Times New Roman" w:hAnsi="Times New Roman" w:cs="Times New Roman"/>
          <w:b/>
          <w:sz w:val="28"/>
          <w:szCs w:val="28"/>
        </w:rPr>
        <w:t>междисциплинарного курса</w:t>
      </w:r>
      <w:r w:rsidR="008800A1">
        <w:rPr>
          <w:rFonts w:ascii="Times New Roman" w:hAnsi="Times New Roman" w:cs="Times New Roman"/>
          <w:b/>
          <w:bCs/>
          <w:sz w:val="28"/>
          <w:szCs w:val="28"/>
        </w:rPr>
        <w:t xml:space="preserve"> (МДК.01.03</w:t>
      </w:r>
      <w:r>
        <w:rPr>
          <w:rFonts w:ascii="Times New Roman" w:hAnsi="Times New Roman" w:cs="Times New Roman"/>
          <w:b/>
          <w:bCs/>
          <w:sz w:val="28"/>
          <w:szCs w:val="28"/>
        </w:rPr>
        <w:t>)</w:t>
      </w:r>
    </w:p>
    <w:p w:rsidR="009D35A0" w:rsidRDefault="009D35A0" w:rsidP="009D35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Pr="00601440">
        <w:rPr>
          <w:rFonts w:ascii="Times New Roman" w:hAnsi="Times New Roman" w:cs="Times New Roman"/>
          <w:b/>
          <w:sz w:val="28"/>
          <w:szCs w:val="28"/>
        </w:rPr>
        <w:t>.1. Объем</w:t>
      </w:r>
      <w:r>
        <w:rPr>
          <w:rFonts w:ascii="Times New Roman" w:hAnsi="Times New Roman" w:cs="Times New Roman"/>
          <w:b/>
          <w:sz w:val="28"/>
          <w:szCs w:val="28"/>
        </w:rPr>
        <w:t xml:space="preserve"> времени, отведенный на освоение междисциплинарного курса </w:t>
      </w:r>
    </w:p>
    <w:p w:rsidR="009D35A0" w:rsidRDefault="009D35A0" w:rsidP="009D35A0">
      <w:pPr>
        <w:spacing w:after="0" w:line="240" w:lineRule="auto"/>
        <w:jc w:val="center"/>
        <w:rPr>
          <w:rFonts w:ascii="Times New Roman" w:hAnsi="Times New Roman" w:cs="Times New Roman"/>
          <w:b/>
          <w:sz w:val="28"/>
          <w:szCs w:val="28"/>
        </w:rPr>
      </w:pPr>
      <w:r w:rsidRPr="00601440">
        <w:rPr>
          <w:rFonts w:ascii="Times New Roman" w:hAnsi="Times New Roman" w:cs="Times New Roman"/>
          <w:b/>
          <w:sz w:val="28"/>
          <w:szCs w:val="28"/>
        </w:rPr>
        <w:t>и виды учебной работы</w:t>
      </w:r>
    </w:p>
    <w:p w:rsidR="009D35A0" w:rsidRDefault="009D35A0" w:rsidP="009D35A0">
      <w:pPr>
        <w:spacing w:after="0" w:line="240" w:lineRule="auto"/>
        <w:jc w:val="center"/>
        <w:rPr>
          <w:rFonts w:ascii="Times New Roman" w:hAnsi="Times New Roman" w:cs="Times New Roman"/>
          <w:sz w:val="28"/>
          <w:szCs w:val="28"/>
        </w:rPr>
      </w:pPr>
    </w:p>
    <w:tbl>
      <w:tblPr>
        <w:tblW w:w="10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7"/>
        <w:gridCol w:w="1857"/>
      </w:tblGrid>
      <w:tr w:rsidR="009D35A0" w:rsidRPr="00CD31A9" w:rsidTr="009D35A0">
        <w:trPr>
          <w:trHeight w:val="495"/>
        </w:trPr>
        <w:tc>
          <w:tcPr>
            <w:tcW w:w="8557" w:type="dxa"/>
          </w:tcPr>
          <w:p w:rsidR="009D35A0" w:rsidRPr="00CD31A9" w:rsidRDefault="009D35A0" w:rsidP="009D35A0">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Вид учебной работы  (</w:t>
            </w:r>
            <w:r w:rsidRPr="00CD31A9">
              <w:rPr>
                <w:rFonts w:ascii="Times New Roman" w:hAnsi="Times New Roman"/>
                <w:b/>
                <w:sz w:val="24"/>
                <w:szCs w:val="24"/>
              </w:rPr>
              <w:t>Учебная нагрузка обучающихся)</w:t>
            </w:r>
          </w:p>
        </w:tc>
        <w:tc>
          <w:tcPr>
            <w:tcW w:w="1857" w:type="dxa"/>
          </w:tcPr>
          <w:p w:rsidR="009D35A0" w:rsidRPr="00CD31A9" w:rsidRDefault="009D35A0" w:rsidP="009D35A0">
            <w:pPr>
              <w:spacing w:line="240" w:lineRule="auto"/>
              <w:jc w:val="center"/>
              <w:rPr>
                <w:rFonts w:ascii="Times New Roman" w:hAnsi="Times New Roman" w:cs="Times New Roman"/>
                <w:sz w:val="24"/>
                <w:szCs w:val="24"/>
              </w:rPr>
            </w:pPr>
            <w:r w:rsidRPr="00CD31A9">
              <w:rPr>
                <w:rFonts w:ascii="Times New Roman" w:hAnsi="Times New Roman" w:cs="Times New Roman"/>
                <w:b/>
                <w:sz w:val="24"/>
                <w:szCs w:val="24"/>
              </w:rPr>
              <w:t>Объем часов</w:t>
            </w:r>
          </w:p>
        </w:tc>
      </w:tr>
      <w:tr w:rsidR="009D35A0" w:rsidRPr="00CD31A9" w:rsidTr="009D35A0">
        <w:trPr>
          <w:trHeight w:val="495"/>
        </w:trPr>
        <w:tc>
          <w:tcPr>
            <w:tcW w:w="8557" w:type="dxa"/>
          </w:tcPr>
          <w:p w:rsidR="009D35A0" w:rsidRPr="00CD31A9" w:rsidRDefault="009D35A0" w:rsidP="009D35A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Максимальная учебная нагрузка обучающегося (всего)</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66</w:t>
            </w:r>
          </w:p>
        </w:tc>
      </w:tr>
      <w:tr w:rsidR="009D35A0" w:rsidRPr="00CD31A9" w:rsidTr="009D35A0">
        <w:trPr>
          <w:trHeight w:val="495"/>
        </w:trPr>
        <w:tc>
          <w:tcPr>
            <w:tcW w:w="8557" w:type="dxa"/>
          </w:tcPr>
          <w:p w:rsidR="009D35A0" w:rsidRPr="00CD31A9" w:rsidRDefault="009D35A0" w:rsidP="009D35A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Самостоятельная работа обучающихся (всего)</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22</w:t>
            </w:r>
          </w:p>
        </w:tc>
      </w:tr>
      <w:tr w:rsidR="009D35A0" w:rsidRPr="00CD31A9" w:rsidTr="009D35A0">
        <w:trPr>
          <w:trHeight w:val="364"/>
        </w:trPr>
        <w:tc>
          <w:tcPr>
            <w:tcW w:w="8557" w:type="dxa"/>
          </w:tcPr>
          <w:p w:rsidR="009D35A0" w:rsidRPr="00CD31A9" w:rsidRDefault="009D35A0" w:rsidP="009D35A0">
            <w:pPr>
              <w:spacing w:line="240" w:lineRule="auto"/>
              <w:rPr>
                <w:rFonts w:ascii="Times New Roman" w:hAnsi="Times New Roman" w:cs="Times New Roman"/>
                <w:b/>
                <w:sz w:val="24"/>
                <w:szCs w:val="24"/>
              </w:rPr>
            </w:pPr>
            <w:r w:rsidRPr="00CD31A9">
              <w:rPr>
                <w:rFonts w:ascii="Times New Roman" w:hAnsi="Times New Roman"/>
                <w:b/>
                <w:sz w:val="24"/>
                <w:szCs w:val="24"/>
              </w:rPr>
              <w:t>Обязательная аудиторная (всего)</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44</w:t>
            </w:r>
          </w:p>
        </w:tc>
      </w:tr>
      <w:tr w:rsidR="009D35A0" w:rsidRPr="00CD31A9" w:rsidTr="009D35A0">
        <w:trPr>
          <w:trHeight w:val="400"/>
        </w:trPr>
        <w:tc>
          <w:tcPr>
            <w:tcW w:w="8557" w:type="dxa"/>
          </w:tcPr>
          <w:p w:rsidR="009D35A0" w:rsidRPr="00CD31A9" w:rsidRDefault="009D35A0" w:rsidP="009D35A0">
            <w:pPr>
              <w:spacing w:line="240" w:lineRule="auto"/>
              <w:rPr>
                <w:rFonts w:ascii="Times New Roman" w:hAnsi="Times New Roman" w:cs="Times New Roman"/>
                <w:sz w:val="24"/>
                <w:szCs w:val="24"/>
              </w:rPr>
            </w:pPr>
            <w:r w:rsidRPr="00CD31A9">
              <w:rPr>
                <w:rFonts w:ascii="Times New Roman" w:hAnsi="Times New Roman"/>
                <w:b/>
                <w:sz w:val="24"/>
                <w:szCs w:val="24"/>
              </w:rPr>
              <w:t>Лекций</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9D35A0" w:rsidRPr="00CD31A9" w:rsidTr="009D35A0">
        <w:trPr>
          <w:trHeight w:val="561"/>
        </w:trPr>
        <w:tc>
          <w:tcPr>
            <w:tcW w:w="8557" w:type="dxa"/>
          </w:tcPr>
          <w:p w:rsidR="009D35A0" w:rsidRPr="00CD31A9" w:rsidRDefault="009D35A0" w:rsidP="009D35A0">
            <w:pPr>
              <w:spacing w:line="240" w:lineRule="auto"/>
              <w:rPr>
                <w:rFonts w:ascii="Times New Roman" w:hAnsi="Times New Roman"/>
                <w:b/>
                <w:sz w:val="24"/>
                <w:szCs w:val="24"/>
              </w:rPr>
            </w:pPr>
            <w:r w:rsidRPr="00CD31A9">
              <w:rPr>
                <w:rFonts w:ascii="Times New Roman" w:hAnsi="Times New Roman"/>
                <w:b/>
                <w:sz w:val="24"/>
                <w:szCs w:val="24"/>
              </w:rPr>
              <w:t>Лабораторные  и практические  Занятия (вкл. семинары)</w:t>
            </w:r>
          </w:p>
        </w:tc>
        <w:tc>
          <w:tcPr>
            <w:tcW w:w="1857" w:type="dxa"/>
          </w:tcPr>
          <w:p w:rsidR="009D35A0" w:rsidRPr="00CD31A9" w:rsidRDefault="00467025" w:rsidP="009D35A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24</w:t>
            </w:r>
          </w:p>
        </w:tc>
      </w:tr>
      <w:tr w:rsidR="00467025" w:rsidRPr="00CD31A9" w:rsidTr="00A26C7E">
        <w:trPr>
          <w:trHeight w:val="495"/>
        </w:trPr>
        <w:tc>
          <w:tcPr>
            <w:tcW w:w="10414" w:type="dxa"/>
            <w:gridSpan w:val="2"/>
          </w:tcPr>
          <w:p w:rsidR="00467025" w:rsidRPr="00CD31A9" w:rsidRDefault="00467025" w:rsidP="009D35A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Промежуточная аттес</w:t>
            </w:r>
            <w:r>
              <w:rPr>
                <w:rFonts w:ascii="Times New Roman" w:hAnsi="Times New Roman" w:cs="Times New Roman"/>
                <w:b/>
                <w:sz w:val="24"/>
                <w:szCs w:val="24"/>
              </w:rPr>
              <w:t>тация - Зачет</w:t>
            </w:r>
          </w:p>
        </w:tc>
      </w:tr>
    </w:tbl>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9D35A0" w:rsidRDefault="009D35A0"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9D35A0" w:rsidRDefault="009D35A0" w:rsidP="009D35A0">
      <w:pPr>
        <w:spacing w:after="120"/>
        <w:jc w:val="center"/>
        <w:rPr>
          <w:rFonts w:ascii="Times New Roman" w:hAnsi="Times New Roman" w:cs="Times New Roman"/>
          <w:b/>
          <w:sz w:val="28"/>
          <w:szCs w:val="28"/>
        </w:rPr>
      </w:pPr>
      <w:r w:rsidRPr="00C20766">
        <w:rPr>
          <w:rFonts w:ascii="Times New Roman" w:hAnsi="Times New Roman" w:cs="Times New Roman"/>
          <w:b/>
          <w:sz w:val="28"/>
          <w:szCs w:val="28"/>
        </w:rPr>
        <w:lastRenderedPageBreak/>
        <w:t>3.2. Тематический пла</w:t>
      </w:r>
      <w:r w:rsidR="008800A1">
        <w:rPr>
          <w:rFonts w:ascii="Times New Roman" w:hAnsi="Times New Roman" w:cs="Times New Roman"/>
          <w:b/>
          <w:sz w:val="28"/>
          <w:szCs w:val="28"/>
        </w:rPr>
        <w:t>н междисциплинарного курса 01.03</w:t>
      </w:r>
      <w:r w:rsidRPr="00C20766">
        <w:rPr>
          <w:rFonts w:ascii="Times New Roman" w:hAnsi="Times New Roman" w:cs="Times New Roman"/>
          <w:b/>
          <w:sz w:val="28"/>
          <w:szCs w:val="28"/>
        </w:rPr>
        <w:t xml:space="preserve"> </w:t>
      </w:r>
    </w:p>
    <w:p w:rsidR="009D35A0" w:rsidRPr="008800A1" w:rsidRDefault="009D35A0" w:rsidP="008800A1">
      <w:pPr>
        <w:jc w:val="center"/>
        <w:rPr>
          <w:rFonts w:ascii="Times New Roman" w:hAnsi="Times New Roman" w:cs="Times New Roman"/>
          <w:b/>
          <w:bCs/>
          <w:sz w:val="24"/>
          <w:szCs w:val="24"/>
          <w:lang w:eastAsia="ru-RU"/>
        </w:rPr>
      </w:pPr>
      <w:r w:rsidRPr="00C20766">
        <w:rPr>
          <w:rFonts w:ascii="Times New Roman" w:hAnsi="Times New Roman" w:cs="Times New Roman"/>
          <w:b/>
          <w:sz w:val="28"/>
          <w:szCs w:val="28"/>
        </w:rPr>
        <w:t>«</w:t>
      </w:r>
      <w:r w:rsidR="008800A1" w:rsidRPr="009D35A0">
        <w:rPr>
          <w:rFonts w:ascii="Times New Roman" w:hAnsi="Times New Roman" w:cs="Times New Roman"/>
          <w:b/>
          <w:sz w:val="24"/>
          <w:szCs w:val="24"/>
        </w:rPr>
        <w:t>ОПТОВАЯ ТОРГОВЛЯ ЛЕКАРСТВЕННЫМИ СРЕДСТВАМИ</w:t>
      </w:r>
      <w:r w:rsidRPr="00C20766">
        <w:rPr>
          <w:rFonts w:ascii="Times New Roman" w:hAnsi="Times New Roman" w:cs="Times New Roman"/>
          <w:b/>
          <w:sz w:val="28"/>
          <w:szCs w:val="28"/>
        </w:rPr>
        <w:t>»</w:t>
      </w:r>
    </w:p>
    <w:p w:rsidR="009D35A0" w:rsidRPr="00C20766" w:rsidRDefault="009D35A0" w:rsidP="009D35A0">
      <w:pPr>
        <w:spacing w:after="120"/>
        <w:jc w:val="center"/>
        <w:rPr>
          <w:rFonts w:ascii="Times New Roman" w:hAnsi="Times New Roman" w:cs="Times New Roman"/>
          <w:b/>
          <w:sz w:val="28"/>
          <w:szCs w:val="28"/>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787"/>
        <w:gridCol w:w="848"/>
        <w:gridCol w:w="848"/>
        <w:gridCol w:w="706"/>
        <w:gridCol w:w="707"/>
        <w:gridCol w:w="707"/>
        <w:gridCol w:w="912"/>
      </w:tblGrid>
      <w:tr w:rsidR="00056F27" w:rsidRPr="00CD31A9" w:rsidTr="002D4300">
        <w:trPr>
          <w:cantSplit/>
          <w:trHeight w:val="424"/>
          <w:jc w:val="center"/>
        </w:trPr>
        <w:tc>
          <w:tcPr>
            <w:tcW w:w="561" w:type="dxa"/>
            <w:vMerge w:val="restart"/>
          </w:tcPr>
          <w:p w:rsidR="00056F27" w:rsidRPr="001F5164" w:rsidRDefault="00056F27" w:rsidP="002D4300">
            <w:pPr>
              <w:spacing w:after="0" w:line="240" w:lineRule="auto"/>
              <w:jc w:val="center"/>
              <w:rPr>
                <w:rFonts w:ascii="Times New Roman" w:hAnsi="Times New Roman" w:cs="Times New Roman"/>
                <w:b/>
                <w:sz w:val="24"/>
                <w:szCs w:val="24"/>
              </w:rPr>
            </w:pP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 xml:space="preserve">№ </w:t>
            </w: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п/п</w:t>
            </w:r>
          </w:p>
        </w:tc>
        <w:tc>
          <w:tcPr>
            <w:tcW w:w="4787" w:type="dxa"/>
            <w:vMerge w:val="restart"/>
          </w:tcPr>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 xml:space="preserve">Наименование разделов и тем </w:t>
            </w: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МДК.01.0</w:t>
            </w:r>
            <w:r>
              <w:rPr>
                <w:rFonts w:ascii="Times New Roman" w:hAnsi="Times New Roman" w:cs="Times New Roman"/>
                <w:b/>
                <w:sz w:val="24"/>
                <w:szCs w:val="24"/>
              </w:rPr>
              <w:t>3</w:t>
            </w:r>
            <w:r w:rsidRPr="001F5164">
              <w:rPr>
                <w:rFonts w:ascii="Times New Roman" w:hAnsi="Times New Roman" w:cs="Times New Roman"/>
                <w:b/>
                <w:sz w:val="24"/>
                <w:szCs w:val="24"/>
              </w:rPr>
              <w:t>. ПМ.01.</w:t>
            </w:r>
          </w:p>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rPr>
                <w:rFonts w:ascii="Times New Roman" w:hAnsi="Times New Roman" w:cs="Times New Roman"/>
                <w:b/>
                <w:sz w:val="24"/>
                <w:szCs w:val="24"/>
              </w:rPr>
            </w:pPr>
          </w:p>
          <w:p w:rsidR="00056F27" w:rsidRPr="001F5164" w:rsidRDefault="00056F27" w:rsidP="002D4300">
            <w:pPr>
              <w:spacing w:after="0" w:line="240" w:lineRule="auto"/>
              <w:rPr>
                <w:rFonts w:ascii="Times New Roman" w:hAnsi="Times New Roman" w:cs="Times New Roman"/>
                <w:b/>
                <w:sz w:val="24"/>
                <w:szCs w:val="24"/>
              </w:rPr>
            </w:pPr>
          </w:p>
        </w:tc>
        <w:tc>
          <w:tcPr>
            <w:tcW w:w="848" w:type="dxa"/>
            <w:vMerge w:val="restart"/>
            <w:textDirection w:val="btLr"/>
          </w:tcPr>
          <w:p w:rsidR="00056F27" w:rsidRPr="001F5164" w:rsidRDefault="00056F27" w:rsidP="002D4300">
            <w:pPr>
              <w:spacing w:after="0" w:line="240" w:lineRule="auto"/>
              <w:rPr>
                <w:rFonts w:ascii="Times New Roman" w:hAnsi="Times New Roman" w:cs="Times New Roman"/>
                <w:b/>
                <w:sz w:val="24"/>
                <w:szCs w:val="24"/>
              </w:rPr>
            </w:pPr>
            <w:r w:rsidRPr="001F5164">
              <w:rPr>
                <w:rFonts w:ascii="Times New Roman" w:hAnsi="Times New Roman" w:cs="Times New Roman"/>
                <w:b/>
                <w:sz w:val="24"/>
                <w:szCs w:val="24"/>
              </w:rPr>
              <w:t>Максимальная учебная нагрузка</w:t>
            </w:r>
          </w:p>
        </w:tc>
        <w:tc>
          <w:tcPr>
            <w:tcW w:w="3880" w:type="dxa"/>
            <w:gridSpan w:val="5"/>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Количество обязательных</w:t>
            </w:r>
          </w:p>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аудиторных часов</w:t>
            </w:r>
          </w:p>
        </w:tc>
      </w:tr>
      <w:tr w:rsidR="00056F27" w:rsidRPr="00CD31A9" w:rsidTr="002D4300">
        <w:trPr>
          <w:cantSplit/>
          <w:trHeight w:val="1131"/>
          <w:jc w:val="center"/>
        </w:trPr>
        <w:tc>
          <w:tcPr>
            <w:tcW w:w="561" w:type="dxa"/>
            <w:vMerge/>
          </w:tcPr>
          <w:p w:rsidR="00056F27" w:rsidRPr="001F5164" w:rsidRDefault="00056F27" w:rsidP="002D4300">
            <w:pPr>
              <w:rPr>
                <w:rFonts w:ascii="Times New Roman" w:hAnsi="Times New Roman" w:cs="Times New Roman"/>
                <w:b/>
                <w:sz w:val="24"/>
                <w:szCs w:val="24"/>
              </w:rPr>
            </w:pPr>
          </w:p>
        </w:tc>
        <w:tc>
          <w:tcPr>
            <w:tcW w:w="4787" w:type="dxa"/>
            <w:vMerge/>
          </w:tcPr>
          <w:p w:rsidR="00056F27" w:rsidRPr="001F5164" w:rsidRDefault="00056F27" w:rsidP="002D4300">
            <w:pPr>
              <w:rPr>
                <w:rFonts w:ascii="Times New Roman" w:hAnsi="Times New Roman" w:cs="Times New Roman"/>
                <w:b/>
                <w:sz w:val="24"/>
                <w:szCs w:val="24"/>
              </w:rPr>
            </w:pPr>
          </w:p>
        </w:tc>
        <w:tc>
          <w:tcPr>
            <w:tcW w:w="848" w:type="dxa"/>
            <w:vMerge/>
            <w:textDirection w:val="btLr"/>
          </w:tcPr>
          <w:p w:rsidR="00056F27" w:rsidRPr="001F5164" w:rsidRDefault="00056F27" w:rsidP="002D4300">
            <w:pPr>
              <w:rPr>
                <w:rFonts w:ascii="Times New Roman" w:hAnsi="Times New Roman" w:cs="Times New Roman"/>
                <w:b/>
                <w:sz w:val="24"/>
                <w:szCs w:val="24"/>
              </w:rPr>
            </w:pPr>
          </w:p>
        </w:tc>
        <w:tc>
          <w:tcPr>
            <w:tcW w:w="848"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лекции</w:t>
            </w:r>
          </w:p>
        </w:tc>
        <w:tc>
          <w:tcPr>
            <w:tcW w:w="706"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всего</w:t>
            </w:r>
          </w:p>
        </w:tc>
        <w:tc>
          <w:tcPr>
            <w:tcW w:w="707"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семинары</w:t>
            </w:r>
          </w:p>
        </w:tc>
        <w:tc>
          <w:tcPr>
            <w:tcW w:w="707" w:type="dxa"/>
            <w:textDirection w:val="btLr"/>
            <w:vAlign w:val="center"/>
          </w:tcPr>
          <w:p w:rsidR="00056F27" w:rsidRPr="001F5164" w:rsidRDefault="00056F27" w:rsidP="002D4300">
            <w:pPr>
              <w:spacing w:after="0" w:line="240" w:lineRule="auto"/>
              <w:jc w:val="center"/>
              <w:rPr>
                <w:rFonts w:ascii="Times New Roman" w:hAnsi="Times New Roman" w:cs="Times New Roman"/>
                <w:b/>
                <w:sz w:val="24"/>
                <w:szCs w:val="24"/>
              </w:rPr>
            </w:pPr>
            <w:r w:rsidRPr="001F5164">
              <w:rPr>
                <w:rFonts w:ascii="Times New Roman" w:hAnsi="Times New Roman" w:cs="Times New Roman"/>
                <w:b/>
                <w:sz w:val="24"/>
                <w:szCs w:val="24"/>
              </w:rPr>
              <w:t>практич. занятия</w:t>
            </w:r>
          </w:p>
        </w:tc>
        <w:tc>
          <w:tcPr>
            <w:tcW w:w="912" w:type="dxa"/>
            <w:textDirection w:val="btLr"/>
          </w:tcPr>
          <w:p w:rsidR="00056F27" w:rsidRPr="001F5164" w:rsidRDefault="00056F27" w:rsidP="002D4300">
            <w:pPr>
              <w:spacing w:after="0" w:line="240" w:lineRule="auto"/>
              <w:rPr>
                <w:rFonts w:ascii="Times New Roman" w:hAnsi="Times New Roman" w:cs="Times New Roman"/>
                <w:b/>
                <w:sz w:val="24"/>
                <w:szCs w:val="24"/>
              </w:rPr>
            </w:pPr>
            <w:r w:rsidRPr="001F5164">
              <w:rPr>
                <w:rFonts w:ascii="Times New Roman" w:hAnsi="Times New Roman" w:cs="Times New Roman"/>
                <w:b/>
                <w:sz w:val="24"/>
                <w:szCs w:val="24"/>
              </w:rPr>
              <w:t>Самостоятельная работа студентов</w:t>
            </w:r>
          </w:p>
        </w:tc>
      </w:tr>
      <w:tr w:rsidR="00056F27" w:rsidRPr="00CD31A9" w:rsidTr="002D4300">
        <w:trPr>
          <w:trHeight w:val="238"/>
          <w:jc w:val="center"/>
        </w:trPr>
        <w:tc>
          <w:tcPr>
            <w:tcW w:w="561"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1</w:t>
            </w:r>
          </w:p>
        </w:tc>
        <w:tc>
          <w:tcPr>
            <w:tcW w:w="4787"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2</w:t>
            </w:r>
          </w:p>
        </w:tc>
        <w:tc>
          <w:tcPr>
            <w:tcW w:w="848"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3</w:t>
            </w:r>
          </w:p>
        </w:tc>
        <w:tc>
          <w:tcPr>
            <w:tcW w:w="848"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4</w:t>
            </w:r>
          </w:p>
        </w:tc>
        <w:tc>
          <w:tcPr>
            <w:tcW w:w="706"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5</w:t>
            </w:r>
          </w:p>
        </w:tc>
        <w:tc>
          <w:tcPr>
            <w:tcW w:w="707"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6</w:t>
            </w:r>
          </w:p>
        </w:tc>
        <w:tc>
          <w:tcPr>
            <w:tcW w:w="707" w:type="dxa"/>
            <w:vAlign w:val="center"/>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7</w:t>
            </w:r>
          </w:p>
        </w:tc>
        <w:tc>
          <w:tcPr>
            <w:tcW w:w="912" w:type="dxa"/>
          </w:tcPr>
          <w:p w:rsidR="00056F27" w:rsidRPr="001F5164" w:rsidRDefault="00056F27" w:rsidP="002D4300">
            <w:pPr>
              <w:jc w:val="center"/>
              <w:rPr>
                <w:rFonts w:ascii="Times New Roman" w:hAnsi="Times New Roman" w:cs="Times New Roman"/>
                <w:b/>
                <w:sz w:val="24"/>
                <w:szCs w:val="24"/>
              </w:rPr>
            </w:pPr>
            <w:r w:rsidRPr="001F5164">
              <w:rPr>
                <w:rFonts w:ascii="Times New Roman" w:hAnsi="Times New Roman" w:cs="Times New Roman"/>
                <w:b/>
                <w:sz w:val="24"/>
                <w:szCs w:val="24"/>
              </w:rPr>
              <w:t>8</w:t>
            </w:r>
          </w:p>
        </w:tc>
      </w:tr>
      <w:tr w:rsidR="00056F27" w:rsidRPr="00CD31A9" w:rsidTr="002D4300">
        <w:trPr>
          <w:trHeight w:val="791"/>
          <w:jc w:val="center"/>
        </w:trPr>
        <w:tc>
          <w:tcPr>
            <w:tcW w:w="561" w:type="dxa"/>
            <w:vMerge w:val="restart"/>
          </w:tcPr>
          <w:p w:rsidR="00056F27" w:rsidRPr="00CD31A9" w:rsidRDefault="00056F27" w:rsidP="002D4300">
            <w:pPr>
              <w:spacing w:after="0" w:line="240" w:lineRule="auto"/>
              <w:rPr>
                <w:rFonts w:ascii="Times New Roman" w:hAnsi="Times New Roman" w:cs="Times New Roman"/>
                <w:sz w:val="24"/>
                <w:szCs w:val="24"/>
              </w:rPr>
            </w:pPr>
            <w:r w:rsidRPr="00CD31A9">
              <w:rPr>
                <w:rFonts w:ascii="Times New Roman" w:hAnsi="Times New Roman" w:cs="Times New Roman"/>
                <w:sz w:val="24"/>
                <w:szCs w:val="24"/>
              </w:rPr>
              <w:t>1.</w:t>
            </w:r>
          </w:p>
          <w:p w:rsidR="00056F27" w:rsidRPr="00CD31A9" w:rsidRDefault="00056F27" w:rsidP="002D4300">
            <w:pPr>
              <w:spacing w:after="0" w:line="240" w:lineRule="auto"/>
              <w:rPr>
                <w:rFonts w:ascii="Times New Roman" w:hAnsi="Times New Roman" w:cs="Times New Roman"/>
                <w:sz w:val="24"/>
                <w:szCs w:val="24"/>
              </w:rPr>
            </w:pPr>
          </w:p>
          <w:p w:rsidR="00056F27" w:rsidRPr="00CD31A9" w:rsidRDefault="00056F27" w:rsidP="002D4300">
            <w:pPr>
              <w:spacing w:after="0" w:line="240" w:lineRule="auto"/>
              <w:rPr>
                <w:rFonts w:ascii="Times New Roman" w:hAnsi="Times New Roman" w:cs="Times New Roman"/>
                <w:sz w:val="24"/>
                <w:szCs w:val="24"/>
              </w:rPr>
            </w:pPr>
          </w:p>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hAnsi="Times New Roman" w:cs="Times New Roman"/>
                <w:sz w:val="24"/>
                <w:szCs w:val="24"/>
              </w:rPr>
            </w:pPr>
            <w:r w:rsidRPr="009D35A0">
              <w:rPr>
                <w:rFonts w:ascii="Times New Roman" w:hAnsi="Times New Roman" w:cs="Times New Roman"/>
                <w:b/>
                <w:sz w:val="24"/>
                <w:szCs w:val="24"/>
              </w:rPr>
              <w:t xml:space="preserve">Раздел 1. Организация деятельности </w:t>
            </w:r>
            <w:r>
              <w:rPr>
                <w:rFonts w:ascii="Times New Roman" w:hAnsi="Times New Roman" w:cs="Times New Roman"/>
                <w:b/>
                <w:sz w:val="24"/>
                <w:szCs w:val="24"/>
              </w:rPr>
              <w:t xml:space="preserve">и учета </w:t>
            </w:r>
            <w:r w:rsidRPr="009D35A0">
              <w:rPr>
                <w:rFonts w:ascii="Times New Roman" w:hAnsi="Times New Roman" w:cs="Times New Roman"/>
                <w:b/>
                <w:sz w:val="24"/>
                <w:szCs w:val="24"/>
              </w:rPr>
              <w:t>оптового звена фармацевтического рынка</w:t>
            </w:r>
            <w:r>
              <w:rPr>
                <w:rFonts w:ascii="Times New Roman" w:hAnsi="Times New Roman" w:cs="Times New Roman"/>
                <w:b/>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848" w:type="dxa"/>
            <w:vAlign w:val="center"/>
          </w:tcPr>
          <w:p w:rsidR="00056F27" w:rsidRPr="00CD31A9" w:rsidRDefault="00056F27" w:rsidP="002D4300">
            <w:pPr>
              <w:suppressAutoHyphens/>
              <w:spacing w:after="0" w:line="240" w:lineRule="auto"/>
              <w:jc w:val="center"/>
              <w:rPr>
                <w:rFonts w:ascii="Times New Roman" w:eastAsia="Calibri" w:hAnsi="Times New Roman" w:cs="Times New Roman"/>
                <w:b/>
                <w:sz w:val="24"/>
                <w:szCs w:val="24"/>
                <w:lang w:eastAsia="ar-SA"/>
              </w:rPr>
            </w:pPr>
          </w:p>
        </w:tc>
        <w:tc>
          <w:tcPr>
            <w:tcW w:w="706"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707" w:type="dxa"/>
            <w:vAlign w:val="center"/>
          </w:tcPr>
          <w:p w:rsidR="00056F27" w:rsidRPr="00CD31A9" w:rsidRDefault="00056F27" w:rsidP="002D4300">
            <w:pPr>
              <w:suppressAutoHyphens/>
              <w:spacing w:after="0" w:line="240" w:lineRule="auto"/>
              <w:jc w:val="center"/>
              <w:rPr>
                <w:rFonts w:ascii="Times New Roman" w:eastAsia="Times New Roman" w:hAnsi="Times New Roman" w:cs="Times New Roman"/>
                <w:sz w:val="24"/>
                <w:szCs w:val="24"/>
                <w:lang w:eastAsia="ar-SA"/>
              </w:rPr>
            </w:pPr>
          </w:p>
        </w:tc>
        <w:tc>
          <w:tcPr>
            <w:tcW w:w="707" w:type="dxa"/>
            <w:vAlign w:val="center"/>
          </w:tcPr>
          <w:p w:rsidR="00056F27" w:rsidRPr="00CD31A9" w:rsidRDefault="00056F27" w:rsidP="002D4300">
            <w:pPr>
              <w:suppressAutoHyphens/>
              <w:spacing w:after="0" w:line="240" w:lineRule="auto"/>
              <w:jc w:val="center"/>
              <w:rPr>
                <w:rFonts w:ascii="Times New Roman" w:eastAsia="Times New Roman" w:hAnsi="Times New Roman" w:cs="Times New Roman"/>
                <w:sz w:val="24"/>
                <w:szCs w:val="24"/>
                <w:lang w:eastAsia="ar-SA"/>
              </w:rPr>
            </w:pPr>
          </w:p>
        </w:tc>
        <w:tc>
          <w:tcPr>
            <w:tcW w:w="912"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r>
      <w:tr w:rsidR="00056F27" w:rsidRPr="00CD31A9" w:rsidTr="002D4300">
        <w:trPr>
          <w:trHeight w:val="56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hAnsi="Times New Roman" w:cs="Times New Roman"/>
                <w:sz w:val="24"/>
                <w:szCs w:val="24"/>
              </w:rPr>
            </w:pPr>
            <w:r w:rsidRPr="00082C05">
              <w:rPr>
                <w:rFonts w:ascii="Times New Roman" w:hAnsi="Times New Roman" w:cs="Times New Roman"/>
                <w:sz w:val="24"/>
                <w:szCs w:val="24"/>
              </w:rPr>
              <w:t xml:space="preserve">Тема 1.1. Организации </w:t>
            </w:r>
            <w:r>
              <w:rPr>
                <w:rFonts w:ascii="Times New Roman" w:hAnsi="Times New Roman" w:cs="Times New Roman"/>
                <w:sz w:val="24"/>
                <w:szCs w:val="24"/>
              </w:rPr>
              <w:t xml:space="preserve">и формы </w:t>
            </w:r>
            <w:r w:rsidRPr="00082C05">
              <w:rPr>
                <w:rFonts w:ascii="Times New Roman" w:hAnsi="Times New Roman" w:cs="Times New Roman"/>
                <w:sz w:val="24"/>
                <w:szCs w:val="24"/>
              </w:rPr>
              <w:t>оптовой торговли лекарственными средствами</w:t>
            </w:r>
            <w:r>
              <w:rPr>
                <w:rFonts w:ascii="Times New Roman" w:hAnsi="Times New Roman" w:cs="Times New Roman"/>
                <w:sz w:val="24"/>
                <w:szCs w:val="24"/>
              </w:rPr>
              <w:t xml:space="preserve">. </w:t>
            </w:r>
            <w:r w:rsidRPr="00144E20">
              <w:rPr>
                <w:rFonts w:ascii="Times New Roman" w:hAnsi="Times New Roman" w:cs="Times New Roman"/>
                <w:sz w:val="24"/>
                <w:szCs w:val="24"/>
              </w:rPr>
              <w:t>Фармацевтический склад</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uppressAutoHyphens/>
              <w:spacing w:after="0" w:line="24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p>
        </w:tc>
        <w:tc>
          <w:tcPr>
            <w:tcW w:w="707" w:type="dxa"/>
            <w:vAlign w:val="center"/>
          </w:tcPr>
          <w:p w:rsidR="00056F27" w:rsidRPr="00CD31A9" w:rsidRDefault="00056F27" w:rsidP="002D430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Pr>
                <w:rFonts w:ascii="Times New Roman" w:hAnsi="Times New Roman" w:cs="Times New Roman"/>
                <w:sz w:val="24"/>
                <w:szCs w:val="24"/>
              </w:rPr>
              <w:t>Тема 1.2</w:t>
            </w:r>
            <w:r w:rsidRPr="00082C05">
              <w:rPr>
                <w:rFonts w:ascii="Times New Roman" w:hAnsi="Times New Roman" w:cs="Times New Roman"/>
                <w:sz w:val="24"/>
                <w:szCs w:val="24"/>
              </w:rPr>
              <w:t>. Организация операционной деятельности оптовых фармацевтических организаций</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Pr>
                <w:rFonts w:ascii="Times New Roman" w:hAnsi="Times New Roman" w:cs="Times New Roman"/>
                <w:sz w:val="24"/>
                <w:szCs w:val="24"/>
              </w:rPr>
              <w:t>Тема 1.3</w:t>
            </w:r>
            <w:r w:rsidRPr="00082C05">
              <w:rPr>
                <w:rFonts w:ascii="Times New Roman" w:hAnsi="Times New Roman" w:cs="Times New Roman"/>
                <w:sz w:val="24"/>
                <w:szCs w:val="24"/>
              </w:rPr>
              <w:t xml:space="preserve">. Перевозка </w:t>
            </w:r>
            <w:r>
              <w:rPr>
                <w:rFonts w:ascii="Times New Roman" w:hAnsi="Times New Roman" w:cs="Times New Roman"/>
                <w:sz w:val="24"/>
                <w:szCs w:val="24"/>
              </w:rPr>
              <w:t>и п</w:t>
            </w:r>
            <w:r w:rsidRPr="00082C05">
              <w:rPr>
                <w:rFonts w:ascii="Times New Roman" w:hAnsi="Times New Roman" w:cs="Times New Roman"/>
                <w:sz w:val="24"/>
                <w:szCs w:val="24"/>
              </w:rPr>
              <w:t xml:space="preserve">орядок </w:t>
            </w:r>
            <w:r>
              <w:rPr>
                <w:rFonts w:ascii="Times New Roman" w:hAnsi="Times New Roman" w:cs="Times New Roman"/>
                <w:sz w:val="24"/>
                <w:szCs w:val="24"/>
              </w:rPr>
              <w:t xml:space="preserve">уничтожения </w:t>
            </w:r>
            <w:r w:rsidRPr="00082C05">
              <w:rPr>
                <w:rFonts w:ascii="Times New Roman" w:hAnsi="Times New Roman" w:cs="Times New Roman"/>
                <w:sz w:val="24"/>
                <w:szCs w:val="24"/>
              </w:rPr>
              <w:t>лекарственных средств</w:t>
            </w:r>
            <w:r>
              <w:rPr>
                <w:rFonts w:ascii="Times New Roman" w:hAnsi="Times New Roman" w:cs="Times New Roman"/>
                <w:sz w:val="24"/>
                <w:szCs w:val="24"/>
              </w:rPr>
              <w:t>,</w:t>
            </w:r>
            <w:r w:rsidRPr="00082C05">
              <w:rPr>
                <w:rFonts w:ascii="Times New Roman" w:hAnsi="Times New Roman" w:cs="Times New Roman"/>
                <w:sz w:val="24"/>
                <w:szCs w:val="24"/>
              </w:rPr>
              <w:t xml:space="preserve"> для медицинского применения</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144"/>
          <w:jc w:val="center"/>
        </w:trPr>
        <w:tc>
          <w:tcPr>
            <w:tcW w:w="561" w:type="dxa"/>
            <w:vMerge w:val="restart"/>
          </w:tcPr>
          <w:p w:rsidR="00056F27" w:rsidRPr="00CD31A9" w:rsidRDefault="00056F27" w:rsidP="002D4300">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sidRPr="000F6A83">
              <w:rPr>
                <w:rFonts w:ascii="Times New Roman" w:hAnsi="Times New Roman" w:cs="Times New Roman"/>
                <w:b/>
                <w:sz w:val="24"/>
                <w:szCs w:val="24"/>
              </w:rPr>
              <w:t>Раздел 2. Организация учета оптового звена</w:t>
            </w:r>
            <w:r>
              <w:rPr>
                <w:rFonts w:ascii="Times New Roman" w:hAnsi="Times New Roman" w:cs="Times New Roman"/>
                <w:b/>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706" w:type="dxa"/>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912" w:type="dxa"/>
            <w:vAlign w:val="center"/>
          </w:tcPr>
          <w:p w:rsidR="00056F27" w:rsidRPr="00CD31A9" w:rsidRDefault="00056F27" w:rsidP="002D4300">
            <w:pPr>
              <w:spacing w:after="0" w:line="240" w:lineRule="auto"/>
              <w:jc w:val="center"/>
              <w:rPr>
                <w:rFonts w:ascii="Times New Roman" w:hAnsi="Times New Roman" w:cs="Times New Roman"/>
                <w:sz w:val="24"/>
                <w:szCs w:val="24"/>
                <w:highlight w:val="yellow"/>
              </w:rPr>
            </w:pPr>
          </w:p>
          <w:p w:rsidR="00056F27" w:rsidRPr="00CD31A9" w:rsidRDefault="00056F27" w:rsidP="002D4300">
            <w:pPr>
              <w:spacing w:after="0" w:line="240" w:lineRule="auto"/>
              <w:jc w:val="center"/>
              <w:rPr>
                <w:rFonts w:ascii="Times New Roman" w:hAnsi="Times New Roman" w:cs="Times New Roman"/>
                <w:sz w:val="24"/>
                <w:szCs w:val="24"/>
              </w:rPr>
            </w:pP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Times New Roman" w:hAnsi="Times New Roman" w:cs="Times New Roman"/>
                <w:b/>
                <w:sz w:val="24"/>
                <w:szCs w:val="24"/>
                <w:lang w:eastAsia="ar-SA"/>
              </w:rPr>
            </w:pPr>
            <w:r w:rsidRPr="00FC41D3">
              <w:rPr>
                <w:rFonts w:ascii="Times New Roman" w:hAnsi="Times New Roman" w:cs="Times New Roman"/>
                <w:sz w:val="24"/>
                <w:szCs w:val="24"/>
              </w:rPr>
              <w:t>Тема 2.1. Процесс учета и автомати</w:t>
            </w:r>
            <w:r>
              <w:rPr>
                <w:rFonts w:ascii="Times New Roman" w:hAnsi="Times New Roman" w:cs="Times New Roman"/>
                <w:sz w:val="24"/>
                <w:szCs w:val="24"/>
              </w:rPr>
              <w:t xml:space="preserve">зация учета движения товаров на </w:t>
            </w:r>
            <w:r w:rsidRPr="00FC41D3">
              <w:rPr>
                <w:rFonts w:ascii="Times New Roman" w:hAnsi="Times New Roman" w:cs="Times New Roman"/>
                <w:sz w:val="24"/>
                <w:szCs w:val="24"/>
              </w:rPr>
              <w:t>фармацевтическом складе.</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12" w:type="dxa"/>
            <w:vAlign w:val="center"/>
          </w:tcPr>
          <w:p w:rsidR="00056F27" w:rsidRPr="00CD31A9" w:rsidRDefault="00C70F7D"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144"/>
          <w:jc w:val="center"/>
        </w:trPr>
        <w:tc>
          <w:tcPr>
            <w:tcW w:w="561" w:type="dxa"/>
            <w:vMerge/>
          </w:tcPr>
          <w:p w:rsidR="00056F27" w:rsidRPr="00CD31A9" w:rsidRDefault="00056F27" w:rsidP="002D4300">
            <w:pPr>
              <w:spacing w:after="0" w:line="240" w:lineRule="auto"/>
              <w:rPr>
                <w:rFonts w:ascii="Times New Roman" w:hAnsi="Times New Roman" w:cs="Times New Roman"/>
                <w:sz w:val="24"/>
                <w:szCs w:val="24"/>
              </w:rPr>
            </w:pPr>
          </w:p>
        </w:tc>
        <w:tc>
          <w:tcPr>
            <w:tcW w:w="4787" w:type="dxa"/>
          </w:tcPr>
          <w:p w:rsidR="00056F27" w:rsidRPr="00CD31A9" w:rsidRDefault="00056F27" w:rsidP="002D4300">
            <w:pPr>
              <w:spacing w:after="0" w:line="240" w:lineRule="auto"/>
              <w:rPr>
                <w:rFonts w:ascii="Times New Roman" w:eastAsia="Calibri" w:hAnsi="Times New Roman" w:cs="Times New Roman"/>
                <w:sz w:val="24"/>
                <w:szCs w:val="24"/>
                <w:lang w:eastAsia="ar-SA"/>
              </w:rPr>
            </w:pPr>
            <w:r w:rsidRPr="00FC41D3">
              <w:rPr>
                <w:rFonts w:ascii="Times New Roman" w:hAnsi="Times New Roman" w:cs="Times New Roman"/>
                <w:sz w:val="24"/>
                <w:szCs w:val="24"/>
              </w:rPr>
              <w:t>Тема 2.2. Ценообразование оптового звена на товары аптечного ассортимента</w:t>
            </w:r>
            <w:r>
              <w:rPr>
                <w:rFonts w:ascii="Times New Roman" w:hAnsi="Times New Roman" w:cs="Times New Roman"/>
                <w:sz w:val="24"/>
                <w:szCs w:val="24"/>
              </w:rPr>
              <w:t>.</w:t>
            </w: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848"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6"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707"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12" w:type="dxa"/>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56F27" w:rsidRPr="00CD31A9" w:rsidTr="002D4300">
        <w:trPr>
          <w:trHeight w:val="558"/>
          <w:jc w:val="center"/>
        </w:trPr>
        <w:tc>
          <w:tcPr>
            <w:tcW w:w="561" w:type="dxa"/>
            <w:vMerge/>
          </w:tcPr>
          <w:p w:rsidR="00056F27" w:rsidRPr="00FC41D3" w:rsidRDefault="00056F27" w:rsidP="002D4300">
            <w:pPr>
              <w:rPr>
                <w:rFonts w:ascii="Times New Roman" w:hAnsi="Times New Roman" w:cs="Times New Roman"/>
                <w:sz w:val="24"/>
                <w:szCs w:val="24"/>
              </w:rPr>
            </w:pPr>
          </w:p>
        </w:tc>
        <w:tc>
          <w:tcPr>
            <w:tcW w:w="4787" w:type="dxa"/>
            <w:tcBorders>
              <w:bottom w:val="single" w:sz="4" w:space="0" w:color="auto"/>
            </w:tcBorders>
            <w:vAlign w:val="center"/>
          </w:tcPr>
          <w:p w:rsidR="00056F27" w:rsidRPr="00377A44" w:rsidRDefault="00056F27" w:rsidP="002D4300">
            <w:pPr>
              <w:spacing w:after="0" w:line="240" w:lineRule="auto"/>
              <w:jc w:val="center"/>
              <w:rPr>
                <w:rFonts w:ascii="Times New Roman" w:hAnsi="Times New Roman" w:cs="Times New Roman"/>
                <w:sz w:val="24"/>
                <w:szCs w:val="24"/>
              </w:rPr>
            </w:pPr>
            <w:r w:rsidRPr="00CD31A9">
              <w:rPr>
                <w:rFonts w:ascii="Times New Roman" w:hAnsi="Times New Roman" w:cs="Times New Roman"/>
                <w:b/>
                <w:sz w:val="24"/>
                <w:szCs w:val="24"/>
              </w:rPr>
              <w:t>Итого:</w:t>
            </w:r>
          </w:p>
        </w:tc>
        <w:tc>
          <w:tcPr>
            <w:tcW w:w="848"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66</w:t>
            </w:r>
          </w:p>
        </w:tc>
        <w:tc>
          <w:tcPr>
            <w:tcW w:w="848"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706"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24</w:t>
            </w:r>
          </w:p>
        </w:tc>
        <w:tc>
          <w:tcPr>
            <w:tcW w:w="707"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sz w:val="24"/>
                <w:szCs w:val="24"/>
              </w:rPr>
            </w:pPr>
          </w:p>
        </w:tc>
        <w:tc>
          <w:tcPr>
            <w:tcW w:w="707" w:type="dxa"/>
            <w:tcBorders>
              <w:bottom w:val="single" w:sz="4" w:space="0" w:color="auto"/>
            </w:tcBorders>
            <w:vAlign w:val="center"/>
          </w:tcPr>
          <w:p w:rsidR="00056F27" w:rsidRPr="00CD31A9" w:rsidRDefault="00056F27" w:rsidP="002D4300">
            <w:pPr>
              <w:spacing w:after="0" w:line="240" w:lineRule="auto"/>
              <w:jc w:val="center"/>
              <w:rPr>
                <w:rFonts w:ascii="Times New Roman" w:hAnsi="Times New Roman" w:cs="Times New Roman"/>
                <w:b/>
                <w:sz w:val="24"/>
                <w:szCs w:val="24"/>
              </w:rPr>
            </w:pPr>
          </w:p>
        </w:tc>
        <w:tc>
          <w:tcPr>
            <w:tcW w:w="912" w:type="dxa"/>
            <w:tcBorders>
              <w:bottom w:val="single" w:sz="4" w:space="0" w:color="auto"/>
            </w:tcBorders>
            <w:vAlign w:val="center"/>
          </w:tcPr>
          <w:p w:rsidR="00056F27" w:rsidRPr="00377A44" w:rsidRDefault="00056F27" w:rsidP="002D430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22</w:t>
            </w:r>
          </w:p>
        </w:tc>
      </w:tr>
    </w:tbl>
    <w:p w:rsidR="009D35A0" w:rsidRDefault="009D35A0" w:rsidP="009D35A0">
      <w:pPr>
        <w:rPr>
          <w:rFonts w:ascii="Times New Roman" w:hAnsi="Times New Roman" w:cs="Times New Roman"/>
          <w:sz w:val="28"/>
          <w:szCs w:val="28"/>
        </w:rPr>
      </w:pPr>
    </w:p>
    <w:p w:rsidR="008800A1" w:rsidRDefault="008800A1"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bookmarkStart w:id="0" w:name="_GoBack"/>
      <w:bookmarkEnd w:id="0"/>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056F27" w:rsidRDefault="00056F27" w:rsidP="009D35A0">
      <w:pPr>
        <w:rPr>
          <w:rFonts w:ascii="Times New Roman" w:hAnsi="Times New Roman" w:cs="Times New Roman"/>
          <w:sz w:val="28"/>
          <w:szCs w:val="28"/>
        </w:rPr>
      </w:pPr>
    </w:p>
    <w:p w:rsidR="00056F27" w:rsidRDefault="00056F27" w:rsidP="009D35A0">
      <w:pPr>
        <w:rPr>
          <w:rFonts w:ascii="Times New Roman" w:hAnsi="Times New Roman" w:cs="Times New Roman"/>
          <w:sz w:val="28"/>
          <w:szCs w:val="28"/>
        </w:rPr>
      </w:pPr>
    </w:p>
    <w:p w:rsidR="00FC41D3" w:rsidRDefault="00FC41D3" w:rsidP="009D35A0">
      <w:pPr>
        <w:rPr>
          <w:rFonts w:ascii="Times New Roman" w:hAnsi="Times New Roman" w:cs="Times New Roman"/>
          <w:sz w:val="28"/>
          <w:szCs w:val="28"/>
        </w:rPr>
      </w:pPr>
    </w:p>
    <w:p w:rsidR="009D35A0" w:rsidRDefault="009D35A0" w:rsidP="009D35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3.3. </w:t>
      </w:r>
      <w:r w:rsidRPr="00037F5A">
        <w:rPr>
          <w:rFonts w:ascii="Times New Roman" w:hAnsi="Times New Roman" w:cs="Times New Roman"/>
          <w:b/>
          <w:sz w:val="28"/>
          <w:szCs w:val="28"/>
        </w:rPr>
        <w:t xml:space="preserve">Содержание обучения по </w:t>
      </w:r>
      <w:r>
        <w:rPr>
          <w:rFonts w:ascii="Times New Roman" w:hAnsi="Times New Roman" w:cs="Times New Roman"/>
          <w:b/>
          <w:sz w:val="28"/>
          <w:szCs w:val="28"/>
        </w:rPr>
        <w:t>междисциплинарному курсу 01.0</w:t>
      </w:r>
      <w:r w:rsidR="008800A1">
        <w:rPr>
          <w:rFonts w:ascii="Times New Roman" w:hAnsi="Times New Roman" w:cs="Times New Roman"/>
          <w:b/>
          <w:sz w:val="28"/>
          <w:szCs w:val="28"/>
        </w:rPr>
        <w:t>3</w:t>
      </w:r>
    </w:p>
    <w:p w:rsidR="009D35A0" w:rsidRPr="001A1373" w:rsidRDefault="009D35A0" w:rsidP="001A1373">
      <w:pPr>
        <w:jc w:val="center"/>
        <w:rPr>
          <w:rFonts w:ascii="Times New Roman" w:hAnsi="Times New Roman" w:cs="Times New Roman"/>
          <w:b/>
          <w:bCs/>
          <w:sz w:val="24"/>
          <w:szCs w:val="24"/>
          <w:lang w:eastAsia="ru-RU"/>
        </w:rPr>
      </w:pPr>
      <w:r w:rsidRPr="00037F5A">
        <w:rPr>
          <w:rFonts w:ascii="Times New Roman" w:hAnsi="Times New Roman" w:cs="Times New Roman"/>
          <w:b/>
          <w:sz w:val="28"/>
          <w:szCs w:val="28"/>
        </w:rPr>
        <w:t>«</w:t>
      </w:r>
      <w:r w:rsidR="008800A1" w:rsidRPr="009D35A0">
        <w:rPr>
          <w:rFonts w:ascii="Times New Roman" w:hAnsi="Times New Roman" w:cs="Times New Roman"/>
          <w:b/>
          <w:sz w:val="24"/>
          <w:szCs w:val="24"/>
        </w:rPr>
        <w:t>ОПТОВАЯ ТОРГОВЛЯ ЛЕКАРСТВЕННЫМИ СРЕДСТВАМИ</w:t>
      </w:r>
      <w:r>
        <w:rPr>
          <w:rFonts w:ascii="Times New Roman" w:hAnsi="Times New Roman" w:cs="Times New Roman"/>
          <w:b/>
          <w:bCs/>
          <w:sz w:val="28"/>
          <w:szCs w:val="28"/>
          <w:lang w:eastAsia="ru-RU"/>
        </w:rPr>
        <w:t>»</w:t>
      </w:r>
    </w:p>
    <w:tbl>
      <w:tblPr>
        <w:tblStyle w:val="a4"/>
        <w:tblW w:w="10611" w:type="dxa"/>
        <w:jc w:val="center"/>
        <w:tblLayout w:type="fixed"/>
        <w:tblLook w:val="04A0" w:firstRow="1" w:lastRow="0" w:firstColumn="1" w:lastColumn="0" w:noHBand="0" w:noVBand="1"/>
      </w:tblPr>
      <w:tblGrid>
        <w:gridCol w:w="2447"/>
        <w:gridCol w:w="6057"/>
        <w:gridCol w:w="889"/>
        <w:gridCol w:w="1218"/>
      </w:tblGrid>
      <w:tr w:rsidR="009D35A0" w:rsidRPr="00805A86" w:rsidTr="001A1373">
        <w:trPr>
          <w:jc w:val="center"/>
        </w:trPr>
        <w:tc>
          <w:tcPr>
            <w:tcW w:w="2447"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b/>
                <w:bCs/>
                <w:sz w:val="20"/>
                <w:szCs w:val="20"/>
              </w:rPr>
              <w:t>Наименование разделов ПМ, МДК и тем</w:t>
            </w:r>
          </w:p>
        </w:tc>
        <w:tc>
          <w:tcPr>
            <w:tcW w:w="6057" w:type="dxa"/>
          </w:tcPr>
          <w:p w:rsidR="009D35A0" w:rsidRPr="00805A86" w:rsidRDefault="009D35A0" w:rsidP="009D3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805A86">
              <w:rPr>
                <w:rFonts w:ascii="Times New Roman" w:hAnsi="Times New Roman" w:cs="Times New Roman"/>
                <w:b/>
                <w:bCs/>
                <w:sz w:val="20"/>
                <w:szCs w:val="20"/>
              </w:rPr>
              <w:t xml:space="preserve">Содержание учебного материала, практические занятия, </w:t>
            </w:r>
          </w:p>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b/>
                <w:bCs/>
                <w:sz w:val="20"/>
                <w:szCs w:val="20"/>
              </w:rPr>
              <w:t>самостоятельная работа обучающихся, курсовая работа (проект)</w:t>
            </w:r>
          </w:p>
        </w:tc>
        <w:tc>
          <w:tcPr>
            <w:tcW w:w="889"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b/>
                <w:bCs/>
                <w:sz w:val="20"/>
                <w:szCs w:val="20"/>
              </w:rPr>
              <w:t>Объем часов</w:t>
            </w:r>
          </w:p>
        </w:tc>
        <w:tc>
          <w:tcPr>
            <w:tcW w:w="1218" w:type="dxa"/>
          </w:tcPr>
          <w:p w:rsidR="00207574" w:rsidRDefault="009D35A0" w:rsidP="009D35A0">
            <w:pPr>
              <w:jc w:val="center"/>
              <w:rPr>
                <w:rFonts w:ascii="Times New Roman" w:hAnsi="Times New Roman" w:cs="Times New Roman"/>
                <w:b/>
                <w:bCs/>
                <w:sz w:val="20"/>
                <w:szCs w:val="20"/>
              </w:rPr>
            </w:pPr>
            <w:r>
              <w:rPr>
                <w:rFonts w:ascii="Times New Roman" w:hAnsi="Times New Roman" w:cs="Times New Roman"/>
                <w:b/>
                <w:bCs/>
                <w:sz w:val="20"/>
                <w:szCs w:val="20"/>
              </w:rPr>
              <w:t>Сам.</w:t>
            </w:r>
          </w:p>
          <w:p w:rsidR="009D35A0" w:rsidRPr="00805A86" w:rsidRDefault="009D35A0" w:rsidP="009D35A0">
            <w:pPr>
              <w:jc w:val="center"/>
              <w:rPr>
                <w:rFonts w:ascii="Times New Roman" w:hAnsi="Times New Roman" w:cs="Times New Roman"/>
                <w:sz w:val="20"/>
                <w:szCs w:val="20"/>
              </w:rPr>
            </w:pPr>
            <w:r>
              <w:rPr>
                <w:rFonts w:ascii="Times New Roman" w:hAnsi="Times New Roman" w:cs="Times New Roman"/>
                <w:b/>
                <w:bCs/>
                <w:sz w:val="20"/>
                <w:szCs w:val="20"/>
              </w:rPr>
              <w:t>работа</w:t>
            </w:r>
          </w:p>
        </w:tc>
      </w:tr>
      <w:tr w:rsidR="009D35A0" w:rsidRPr="00805A86" w:rsidTr="001A1373">
        <w:trPr>
          <w:jc w:val="center"/>
        </w:trPr>
        <w:tc>
          <w:tcPr>
            <w:tcW w:w="2447"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1</w:t>
            </w:r>
          </w:p>
        </w:tc>
        <w:tc>
          <w:tcPr>
            <w:tcW w:w="6057"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2</w:t>
            </w:r>
          </w:p>
        </w:tc>
        <w:tc>
          <w:tcPr>
            <w:tcW w:w="889"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3</w:t>
            </w:r>
          </w:p>
        </w:tc>
        <w:tc>
          <w:tcPr>
            <w:tcW w:w="1218" w:type="dxa"/>
          </w:tcPr>
          <w:p w:rsidR="009D35A0" w:rsidRPr="00805A86" w:rsidRDefault="009D35A0" w:rsidP="009D35A0">
            <w:pPr>
              <w:jc w:val="center"/>
              <w:rPr>
                <w:rFonts w:ascii="Times New Roman" w:hAnsi="Times New Roman" w:cs="Times New Roman"/>
                <w:sz w:val="20"/>
                <w:szCs w:val="20"/>
              </w:rPr>
            </w:pPr>
            <w:r w:rsidRPr="00805A86">
              <w:rPr>
                <w:rFonts w:ascii="Times New Roman" w:hAnsi="Times New Roman" w:cs="Times New Roman"/>
                <w:sz w:val="20"/>
                <w:szCs w:val="20"/>
              </w:rPr>
              <w:t>4</w:t>
            </w:r>
          </w:p>
        </w:tc>
      </w:tr>
      <w:tr w:rsidR="009D35A0" w:rsidRPr="00805A86" w:rsidTr="001A1373">
        <w:trPr>
          <w:jc w:val="center"/>
        </w:trPr>
        <w:tc>
          <w:tcPr>
            <w:tcW w:w="2447" w:type="dxa"/>
          </w:tcPr>
          <w:p w:rsidR="009D35A0" w:rsidRDefault="009D35A0" w:rsidP="009D35A0">
            <w:pPr>
              <w:rPr>
                <w:rFonts w:ascii="Times New Roman" w:hAnsi="Times New Roman" w:cs="Times New Roman"/>
                <w:b/>
                <w:sz w:val="20"/>
                <w:szCs w:val="20"/>
              </w:rPr>
            </w:pPr>
            <w:r w:rsidRPr="009D35A0">
              <w:rPr>
                <w:rFonts w:ascii="Times New Roman" w:hAnsi="Times New Roman" w:cs="Times New Roman"/>
                <w:b/>
                <w:sz w:val="20"/>
                <w:szCs w:val="20"/>
              </w:rPr>
              <w:t>Раздел 1. Организация деятельности оптовог</w:t>
            </w:r>
            <w:r w:rsidR="00C70F7D">
              <w:rPr>
                <w:rFonts w:ascii="Times New Roman" w:hAnsi="Times New Roman" w:cs="Times New Roman"/>
                <w:b/>
                <w:sz w:val="20"/>
                <w:szCs w:val="20"/>
              </w:rPr>
              <w:t>о звена фармацевтического рынка.</w:t>
            </w:r>
          </w:p>
          <w:p w:rsidR="009D35A0" w:rsidRPr="00805A86" w:rsidRDefault="00056F27" w:rsidP="009D35A0">
            <w:pPr>
              <w:rPr>
                <w:rFonts w:ascii="Times New Roman" w:hAnsi="Times New Roman" w:cs="Times New Roman"/>
                <w:b/>
                <w:sz w:val="20"/>
                <w:szCs w:val="20"/>
              </w:rPr>
            </w:pPr>
            <w:r w:rsidRPr="00056F27">
              <w:rPr>
                <w:rFonts w:ascii="Times New Roman" w:hAnsi="Times New Roman" w:cs="Times New Roman"/>
                <w:sz w:val="20"/>
                <w:szCs w:val="20"/>
              </w:rPr>
              <w:t>Тема 1.1. Организации и формы оптовой торговли лекарственными средствами. Фармацевтический склад.</w:t>
            </w:r>
          </w:p>
        </w:tc>
        <w:tc>
          <w:tcPr>
            <w:tcW w:w="6057" w:type="dxa"/>
          </w:tcPr>
          <w:p w:rsidR="009D35A0" w:rsidRPr="009D35A0" w:rsidRDefault="009D35A0" w:rsidP="001A1373">
            <w:pPr>
              <w:pStyle w:val="a3"/>
              <w:ind w:left="34"/>
              <w:jc w:val="both"/>
              <w:rPr>
                <w:rFonts w:ascii="Times New Roman" w:hAnsi="Times New Roman" w:cs="Times New Roman"/>
                <w:sz w:val="20"/>
                <w:szCs w:val="20"/>
              </w:rPr>
            </w:pPr>
            <w:r w:rsidRPr="009D35A0">
              <w:rPr>
                <w:rFonts w:ascii="Times New Roman" w:hAnsi="Times New Roman" w:cs="Times New Roman"/>
                <w:sz w:val="20"/>
                <w:szCs w:val="20"/>
              </w:rPr>
              <w:t>1. Оптовый фармацевтический рынок. Субъекты оптового фармацевтического рынка.</w:t>
            </w:r>
          </w:p>
          <w:p w:rsidR="009D35A0" w:rsidRDefault="009D35A0" w:rsidP="001A1373">
            <w:pPr>
              <w:pStyle w:val="a3"/>
              <w:ind w:left="34"/>
              <w:jc w:val="both"/>
              <w:rPr>
                <w:rFonts w:ascii="Times New Roman" w:hAnsi="Times New Roman" w:cs="Times New Roman"/>
                <w:sz w:val="20"/>
                <w:szCs w:val="20"/>
              </w:rPr>
            </w:pPr>
            <w:r w:rsidRPr="009D35A0">
              <w:rPr>
                <w:rFonts w:ascii="Times New Roman" w:hAnsi="Times New Roman" w:cs="Times New Roman"/>
                <w:sz w:val="20"/>
                <w:szCs w:val="20"/>
              </w:rPr>
              <w:t>Организации оптовой торговли лекарственными средствами. Виды, задачи и функции оптовых фармацевтических организаций.</w:t>
            </w:r>
          </w:p>
          <w:p w:rsidR="00056F27" w:rsidRPr="00056F27" w:rsidRDefault="00056F27" w:rsidP="001A1373">
            <w:pPr>
              <w:jc w:val="both"/>
              <w:rPr>
                <w:rFonts w:ascii="Times New Roman" w:hAnsi="Times New Roman" w:cs="Times New Roman"/>
                <w:sz w:val="20"/>
                <w:szCs w:val="20"/>
              </w:rPr>
            </w:pPr>
            <w:r w:rsidRPr="00144E20">
              <w:rPr>
                <w:rFonts w:ascii="Times New Roman" w:hAnsi="Times New Roman" w:cs="Times New Roman"/>
                <w:sz w:val="20"/>
                <w:szCs w:val="20"/>
              </w:rPr>
              <w:t>2. Фармацевтический склад. Задачи, функции, структура фармацевтического склада.</w:t>
            </w:r>
          </w:p>
          <w:p w:rsidR="009D35A0" w:rsidRDefault="00056F27" w:rsidP="001A1373">
            <w:pPr>
              <w:pStyle w:val="a3"/>
              <w:ind w:left="34"/>
              <w:jc w:val="both"/>
              <w:rPr>
                <w:rFonts w:ascii="Times New Roman" w:hAnsi="Times New Roman" w:cs="Times New Roman"/>
                <w:sz w:val="20"/>
                <w:szCs w:val="20"/>
              </w:rPr>
            </w:pPr>
            <w:r>
              <w:rPr>
                <w:rFonts w:ascii="Times New Roman" w:hAnsi="Times New Roman" w:cs="Times New Roman"/>
                <w:sz w:val="20"/>
                <w:szCs w:val="20"/>
              </w:rPr>
              <w:t>3</w:t>
            </w:r>
            <w:r w:rsidR="009D35A0" w:rsidRPr="009D35A0">
              <w:rPr>
                <w:rFonts w:ascii="Times New Roman" w:hAnsi="Times New Roman" w:cs="Times New Roman"/>
                <w:sz w:val="20"/>
                <w:szCs w:val="20"/>
              </w:rPr>
              <w:t>. Логистические подходы в сфере обращения лекарствен</w:t>
            </w:r>
            <w:r>
              <w:rPr>
                <w:rFonts w:ascii="Times New Roman" w:hAnsi="Times New Roman" w:cs="Times New Roman"/>
                <w:sz w:val="20"/>
                <w:szCs w:val="20"/>
              </w:rPr>
              <w:t xml:space="preserve">ных </w:t>
            </w:r>
            <w:r w:rsidR="009D35A0">
              <w:rPr>
                <w:rFonts w:ascii="Times New Roman" w:hAnsi="Times New Roman" w:cs="Times New Roman"/>
                <w:sz w:val="20"/>
                <w:szCs w:val="20"/>
              </w:rPr>
              <w:t>средств. Каналы дистрибуции</w:t>
            </w:r>
            <w:r w:rsidR="009D35A0" w:rsidRPr="00805A86">
              <w:rPr>
                <w:rFonts w:ascii="Times New Roman" w:hAnsi="Times New Roman" w:cs="Times New Roman"/>
                <w:sz w:val="20"/>
                <w:szCs w:val="20"/>
              </w:rPr>
              <w:t xml:space="preserve">. </w:t>
            </w:r>
          </w:p>
          <w:p w:rsidR="009D35A0" w:rsidRDefault="009D35A0" w:rsidP="001A1373">
            <w:pPr>
              <w:pStyle w:val="a3"/>
              <w:ind w:left="34"/>
              <w:jc w:val="both"/>
              <w:rPr>
                <w:rFonts w:ascii="Times New Roman" w:hAnsi="Times New Roman" w:cs="Times New Roman"/>
                <w:b/>
                <w:bCs/>
                <w:sz w:val="20"/>
                <w:szCs w:val="20"/>
              </w:rPr>
            </w:pPr>
            <w:r w:rsidRPr="00805A86">
              <w:rPr>
                <w:rFonts w:ascii="Times New Roman" w:hAnsi="Times New Roman" w:cs="Times New Roman"/>
                <w:b/>
                <w:bCs/>
                <w:sz w:val="20"/>
                <w:szCs w:val="20"/>
              </w:rPr>
              <w:t>Теоретическое занятие (далее - Лекция).</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9D35A0" w:rsidRPr="00805A86" w:rsidRDefault="009D35A0" w:rsidP="001A1373">
            <w:pPr>
              <w:jc w:val="both"/>
              <w:rPr>
                <w:rFonts w:ascii="Times New Roman" w:hAnsi="Times New Roman" w:cs="Times New Roman"/>
                <w:sz w:val="20"/>
                <w:szCs w:val="20"/>
              </w:rPr>
            </w:pPr>
            <w:r w:rsidRPr="00805A86">
              <w:rPr>
                <w:rFonts w:ascii="Times New Roman" w:hAnsi="Times New Roman" w:cs="Times New Roman"/>
                <w:b/>
                <w:sz w:val="20"/>
                <w:szCs w:val="20"/>
              </w:rPr>
              <w:t>Практическое занятие №1.</w:t>
            </w:r>
            <w:r w:rsidRPr="00805A86">
              <w:rPr>
                <w:rFonts w:ascii="Times New Roman" w:hAnsi="Times New Roman" w:cs="Times New Roman"/>
                <w:sz w:val="20"/>
                <w:szCs w:val="20"/>
              </w:rPr>
              <w:t xml:space="preserve"> </w:t>
            </w:r>
            <w:r w:rsidR="008800A1" w:rsidRPr="008800A1">
              <w:rPr>
                <w:rFonts w:ascii="Times New Roman" w:hAnsi="Times New Roman" w:cs="Times New Roman"/>
                <w:sz w:val="20"/>
                <w:szCs w:val="20"/>
              </w:rPr>
              <w:t>Организации оптовой торговли лекарственными средствами. Фармацевтическая логистика.</w:t>
            </w:r>
            <w:r w:rsidR="00056F27">
              <w:rPr>
                <w:rFonts w:ascii="Times New Roman" w:hAnsi="Times New Roman" w:cs="Times New Roman"/>
                <w:sz w:val="20"/>
                <w:szCs w:val="20"/>
              </w:rPr>
              <w:t xml:space="preserve"> </w:t>
            </w:r>
            <w:r w:rsidR="00056F27" w:rsidRPr="00056F27">
              <w:rPr>
                <w:rFonts w:ascii="Times New Roman" w:hAnsi="Times New Roman" w:cs="Times New Roman"/>
                <w:sz w:val="20"/>
                <w:szCs w:val="20"/>
              </w:rPr>
              <w:t>Фармацевтический склад.</w:t>
            </w:r>
          </w:p>
        </w:tc>
        <w:tc>
          <w:tcPr>
            <w:tcW w:w="889" w:type="dxa"/>
          </w:tcPr>
          <w:p w:rsidR="009D35A0" w:rsidRPr="00AB778B" w:rsidRDefault="009D35A0" w:rsidP="001A1373">
            <w:pPr>
              <w:jc w:val="center"/>
              <w:rPr>
                <w:rFonts w:ascii="Times New Roman" w:hAnsi="Times New Roman" w:cs="Times New Roman"/>
                <w:b/>
                <w:sz w:val="20"/>
                <w:szCs w:val="20"/>
              </w:rPr>
            </w:pPr>
          </w:p>
          <w:p w:rsidR="009D35A0"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9D35A0" w:rsidRPr="00805A86" w:rsidRDefault="009D35A0" w:rsidP="001A1373">
            <w:pPr>
              <w:jc w:val="center"/>
              <w:rPr>
                <w:rFonts w:ascii="Times New Roman" w:hAnsi="Times New Roman" w:cs="Times New Roman"/>
                <w:sz w:val="20"/>
                <w:szCs w:val="20"/>
              </w:rPr>
            </w:pPr>
          </w:p>
          <w:p w:rsidR="00056F27" w:rsidRDefault="00056F27" w:rsidP="001A1373">
            <w:pPr>
              <w:jc w:val="center"/>
              <w:rPr>
                <w:rFonts w:ascii="Times New Roman" w:hAnsi="Times New Roman" w:cs="Times New Roman"/>
                <w:sz w:val="20"/>
                <w:szCs w:val="20"/>
              </w:rPr>
            </w:pPr>
          </w:p>
          <w:p w:rsidR="00056F27" w:rsidRDefault="00056F27"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Pr="00805A86"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Pr="00805A86" w:rsidRDefault="009D35A0" w:rsidP="001A1373">
            <w:pPr>
              <w:jc w:val="center"/>
              <w:rPr>
                <w:rFonts w:ascii="Times New Roman" w:hAnsi="Times New Roman" w:cs="Times New Roman"/>
                <w:sz w:val="20"/>
                <w:szCs w:val="20"/>
              </w:rPr>
            </w:pPr>
          </w:p>
        </w:tc>
        <w:tc>
          <w:tcPr>
            <w:tcW w:w="1218" w:type="dxa"/>
          </w:tcPr>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9D35A0">
            <w:pPr>
              <w:jc w:val="center"/>
              <w:rPr>
                <w:rFonts w:ascii="Times New Roman" w:hAnsi="Times New Roman" w:cs="Times New Roman"/>
                <w:sz w:val="20"/>
                <w:szCs w:val="20"/>
              </w:rPr>
            </w:pPr>
          </w:p>
          <w:p w:rsidR="009D35A0" w:rsidRPr="00805A86" w:rsidRDefault="009D35A0" w:rsidP="00DF4751">
            <w:pPr>
              <w:rPr>
                <w:rFonts w:ascii="Times New Roman" w:hAnsi="Times New Roman" w:cs="Times New Roman"/>
                <w:sz w:val="20"/>
                <w:szCs w:val="20"/>
              </w:rPr>
            </w:pPr>
          </w:p>
          <w:p w:rsidR="009D35A0" w:rsidRDefault="009D35A0" w:rsidP="009D35A0">
            <w:pPr>
              <w:jc w:val="center"/>
              <w:rPr>
                <w:rFonts w:ascii="Times New Roman" w:hAnsi="Times New Roman" w:cs="Times New Roman"/>
                <w:sz w:val="20"/>
                <w:szCs w:val="20"/>
              </w:rPr>
            </w:pPr>
          </w:p>
          <w:p w:rsidR="00056F27" w:rsidRDefault="00056F27" w:rsidP="009D35A0">
            <w:pPr>
              <w:jc w:val="center"/>
              <w:rPr>
                <w:rFonts w:ascii="Times New Roman" w:hAnsi="Times New Roman" w:cs="Times New Roman"/>
                <w:sz w:val="20"/>
                <w:szCs w:val="20"/>
              </w:rPr>
            </w:pPr>
          </w:p>
          <w:p w:rsidR="00056F27" w:rsidRDefault="00056F27" w:rsidP="009D35A0">
            <w:pPr>
              <w:jc w:val="center"/>
              <w:rPr>
                <w:rFonts w:ascii="Times New Roman" w:hAnsi="Times New Roman" w:cs="Times New Roman"/>
                <w:sz w:val="20"/>
                <w:szCs w:val="20"/>
              </w:rPr>
            </w:pPr>
          </w:p>
          <w:p w:rsidR="009D35A0" w:rsidRPr="00805A86" w:rsidRDefault="00C70F7D" w:rsidP="009D35A0">
            <w:pPr>
              <w:jc w:val="center"/>
              <w:rPr>
                <w:rFonts w:ascii="Times New Roman" w:hAnsi="Times New Roman" w:cs="Times New Roman"/>
                <w:sz w:val="20"/>
                <w:szCs w:val="20"/>
              </w:rPr>
            </w:pPr>
            <w:r>
              <w:rPr>
                <w:rFonts w:ascii="Times New Roman" w:hAnsi="Times New Roman" w:cs="Times New Roman"/>
                <w:sz w:val="20"/>
                <w:szCs w:val="20"/>
              </w:rPr>
              <w:t>6</w:t>
            </w:r>
          </w:p>
        </w:tc>
      </w:tr>
      <w:tr w:rsidR="009D35A0" w:rsidRPr="00805A86" w:rsidTr="001A1373">
        <w:trPr>
          <w:jc w:val="center"/>
        </w:trPr>
        <w:tc>
          <w:tcPr>
            <w:tcW w:w="2447" w:type="dxa"/>
          </w:tcPr>
          <w:p w:rsidR="009D35A0" w:rsidRPr="00805A86" w:rsidRDefault="00056F27" w:rsidP="009D35A0">
            <w:pPr>
              <w:suppressAutoHyphens/>
              <w:rPr>
                <w:rFonts w:ascii="Times New Roman" w:hAnsi="Times New Roman" w:cs="Times New Roman"/>
                <w:sz w:val="20"/>
                <w:szCs w:val="20"/>
              </w:rPr>
            </w:pPr>
            <w:r w:rsidRPr="00056F27">
              <w:rPr>
                <w:rFonts w:ascii="Times New Roman" w:hAnsi="Times New Roman" w:cs="Times New Roman"/>
                <w:sz w:val="20"/>
                <w:szCs w:val="20"/>
              </w:rPr>
              <w:t>Тема 1.2. Организация операционной деятельности оптовых фармацевтических организаций.</w:t>
            </w:r>
          </w:p>
        </w:tc>
        <w:tc>
          <w:tcPr>
            <w:tcW w:w="6057" w:type="dxa"/>
          </w:tcPr>
          <w:p w:rsidR="00144E20" w:rsidRPr="00144E20" w:rsidRDefault="00207574" w:rsidP="001A1373">
            <w:pPr>
              <w:pStyle w:val="a3"/>
              <w:ind w:left="34"/>
              <w:jc w:val="both"/>
              <w:rPr>
                <w:rFonts w:ascii="Times New Roman" w:hAnsi="Times New Roman" w:cs="Times New Roman"/>
                <w:sz w:val="20"/>
                <w:szCs w:val="20"/>
              </w:rPr>
            </w:pPr>
            <w:r>
              <w:rPr>
                <w:rFonts w:ascii="Times New Roman" w:hAnsi="Times New Roman" w:cs="Times New Roman"/>
                <w:sz w:val="20"/>
                <w:szCs w:val="20"/>
              </w:rPr>
              <w:t xml:space="preserve">1. </w:t>
            </w:r>
            <w:r w:rsidR="00144E20" w:rsidRPr="00144E20">
              <w:rPr>
                <w:rFonts w:ascii="Times New Roman" w:hAnsi="Times New Roman" w:cs="Times New Roman"/>
                <w:sz w:val="20"/>
                <w:szCs w:val="20"/>
              </w:rPr>
              <w:t xml:space="preserve">Координация деятельности со службой закупок. Организация процесса закупок. Контроль поставок товаров. </w:t>
            </w:r>
          </w:p>
          <w:p w:rsidR="00144E20" w:rsidRPr="00144E20" w:rsidRDefault="00144E20" w:rsidP="001A1373">
            <w:pPr>
              <w:pStyle w:val="a3"/>
              <w:ind w:left="34"/>
              <w:jc w:val="both"/>
              <w:rPr>
                <w:rFonts w:ascii="Times New Roman" w:hAnsi="Times New Roman" w:cs="Times New Roman"/>
                <w:sz w:val="20"/>
                <w:szCs w:val="20"/>
              </w:rPr>
            </w:pPr>
            <w:r w:rsidRPr="00144E20">
              <w:rPr>
                <w:rFonts w:ascii="Times New Roman" w:hAnsi="Times New Roman" w:cs="Times New Roman"/>
                <w:sz w:val="20"/>
                <w:szCs w:val="20"/>
              </w:rPr>
              <w:t>2. Разгрузка и приемка товаров. Возврат товара.</w:t>
            </w:r>
          </w:p>
          <w:p w:rsidR="00144E20" w:rsidRPr="00144E20" w:rsidRDefault="00144E20" w:rsidP="001A1373">
            <w:pPr>
              <w:pStyle w:val="a3"/>
              <w:ind w:left="34"/>
              <w:jc w:val="both"/>
              <w:rPr>
                <w:rFonts w:ascii="Times New Roman" w:hAnsi="Times New Roman" w:cs="Times New Roman"/>
                <w:sz w:val="20"/>
                <w:szCs w:val="20"/>
              </w:rPr>
            </w:pPr>
            <w:r w:rsidRPr="00144E20">
              <w:rPr>
                <w:rFonts w:ascii="Times New Roman" w:hAnsi="Times New Roman" w:cs="Times New Roman"/>
                <w:sz w:val="20"/>
                <w:szCs w:val="20"/>
              </w:rPr>
              <w:t xml:space="preserve">3. Складирование. Внутрискладская транспортировка. Хранение товаров. Общие требования к помещениям и организации хранения лекарственных средств. </w:t>
            </w:r>
          </w:p>
          <w:p w:rsidR="00144E20" w:rsidRDefault="00144E20" w:rsidP="001A1373">
            <w:pPr>
              <w:jc w:val="both"/>
              <w:rPr>
                <w:rFonts w:ascii="Times New Roman" w:hAnsi="Times New Roman" w:cs="Times New Roman"/>
                <w:sz w:val="20"/>
                <w:szCs w:val="20"/>
              </w:rPr>
            </w:pPr>
            <w:r w:rsidRPr="00144E20">
              <w:rPr>
                <w:rFonts w:ascii="Times New Roman" w:hAnsi="Times New Roman" w:cs="Times New Roman"/>
                <w:sz w:val="20"/>
                <w:szCs w:val="20"/>
              </w:rPr>
              <w:t>4. Комплектация заказов и отгрузка. Транспортировка и экспедиция заказов. Координация складской деятельности со службой продаж.</w:t>
            </w:r>
          </w:p>
          <w:p w:rsidR="009D35A0"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9D35A0" w:rsidRPr="00805A86" w:rsidRDefault="009D35A0" w:rsidP="001A1373">
            <w:pPr>
              <w:jc w:val="both"/>
              <w:rPr>
                <w:rFonts w:ascii="Times New Roman" w:hAnsi="Times New Roman" w:cs="Times New Roman"/>
                <w:b/>
                <w:bCs/>
                <w:sz w:val="20"/>
                <w:szCs w:val="20"/>
              </w:rPr>
            </w:pPr>
            <w:r>
              <w:rPr>
                <w:rFonts w:ascii="Times New Roman" w:hAnsi="Times New Roman" w:cs="Times New Roman"/>
                <w:b/>
                <w:bCs/>
                <w:sz w:val="20"/>
                <w:szCs w:val="20"/>
              </w:rPr>
              <w:t>Семинарское занятие.</w:t>
            </w:r>
          </w:p>
          <w:p w:rsidR="009D35A0" w:rsidRPr="00805A86" w:rsidRDefault="00DF4751" w:rsidP="001A1373">
            <w:pPr>
              <w:jc w:val="both"/>
              <w:rPr>
                <w:rFonts w:ascii="Times New Roman" w:hAnsi="Times New Roman" w:cs="Times New Roman"/>
                <w:sz w:val="20"/>
                <w:szCs w:val="20"/>
              </w:rPr>
            </w:pPr>
            <w:r>
              <w:rPr>
                <w:rFonts w:ascii="Times New Roman" w:hAnsi="Times New Roman" w:cs="Times New Roman"/>
                <w:b/>
                <w:sz w:val="20"/>
                <w:szCs w:val="20"/>
              </w:rPr>
              <w:t>Практическое занятие №2</w:t>
            </w:r>
            <w:r w:rsidR="009D35A0" w:rsidRPr="00805A86">
              <w:rPr>
                <w:rFonts w:ascii="Times New Roman" w:hAnsi="Times New Roman" w:cs="Times New Roman"/>
                <w:b/>
                <w:sz w:val="20"/>
                <w:szCs w:val="20"/>
              </w:rPr>
              <w:t>.</w:t>
            </w:r>
            <w:r w:rsidR="009D35A0" w:rsidRPr="00805A86">
              <w:rPr>
                <w:rFonts w:ascii="Times New Roman" w:hAnsi="Times New Roman" w:cs="Times New Roman"/>
                <w:sz w:val="20"/>
                <w:szCs w:val="20"/>
              </w:rPr>
              <w:t xml:space="preserve"> </w:t>
            </w:r>
            <w:r w:rsidR="00144E20" w:rsidRPr="00144E20">
              <w:rPr>
                <w:rFonts w:ascii="Times New Roman" w:hAnsi="Times New Roman" w:cs="Times New Roman"/>
                <w:sz w:val="20"/>
                <w:szCs w:val="20"/>
              </w:rPr>
              <w:t>Выбор поставщика. Заключение договора поставки. Организация процесса закупок. Формирование заявок. Оценка качества организации товародвижения поставщиком.</w:t>
            </w:r>
            <w:r>
              <w:rPr>
                <w:rFonts w:ascii="Times New Roman" w:hAnsi="Times New Roman" w:cs="Times New Roman"/>
                <w:sz w:val="20"/>
                <w:szCs w:val="20"/>
              </w:rPr>
              <w:t xml:space="preserve"> </w:t>
            </w:r>
            <w:r w:rsidR="00144E20" w:rsidRPr="00144E20">
              <w:rPr>
                <w:rFonts w:ascii="Times New Roman" w:hAnsi="Times New Roman" w:cs="Times New Roman"/>
                <w:sz w:val="20"/>
                <w:szCs w:val="20"/>
              </w:rPr>
              <w:t>Приемка товаров на фармацевтическом складе.</w:t>
            </w:r>
            <w:r>
              <w:rPr>
                <w:rFonts w:ascii="Times New Roman" w:hAnsi="Times New Roman" w:cs="Times New Roman"/>
                <w:sz w:val="20"/>
                <w:szCs w:val="20"/>
              </w:rPr>
              <w:t xml:space="preserve"> </w:t>
            </w:r>
            <w:r w:rsidR="00144E20" w:rsidRPr="00144E20">
              <w:rPr>
                <w:rFonts w:ascii="Times New Roman" w:hAnsi="Times New Roman" w:cs="Times New Roman"/>
                <w:sz w:val="20"/>
                <w:szCs w:val="20"/>
              </w:rPr>
              <w:t>Складирование и хранение товаров на фармацевтическом складе. Комплектация и отгрузка заказов</w:t>
            </w:r>
          </w:p>
        </w:tc>
        <w:tc>
          <w:tcPr>
            <w:tcW w:w="889" w:type="dxa"/>
          </w:tcPr>
          <w:p w:rsidR="009D35A0"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Pr="00805A86"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9D35A0" w:rsidRPr="00805A86" w:rsidRDefault="009D35A0" w:rsidP="009D35A0">
            <w:pPr>
              <w:jc w:val="center"/>
              <w:rPr>
                <w:rFonts w:ascii="Times New Roman" w:hAnsi="Times New Roman" w:cs="Times New Roman"/>
                <w:sz w:val="20"/>
                <w:szCs w:val="20"/>
              </w:rPr>
            </w:pPr>
          </w:p>
          <w:p w:rsidR="009D35A0" w:rsidRDefault="009D35A0" w:rsidP="009D35A0">
            <w:pPr>
              <w:rPr>
                <w:rFonts w:ascii="Times New Roman" w:hAnsi="Times New Roman" w:cs="Times New Roman"/>
                <w:sz w:val="20"/>
                <w:szCs w:val="20"/>
              </w:rPr>
            </w:pPr>
          </w:p>
          <w:p w:rsidR="009D35A0" w:rsidRDefault="009D35A0" w:rsidP="009D35A0">
            <w:pPr>
              <w:jc w:val="center"/>
              <w:rPr>
                <w:rFonts w:ascii="Times New Roman" w:hAnsi="Times New Roman" w:cs="Times New Roman"/>
                <w:sz w:val="20"/>
                <w:szCs w:val="20"/>
              </w:rPr>
            </w:pPr>
          </w:p>
          <w:p w:rsidR="009D35A0" w:rsidRPr="00805A86" w:rsidRDefault="00C70F7D" w:rsidP="009D35A0">
            <w:pPr>
              <w:jc w:val="center"/>
              <w:rPr>
                <w:rFonts w:ascii="Times New Roman" w:hAnsi="Times New Roman" w:cs="Times New Roman"/>
                <w:sz w:val="20"/>
                <w:szCs w:val="20"/>
              </w:rPr>
            </w:pPr>
            <w:r>
              <w:rPr>
                <w:rFonts w:ascii="Times New Roman" w:hAnsi="Times New Roman" w:cs="Times New Roman"/>
                <w:sz w:val="20"/>
                <w:szCs w:val="20"/>
              </w:rPr>
              <w:t>4</w:t>
            </w:r>
          </w:p>
        </w:tc>
      </w:tr>
      <w:tr w:rsidR="009D35A0" w:rsidRPr="00805A86" w:rsidTr="001A1373">
        <w:trPr>
          <w:trHeight w:val="1898"/>
          <w:jc w:val="center"/>
        </w:trPr>
        <w:tc>
          <w:tcPr>
            <w:tcW w:w="2447" w:type="dxa"/>
          </w:tcPr>
          <w:p w:rsidR="009D35A0" w:rsidRPr="00805A86" w:rsidRDefault="001A1373" w:rsidP="009D35A0">
            <w:pPr>
              <w:rPr>
                <w:rFonts w:ascii="Times New Roman" w:hAnsi="Times New Roman" w:cs="Times New Roman"/>
                <w:sz w:val="20"/>
                <w:szCs w:val="20"/>
              </w:rPr>
            </w:pPr>
            <w:r w:rsidRPr="001A1373">
              <w:rPr>
                <w:rFonts w:ascii="Times New Roman" w:hAnsi="Times New Roman" w:cs="Times New Roman"/>
                <w:sz w:val="20"/>
                <w:szCs w:val="20"/>
              </w:rPr>
              <w:t>Тема 1.3. Перевозка и порядок уничтожения лекарственных средств, для медицинского применения.</w:t>
            </w:r>
          </w:p>
        </w:tc>
        <w:tc>
          <w:tcPr>
            <w:tcW w:w="6057" w:type="dxa"/>
          </w:tcPr>
          <w:p w:rsidR="00144E20" w:rsidRPr="001A1373" w:rsidRDefault="00144E20" w:rsidP="001A1373">
            <w:pPr>
              <w:pStyle w:val="a3"/>
              <w:numPr>
                <w:ilvl w:val="0"/>
                <w:numId w:val="42"/>
              </w:numPr>
              <w:ind w:left="212" w:hanging="284"/>
              <w:jc w:val="both"/>
              <w:rPr>
                <w:rFonts w:ascii="Times New Roman" w:hAnsi="Times New Roman" w:cs="Times New Roman"/>
                <w:sz w:val="20"/>
                <w:szCs w:val="20"/>
              </w:rPr>
            </w:pPr>
            <w:r w:rsidRPr="001A1373">
              <w:rPr>
                <w:rFonts w:ascii="Times New Roman" w:hAnsi="Times New Roman" w:cs="Times New Roman"/>
                <w:sz w:val="20"/>
                <w:szCs w:val="20"/>
              </w:rPr>
              <w:t>Перевозка лекарственных средств для медицинского применения. Особенности перевозки медицинских иммунобиологических препаратов, наркотических средств и психотропных веществ.</w:t>
            </w:r>
          </w:p>
          <w:p w:rsidR="001A1373" w:rsidRPr="001A1373" w:rsidRDefault="001A1373" w:rsidP="001A1373">
            <w:pPr>
              <w:pStyle w:val="a3"/>
              <w:numPr>
                <w:ilvl w:val="0"/>
                <w:numId w:val="42"/>
              </w:numPr>
              <w:ind w:left="212" w:hanging="284"/>
              <w:jc w:val="both"/>
              <w:rPr>
                <w:rFonts w:ascii="Times New Roman" w:hAnsi="Times New Roman" w:cs="Times New Roman"/>
                <w:sz w:val="20"/>
                <w:szCs w:val="20"/>
              </w:rPr>
            </w:pPr>
            <w:r w:rsidRPr="001A1373">
              <w:rPr>
                <w:rFonts w:ascii="Times New Roman" w:hAnsi="Times New Roman" w:cs="Times New Roman"/>
                <w:sz w:val="20"/>
                <w:szCs w:val="20"/>
              </w:rPr>
              <w:t>Порядок уничтожения фальсифицированных, недоброкачественных, контрафактных лекарственных средств, а также с истекшим сроком годности, пришедших в негодность и других лекарственных средств.</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9D35A0" w:rsidRPr="00805A86" w:rsidRDefault="009D35A0" w:rsidP="001A1373">
            <w:pPr>
              <w:jc w:val="both"/>
              <w:rPr>
                <w:rFonts w:ascii="Times New Roman" w:hAnsi="Times New Roman" w:cs="Times New Roman"/>
                <w:sz w:val="20"/>
                <w:szCs w:val="20"/>
              </w:rPr>
            </w:pPr>
            <w:r w:rsidRPr="00805A86">
              <w:rPr>
                <w:rFonts w:ascii="Times New Roman" w:hAnsi="Times New Roman" w:cs="Times New Roman"/>
                <w:b/>
                <w:sz w:val="20"/>
                <w:szCs w:val="20"/>
              </w:rPr>
              <w:t>Практическое занятие №</w:t>
            </w:r>
            <w:r w:rsidR="00DF4751">
              <w:rPr>
                <w:rFonts w:ascii="Times New Roman" w:hAnsi="Times New Roman" w:cs="Times New Roman"/>
                <w:b/>
                <w:sz w:val="20"/>
                <w:szCs w:val="20"/>
              </w:rPr>
              <w:t>3</w:t>
            </w:r>
            <w:r w:rsidRPr="00805A86">
              <w:rPr>
                <w:rFonts w:ascii="Times New Roman" w:hAnsi="Times New Roman" w:cs="Times New Roman"/>
                <w:sz w:val="20"/>
                <w:szCs w:val="20"/>
              </w:rPr>
              <w:t xml:space="preserve">. </w:t>
            </w:r>
            <w:r w:rsidR="00144E20" w:rsidRPr="00144E20">
              <w:rPr>
                <w:rFonts w:ascii="Times New Roman" w:hAnsi="Times New Roman" w:cs="Times New Roman"/>
                <w:sz w:val="20"/>
                <w:szCs w:val="20"/>
              </w:rPr>
              <w:t>Перевозка медицинских иммунобиологических препаратов, наркотических средств и психотропных веществ.</w:t>
            </w:r>
            <w:r w:rsidR="001A1373">
              <w:rPr>
                <w:rFonts w:ascii="Times New Roman" w:hAnsi="Times New Roman" w:cs="Times New Roman"/>
                <w:sz w:val="20"/>
                <w:szCs w:val="20"/>
              </w:rPr>
              <w:t xml:space="preserve"> </w:t>
            </w:r>
            <w:r w:rsidR="001A1373" w:rsidRPr="000F6A83">
              <w:rPr>
                <w:rFonts w:ascii="Times New Roman" w:hAnsi="Times New Roman" w:cs="Times New Roman"/>
                <w:sz w:val="20"/>
                <w:szCs w:val="20"/>
              </w:rPr>
              <w:t>Порядок уничтожения лекарственных средств медицинского применения. Документальное оформление.</w:t>
            </w:r>
          </w:p>
        </w:tc>
        <w:tc>
          <w:tcPr>
            <w:tcW w:w="889" w:type="dxa"/>
          </w:tcPr>
          <w:p w:rsidR="009D35A0" w:rsidRPr="00805A86" w:rsidRDefault="009D35A0"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1A1373" w:rsidRDefault="001A1373" w:rsidP="001A1373">
            <w:pPr>
              <w:jc w:val="center"/>
              <w:rPr>
                <w:rFonts w:ascii="Times New Roman" w:hAnsi="Times New Roman" w:cs="Times New Roman"/>
                <w:sz w:val="20"/>
                <w:szCs w:val="20"/>
              </w:rPr>
            </w:pP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Pr="00805A86" w:rsidRDefault="009D35A0" w:rsidP="001A1373">
            <w:pPr>
              <w:jc w:val="center"/>
              <w:rPr>
                <w:rFonts w:ascii="Times New Roman" w:hAnsi="Times New Roman" w:cs="Times New Roman"/>
                <w:sz w:val="20"/>
                <w:szCs w:val="20"/>
              </w:rPr>
            </w:pPr>
          </w:p>
        </w:tc>
        <w:tc>
          <w:tcPr>
            <w:tcW w:w="1218" w:type="dxa"/>
          </w:tcPr>
          <w:p w:rsidR="009D35A0" w:rsidRDefault="009D35A0" w:rsidP="00144E20">
            <w:pPr>
              <w:rPr>
                <w:rFonts w:ascii="Times New Roman" w:hAnsi="Times New Roman" w:cs="Times New Roman"/>
                <w:sz w:val="20"/>
                <w:szCs w:val="20"/>
              </w:rPr>
            </w:pPr>
          </w:p>
          <w:p w:rsidR="009D35A0" w:rsidRDefault="009D35A0" w:rsidP="009D35A0">
            <w:pPr>
              <w:rPr>
                <w:rFonts w:ascii="Times New Roman" w:hAnsi="Times New Roman" w:cs="Times New Roman"/>
                <w:sz w:val="20"/>
                <w:szCs w:val="20"/>
              </w:rPr>
            </w:pPr>
          </w:p>
          <w:p w:rsidR="009D35A0" w:rsidRDefault="009D35A0"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1A1373" w:rsidRDefault="001A1373" w:rsidP="009D35A0">
            <w:pPr>
              <w:jc w:val="center"/>
              <w:rPr>
                <w:rFonts w:ascii="Times New Roman" w:hAnsi="Times New Roman" w:cs="Times New Roman"/>
                <w:sz w:val="20"/>
                <w:szCs w:val="20"/>
              </w:rPr>
            </w:pPr>
          </w:p>
          <w:p w:rsidR="009D35A0" w:rsidRPr="00805A86" w:rsidRDefault="00C70F7D" w:rsidP="009D35A0">
            <w:pPr>
              <w:jc w:val="center"/>
              <w:rPr>
                <w:rFonts w:ascii="Times New Roman" w:hAnsi="Times New Roman" w:cs="Times New Roman"/>
                <w:sz w:val="20"/>
                <w:szCs w:val="20"/>
              </w:rPr>
            </w:pPr>
            <w:r>
              <w:rPr>
                <w:rFonts w:ascii="Times New Roman" w:hAnsi="Times New Roman" w:cs="Times New Roman"/>
                <w:sz w:val="20"/>
                <w:szCs w:val="20"/>
              </w:rPr>
              <w:t>4</w:t>
            </w:r>
          </w:p>
        </w:tc>
      </w:tr>
      <w:tr w:rsidR="009D35A0" w:rsidRPr="00805A86" w:rsidTr="001A1373">
        <w:trPr>
          <w:trHeight w:val="281"/>
          <w:jc w:val="center"/>
        </w:trPr>
        <w:tc>
          <w:tcPr>
            <w:tcW w:w="2447" w:type="dxa"/>
          </w:tcPr>
          <w:p w:rsidR="000F6A83" w:rsidRDefault="000F6A83" w:rsidP="009D35A0">
            <w:pPr>
              <w:rPr>
                <w:rFonts w:ascii="Times New Roman" w:hAnsi="Times New Roman" w:cs="Times New Roman"/>
                <w:b/>
                <w:sz w:val="20"/>
                <w:szCs w:val="20"/>
              </w:rPr>
            </w:pPr>
            <w:r w:rsidRPr="000F6A83">
              <w:rPr>
                <w:rFonts w:ascii="Times New Roman" w:hAnsi="Times New Roman" w:cs="Times New Roman"/>
                <w:b/>
                <w:sz w:val="20"/>
                <w:szCs w:val="20"/>
              </w:rPr>
              <w:t>Раздел 2. Организация учета оптового звена</w:t>
            </w:r>
            <w:r>
              <w:rPr>
                <w:rFonts w:ascii="Times New Roman" w:hAnsi="Times New Roman" w:cs="Times New Roman"/>
                <w:b/>
                <w:sz w:val="20"/>
                <w:szCs w:val="20"/>
              </w:rPr>
              <w:t>.</w:t>
            </w:r>
          </w:p>
          <w:p w:rsidR="009D35A0" w:rsidRPr="00805A86" w:rsidRDefault="001A1373" w:rsidP="009D35A0">
            <w:pPr>
              <w:rPr>
                <w:rFonts w:ascii="Times New Roman" w:hAnsi="Times New Roman" w:cs="Times New Roman"/>
                <w:b/>
                <w:sz w:val="20"/>
                <w:szCs w:val="20"/>
              </w:rPr>
            </w:pPr>
            <w:r w:rsidRPr="001A1373">
              <w:rPr>
                <w:rFonts w:ascii="Times New Roman" w:hAnsi="Times New Roman" w:cs="Times New Roman"/>
                <w:sz w:val="20"/>
                <w:szCs w:val="20"/>
              </w:rPr>
              <w:t>Тема 2.1. Процесс учета и автоматизация учета движения товаров на фармацевтическом складе.</w:t>
            </w:r>
          </w:p>
        </w:tc>
        <w:tc>
          <w:tcPr>
            <w:tcW w:w="6057" w:type="dxa"/>
          </w:tcPr>
          <w:p w:rsidR="009D35A0" w:rsidRPr="00805A86" w:rsidRDefault="00467025" w:rsidP="001A1373">
            <w:pPr>
              <w:jc w:val="both"/>
              <w:rPr>
                <w:rFonts w:ascii="Times New Roman" w:hAnsi="Times New Roman" w:cs="Times New Roman"/>
                <w:sz w:val="20"/>
                <w:szCs w:val="20"/>
              </w:rPr>
            </w:pPr>
            <w:r w:rsidRPr="00467025">
              <w:rPr>
                <w:rFonts w:ascii="Times New Roman" w:hAnsi="Times New Roman" w:cs="Times New Roman"/>
                <w:sz w:val="20"/>
                <w:szCs w:val="20"/>
              </w:rPr>
              <w:t>Понятие об учете. Учет поступивших товаров. Автоматизация учета движения товаров на фармацевтическом складе</w:t>
            </w:r>
            <w:r>
              <w:rPr>
                <w:rFonts w:ascii="Times New Roman" w:hAnsi="Times New Roman" w:cs="Times New Roman"/>
                <w:sz w:val="20"/>
                <w:szCs w:val="20"/>
              </w:rPr>
              <w:t>.</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9D35A0" w:rsidRPr="00805A86"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9D35A0" w:rsidRPr="00DF4751" w:rsidRDefault="001A1373" w:rsidP="001A1373">
            <w:pPr>
              <w:jc w:val="both"/>
              <w:rPr>
                <w:rFonts w:ascii="Times New Roman" w:hAnsi="Times New Roman" w:cs="Times New Roman"/>
                <w:b/>
                <w:sz w:val="20"/>
                <w:szCs w:val="20"/>
              </w:rPr>
            </w:pPr>
            <w:r>
              <w:rPr>
                <w:rFonts w:ascii="Times New Roman" w:hAnsi="Times New Roman" w:cs="Times New Roman"/>
                <w:b/>
                <w:sz w:val="20"/>
                <w:szCs w:val="20"/>
              </w:rPr>
              <w:t>Практическое занятие №4</w:t>
            </w:r>
            <w:r w:rsidR="00467025" w:rsidRPr="00467025">
              <w:rPr>
                <w:rFonts w:ascii="Times New Roman" w:hAnsi="Times New Roman" w:cs="Times New Roman"/>
                <w:b/>
                <w:sz w:val="20"/>
                <w:szCs w:val="20"/>
              </w:rPr>
              <w:t xml:space="preserve">. </w:t>
            </w:r>
            <w:r w:rsidR="00467025" w:rsidRPr="00467025">
              <w:rPr>
                <w:rFonts w:ascii="Times New Roman" w:hAnsi="Times New Roman" w:cs="Times New Roman"/>
                <w:sz w:val="20"/>
                <w:szCs w:val="20"/>
              </w:rPr>
              <w:t>Учет поступивших товаров на фармацевтический склад. Документы первичного учета: журнал учета поступающих грузов, партионная карта.</w:t>
            </w:r>
            <w:r w:rsidR="00DF4751">
              <w:rPr>
                <w:rFonts w:ascii="Times New Roman" w:hAnsi="Times New Roman" w:cs="Times New Roman"/>
                <w:b/>
                <w:sz w:val="20"/>
                <w:szCs w:val="20"/>
              </w:rPr>
              <w:t xml:space="preserve"> </w:t>
            </w:r>
            <w:r w:rsidR="00467025" w:rsidRPr="00467025">
              <w:rPr>
                <w:rFonts w:ascii="Times New Roman" w:hAnsi="Times New Roman" w:cs="Times New Roman"/>
                <w:sz w:val="20"/>
                <w:szCs w:val="20"/>
              </w:rPr>
              <w:t>Учет товаров, отпущенных мелкооптовым и розничным фармацевтическим организациям. Отчет о движении товарно-материальных ценностей в местах хранения фармацевтического склада</w:t>
            </w:r>
          </w:p>
        </w:tc>
        <w:tc>
          <w:tcPr>
            <w:tcW w:w="889" w:type="dxa"/>
          </w:tcPr>
          <w:p w:rsidR="00207574" w:rsidRDefault="00207574" w:rsidP="001A1373">
            <w:pPr>
              <w:jc w:val="center"/>
              <w:rPr>
                <w:rFonts w:ascii="Times New Roman" w:hAnsi="Times New Roman" w:cs="Times New Roman"/>
                <w:b/>
                <w:sz w:val="20"/>
                <w:szCs w:val="20"/>
              </w:rPr>
            </w:pPr>
          </w:p>
          <w:p w:rsidR="001A1373" w:rsidRDefault="001A1373" w:rsidP="001A1373">
            <w:pPr>
              <w:jc w:val="center"/>
              <w:rPr>
                <w:rFonts w:ascii="Times New Roman" w:hAnsi="Times New Roman" w:cs="Times New Roman"/>
                <w:sz w:val="20"/>
                <w:szCs w:val="20"/>
              </w:rPr>
            </w:pPr>
          </w:p>
          <w:p w:rsidR="009D35A0" w:rsidRDefault="001A1373" w:rsidP="001A1373">
            <w:pPr>
              <w:jc w:val="center"/>
              <w:rPr>
                <w:rFonts w:ascii="Times New Roman" w:hAnsi="Times New Roman" w:cs="Times New Roman"/>
                <w:sz w:val="20"/>
                <w:szCs w:val="20"/>
              </w:rPr>
            </w:pPr>
            <w:r>
              <w:rPr>
                <w:rFonts w:ascii="Times New Roman" w:hAnsi="Times New Roman" w:cs="Times New Roman"/>
                <w:sz w:val="20"/>
                <w:szCs w:val="20"/>
              </w:rPr>
              <w:t>4</w:t>
            </w:r>
          </w:p>
          <w:p w:rsidR="009D35A0" w:rsidRDefault="009D35A0" w:rsidP="001A1373">
            <w:pPr>
              <w:jc w:val="center"/>
              <w:rPr>
                <w:rFonts w:ascii="Times New Roman" w:hAnsi="Times New Roman" w:cs="Times New Roman"/>
                <w:sz w:val="20"/>
                <w:szCs w:val="20"/>
              </w:rPr>
            </w:pPr>
            <w:r>
              <w:rPr>
                <w:rFonts w:ascii="Times New Roman" w:hAnsi="Times New Roman" w:cs="Times New Roman"/>
                <w:sz w:val="20"/>
                <w:szCs w:val="20"/>
              </w:rPr>
              <w:t>2</w:t>
            </w:r>
          </w:p>
          <w:p w:rsidR="009D35A0" w:rsidRPr="00805A86" w:rsidRDefault="009D35A0" w:rsidP="001A1373">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9D35A0" w:rsidRPr="00805A86" w:rsidRDefault="00C70F7D" w:rsidP="001A1373">
            <w:pPr>
              <w:jc w:val="center"/>
              <w:rPr>
                <w:rFonts w:ascii="Times New Roman" w:hAnsi="Times New Roman" w:cs="Times New Roman"/>
                <w:sz w:val="20"/>
                <w:szCs w:val="20"/>
              </w:rPr>
            </w:pPr>
            <w:r>
              <w:rPr>
                <w:rFonts w:ascii="Times New Roman" w:hAnsi="Times New Roman" w:cs="Times New Roman"/>
                <w:sz w:val="20"/>
                <w:szCs w:val="20"/>
              </w:rPr>
              <w:t>4</w:t>
            </w:r>
          </w:p>
        </w:tc>
      </w:tr>
      <w:tr w:rsidR="009D35A0" w:rsidRPr="00805A86" w:rsidTr="00376F95">
        <w:trPr>
          <w:trHeight w:val="983"/>
          <w:jc w:val="center"/>
        </w:trPr>
        <w:tc>
          <w:tcPr>
            <w:tcW w:w="2447" w:type="dxa"/>
          </w:tcPr>
          <w:p w:rsidR="009D35A0" w:rsidRPr="00805A86" w:rsidRDefault="00467025" w:rsidP="009D35A0">
            <w:pPr>
              <w:rPr>
                <w:rFonts w:ascii="Times New Roman" w:hAnsi="Times New Roman" w:cs="Times New Roman"/>
                <w:sz w:val="20"/>
                <w:szCs w:val="20"/>
              </w:rPr>
            </w:pPr>
            <w:r>
              <w:rPr>
                <w:rFonts w:ascii="Times New Roman" w:hAnsi="Times New Roman" w:cs="Times New Roman"/>
                <w:sz w:val="20"/>
                <w:szCs w:val="20"/>
              </w:rPr>
              <w:t xml:space="preserve">Тема 2.2. </w:t>
            </w:r>
            <w:r w:rsidRPr="00467025">
              <w:rPr>
                <w:rFonts w:ascii="Times New Roman" w:hAnsi="Times New Roman" w:cs="Times New Roman"/>
                <w:sz w:val="20"/>
                <w:szCs w:val="20"/>
              </w:rPr>
              <w:t>Ценообразование оптового звена на товары аптечного ассортимента</w:t>
            </w:r>
            <w:r w:rsidR="00FC41D3">
              <w:rPr>
                <w:rFonts w:ascii="Times New Roman" w:hAnsi="Times New Roman" w:cs="Times New Roman"/>
                <w:sz w:val="20"/>
                <w:szCs w:val="20"/>
              </w:rPr>
              <w:t>.</w:t>
            </w:r>
          </w:p>
        </w:tc>
        <w:tc>
          <w:tcPr>
            <w:tcW w:w="6057" w:type="dxa"/>
          </w:tcPr>
          <w:p w:rsidR="00467025" w:rsidRDefault="00467025" w:rsidP="001A1373">
            <w:pPr>
              <w:jc w:val="both"/>
              <w:rPr>
                <w:rFonts w:ascii="Times New Roman" w:hAnsi="Times New Roman" w:cs="Times New Roman"/>
                <w:sz w:val="20"/>
                <w:szCs w:val="20"/>
              </w:rPr>
            </w:pPr>
            <w:r w:rsidRPr="00467025">
              <w:rPr>
                <w:rFonts w:ascii="Times New Roman" w:hAnsi="Times New Roman" w:cs="Times New Roman"/>
                <w:sz w:val="20"/>
                <w:szCs w:val="20"/>
              </w:rPr>
              <w:t>Понятие цены. Отпускная цена, оптовая цена посредника. Основные принципы и особенности ценообразования на лекарственные средства организаций оптовой торговли.</w:t>
            </w:r>
          </w:p>
          <w:p w:rsidR="009D35A0" w:rsidRPr="001A1373" w:rsidRDefault="009D35A0" w:rsidP="001A1373">
            <w:pPr>
              <w:jc w:val="both"/>
              <w:rPr>
                <w:rFonts w:ascii="Times New Roman" w:hAnsi="Times New Roman" w:cs="Times New Roman"/>
                <w:b/>
                <w:bCs/>
                <w:sz w:val="20"/>
                <w:szCs w:val="20"/>
              </w:rPr>
            </w:pPr>
            <w:r w:rsidRPr="00805A86">
              <w:rPr>
                <w:rFonts w:ascii="Times New Roman" w:hAnsi="Times New Roman" w:cs="Times New Roman"/>
                <w:b/>
                <w:bCs/>
                <w:sz w:val="20"/>
                <w:szCs w:val="20"/>
              </w:rPr>
              <w:t>Лекции.</w:t>
            </w:r>
          </w:p>
        </w:tc>
        <w:tc>
          <w:tcPr>
            <w:tcW w:w="889" w:type="dxa"/>
            <w:vAlign w:val="center"/>
          </w:tcPr>
          <w:p w:rsidR="00376F95" w:rsidRDefault="00376F95"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9D35A0" w:rsidRPr="00805A86" w:rsidRDefault="00376F95" w:rsidP="00376F95">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1A1373" w:rsidRDefault="001A1373"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376F95" w:rsidRDefault="00376F95" w:rsidP="00376F95">
            <w:pPr>
              <w:jc w:val="center"/>
              <w:rPr>
                <w:rFonts w:ascii="Times New Roman" w:hAnsi="Times New Roman" w:cs="Times New Roman"/>
                <w:sz w:val="20"/>
                <w:szCs w:val="20"/>
              </w:rPr>
            </w:pPr>
          </w:p>
          <w:p w:rsidR="009D35A0" w:rsidRPr="00805A86" w:rsidRDefault="00E72E61" w:rsidP="00376F95">
            <w:pPr>
              <w:jc w:val="center"/>
              <w:rPr>
                <w:rFonts w:ascii="Times New Roman" w:hAnsi="Times New Roman" w:cs="Times New Roman"/>
                <w:sz w:val="20"/>
                <w:szCs w:val="20"/>
              </w:rPr>
            </w:pPr>
            <w:r>
              <w:rPr>
                <w:rFonts w:ascii="Times New Roman" w:hAnsi="Times New Roman" w:cs="Times New Roman"/>
                <w:sz w:val="20"/>
                <w:szCs w:val="20"/>
              </w:rPr>
              <w:t>4</w:t>
            </w:r>
          </w:p>
        </w:tc>
      </w:tr>
      <w:tr w:rsidR="00FB044B" w:rsidRPr="00805A86" w:rsidTr="001A1373">
        <w:trPr>
          <w:trHeight w:val="209"/>
          <w:jc w:val="center"/>
        </w:trPr>
        <w:tc>
          <w:tcPr>
            <w:tcW w:w="8504" w:type="dxa"/>
            <w:gridSpan w:val="2"/>
            <w:vAlign w:val="center"/>
          </w:tcPr>
          <w:p w:rsidR="00FB044B" w:rsidRPr="00805A86" w:rsidRDefault="00FB044B" w:rsidP="00FB044B">
            <w:pPr>
              <w:jc w:val="center"/>
              <w:rPr>
                <w:rFonts w:ascii="Times New Roman" w:hAnsi="Times New Roman" w:cs="Times New Roman"/>
                <w:b/>
                <w:sz w:val="20"/>
                <w:szCs w:val="20"/>
              </w:rPr>
            </w:pPr>
            <w:r w:rsidRPr="00805A86">
              <w:rPr>
                <w:rFonts w:ascii="Times New Roman" w:hAnsi="Times New Roman" w:cs="Times New Roman"/>
                <w:b/>
                <w:sz w:val="20"/>
                <w:szCs w:val="20"/>
              </w:rPr>
              <w:t>Всего:</w:t>
            </w:r>
          </w:p>
        </w:tc>
        <w:tc>
          <w:tcPr>
            <w:tcW w:w="889" w:type="dxa"/>
            <w:vAlign w:val="center"/>
          </w:tcPr>
          <w:p w:rsidR="00FB044B" w:rsidRPr="00805A86" w:rsidRDefault="00FB044B" w:rsidP="00FB044B">
            <w:pPr>
              <w:jc w:val="center"/>
              <w:rPr>
                <w:rFonts w:ascii="Times New Roman" w:hAnsi="Times New Roman" w:cs="Times New Roman"/>
                <w:b/>
                <w:sz w:val="20"/>
                <w:szCs w:val="20"/>
              </w:rPr>
            </w:pPr>
            <w:r>
              <w:rPr>
                <w:rFonts w:ascii="Times New Roman" w:hAnsi="Times New Roman" w:cs="Times New Roman"/>
                <w:b/>
                <w:sz w:val="20"/>
                <w:szCs w:val="20"/>
              </w:rPr>
              <w:t>44</w:t>
            </w:r>
            <w:r w:rsidRPr="00805A86">
              <w:rPr>
                <w:rFonts w:ascii="Times New Roman" w:hAnsi="Times New Roman" w:cs="Times New Roman"/>
                <w:b/>
                <w:sz w:val="20"/>
                <w:szCs w:val="20"/>
              </w:rPr>
              <w:t>ч.</w:t>
            </w:r>
          </w:p>
        </w:tc>
        <w:tc>
          <w:tcPr>
            <w:tcW w:w="1218" w:type="dxa"/>
            <w:vAlign w:val="center"/>
          </w:tcPr>
          <w:p w:rsidR="00FB044B" w:rsidRPr="00D1516C" w:rsidRDefault="00FB044B" w:rsidP="00FB044B">
            <w:pPr>
              <w:jc w:val="center"/>
              <w:rPr>
                <w:rFonts w:ascii="Times New Roman" w:hAnsi="Times New Roman" w:cs="Times New Roman"/>
                <w:b/>
                <w:sz w:val="20"/>
                <w:szCs w:val="20"/>
              </w:rPr>
            </w:pPr>
            <w:r>
              <w:rPr>
                <w:rFonts w:ascii="Times New Roman" w:hAnsi="Times New Roman" w:cs="Times New Roman"/>
                <w:b/>
                <w:sz w:val="20"/>
                <w:szCs w:val="20"/>
              </w:rPr>
              <w:t>22</w:t>
            </w:r>
            <w:r w:rsidRPr="00D1516C">
              <w:rPr>
                <w:rFonts w:ascii="Times New Roman" w:hAnsi="Times New Roman" w:cs="Times New Roman"/>
                <w:b/>
                <w:sz w:val="20"/>
                <w:szCs w:val="20"/>
              </w:rPr>
              <w:t>ч.</w:t>
            </w:r>
          </w:p>
        </w:tc>
      </w:tr>
    </w:tbl>
    <w:p w:rsidR="009D35A0" w:rsidRDefault="009D35A0" w:rsidP="009D35A0">
      <w:pPr>
        <w:spacing w:after="0" w:line="240" w:lineRule="auto"/>
        <w:rPr>
          <w:rFonts w:ascii="Times New Roman" w:hAnsi="Times New Roman" w:cs="Times New Roman"/>
          <w:sz w:val="24"/>
          <w:szCs w:val="24"/>
        </w:rPr>
      </w:pPr>
    </w:p>
    <w:p w:rsidR="009D35A0" w:rsidRDefault="009D35A0" w:rsidP="009D35A0">
      <w:pPr>
        <w:spacing w:after="0" w:line="240" w:lineRule="auto"/>
        <w:rPr>
          <w:rFonts w:ascii="Times New Roman" w:hAnsi="Times New Roman" w:cs="Times New Roman"/>
          <w:sz w:val="24"/>
          <w:szCs w:val="24"/>
        </w:rPr>
      </w:pPr>
    </w:p>
    <w:p w:rsidR="009D35A0" w:rsidRDefault="009D35A0" w:rsidP="009D35A0">
      <w:pPr>
        <w:spacing w:after="0" w:line="240" w:lineRule="auto"/>
        <w:jc w:val="center"/>
        <w:rPr>
          <w:rFonts w:ascii="Times New Roman" w:hAnsi="Times New Roman" w:cs="Times New Roman"/>
          <w:b/>
          <w:sz w:val="28"/>
          <w:szCs w:val="28"/>
        </w:rPr>
      </w:pPr>
      <w:r w:rsidRPr="004B39D5">
        <w:rPr>
          <w:rFonts w:ascii="Times New Roman" w:hAnsi="Times New Roman" w:cs="Times New Roman"/>
          <w:b/>
          <w:sz w:val="28"/>
          <w:szCs w:val="28"/>
        </w:rPr>
        <w:t xml:space="preserve">3.4 . Самостоятельная (внеаудиторная) работа обучающихся </w:t>
      </w:r>
    </w:p>
    <w:p w:rsidR="009D35A0" w:rsidRDefault="00DF4751" w:rsidP="009D35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 изучении разделов МДК.01.03</w:t>
      </w:r>
      <w:r w:rsidR="009D35A0" w:rsidRPr="004B39D5">
        <w:rPr>
          <w:rFonts w:ascii="Times New Roman" w:hAnsi="Times New Roman" w:cs="Times New Roman"/>
          <w:b/>
          <w:sz w:val="28"/>
          <w:szCs w:val="28"/>
        </w:rPr>
        <w:t>.</w:t>
      </w:r>
    </w:p>
    <w:p w:rsidR="009D35A0" w:rsidRDefault="009D35A0" w:rsidP="009D35A0">
      <w:pPr>
        <w:spacing w:after="0" w:line="240" w:lineRule="auto"/>
        <w:rPr>
          <w:rFonts w:ascii="Times New Roman" w:hAnsi="Times New Roman" w:cs="Times New Roman"/>
          <w:sz w:val="28"/>
          <w:szCs w:val="28"/>
        </w:rPr>
      </w:pPr>
    </w:p>
    <w:tbl>
      <w:tblPr>
        <w:tblW w:w="10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878"/>
        <w:gridCol w:w="6870"/>
      </w:tblGrid>
      <w:tr w:rsidR="009D35A0" w:rsidRPr="001A1373" w:rsidTr="009D35A0">
        <w:trPr>
          <w:trHeight w:val="144"/>
          <w:jc w:val="center"/>
        </w:trPr>
        <w:tc>
          <w:tcPr>
            <w:tcW w:w="2543"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Наименование раздела</w:t>
            </w:r>
          </w:p>
        </w:tc>
        <w:tc>
          <w:tcPr>
            <w:tcW w:w="878"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Кол-во часов</w:t>
            </w:r>
          </w:p>
        </w:tc>
        <w:tc>
          <w:tcPr>
            <w:tcW w:w="6870"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Содержание внеаудиторной работы</w:t>
            </w:r>
          </w:p>
        </w:tc>
      </w:tr>
      <w:tr w:rsidR="009D35A0" w:rsidRPr="001A1373" w:rsidTr="009D35A0">
        <w:trPr>
          <w:trHeight w:val="144"/>
          <w:jc w:val="center"/>
        </w:trPr>
        <w:tc>
          <w:tcPr>
            <w:tcW w:w="2543" w:type="dxa"/>
            <w:tcBorders>
              <w:top w:val="single" w:sz="4" w:space="0" w:color="000000"/>
              <w:left w:val="single" w:sz="4" w:space="0" w:color="000000"/>
              <w:bottom w:val="single" w:sz="4" w:space="0" w:color="000000"/>
              <w:right w:val="single" w:sz="4" w:space="0" w:color="000000"/>
            </w:tcBorders>
            <w:hideMark/>
          </w:tcPr>
          <w:p w:rsidR="009D35A0" w:rsidRPr="001A1373" w:rsidRDefault="001A1373" w:rsidP="00DF4751">
            <w:pPr>
              <w:rPr>
                <w:rFonts w:ascii="Times New Roman" w:hAnsi="Times New Roman" w:cs="Times New Roman"/>
                <w:b/>
                <w:sz w:val="24"/>
                <w:szCs w:val="24"/>
              </w:rPr>
            </w:pPr>
            <w:r w:rsidRPr="001A1373">
              <w:rPr>
                <w:rFonts w:ascii="Times New Roman" w:hAnsi="Times New Roman" w:cs="Times New Roman"/>
                <w:b/>
                <w:sz w:val="24"/>
                <w:szCs w:val="24"/>
              </w:rPr>
              <w:t>Раздел 1. Организация деятельности оптового звена фармацевтического рынка.</w:t>
            </w:r>
          </w:p>
        </w:tc>
        <w:tc>
          <w:tcPr>
            <w:tcW w:w="878"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Calibri" w:hAnsi="Times New Roman" w:cs="Times New Roman"/>
                <w:sz w:val="24"/>
                <w:szCs w:val="24"/>
                <w:lang w:eastAsia="ar-SA"/>
              </w:rPr>
            </w:pPr>
          </w:p>
          <w:p w:rsidR="009D35A0" w:rsidRPr="001A1373" w:rsidRDefault="00E72E61" w:rsidP="009D35A0">
            <w:pPr>
              <w:suppressAutoHyphens/>
              <w:spacing w:after="0" w:line="240" w:lineRule="auto"/>
              <w:jc w:val="center"/>
              <w:rPr>
                <w:rFonts w:ascii="Times New Roman" w:eastAsia="Calibri" w:hAnsi="Times New Roman" w:cs="Times New Roman"/>
                <w:sz w:val="24"/>
                <w:szCs w:val="24"/>
                <w:lang w:eastAsia="ar-SA"/>
              </w:rPr>
            </w:pPr>
            <w:r w:rsidRPr="001A1373">
              <w:rPr>
                <w:rFonts w:ascii="Times New Roman" w:eastAsia="Calibri" w:hAnsi="Times New Roman" w:cs="Times New Roman"/>
                <w:sz w:val="24"/>
                <w:szCs w:val="24"/>
                <w:lang w:eastAsia="ar-SA"/>
              </w:rPr>
              <w:t>1</w:t>
            </w:r>
            <w:r w:rsidR="00C70F7D">
              <w:rPr>
                <w:rFonts w:ascii="Times New Roman" w:eastAsia="Calibri" w:hAnsi="Times New Roman" w:cs="Times New Roman"/>
                <w:sz w:val="24"/>
                <w:szCs w:val="24"/>
                <w:lang w:eastAsia="ar-SA"/>
              </w:rPr>
              <w:t>4</w:t>
            </w:r>
          </w:p>
        </w:tc>
        <w:tc>
          <w:tcPr>
            <w:tcW w:w="6870" w:type="dxa"/>
            <w:tcBorders>
              <w:top w:val="single" w:sz="4" w:space="0" w:color="000000"/>
              <w:left w:val="single" w:sz="4" w:space="0" w:color="000000"/>
              <w:bottom w:val="single" w:sz="4" w:space="0" w:color="000000"/>
              <w:right w:val="single" w:sz="4" w:space="0" w:color="000000"/>
            </w:tcBorders>
            <w:hideMark/>
          </w:tcPr>
          <w:p w:rsidR="00C70F7D" w:rsidRDefault="009D35A0" w:rsidP="00C70F7D">
            <w:pPr>
              <w:suppressAutoHyphens/>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sz w:val="24"/>
                <w:szCs w:val="24"/>
                <w:lang w:eastAsia="ar-SA"/>
              </w:rPr>
              <w:t xml:space="preserve">Работа с законодательными актами и другими нормативными документами, регламентирующими </w:t>
            </w:r>
            <w:r w:rsidR="00C70F7D">
              <w:rPr>
                <w:rFonts w:ascii="Times New Roman" w:eastAsia="Times New Roman" w:hAnsi="Times New Roman" w:cs="Times New Roman"/>
                <w:sz w:val="24"/>
                <w:szCs w:val="24"/>
                <w:lang w:eastAsia="ar-SA"/>
              </w:rPr>
              <w:t>деятельность</w:t>
            </w:r>
            <w:r w:rsidR="00C70F7D" w:rsidRPr="00C70F7D">
              <w:rPr>
                <w:rFonts w:ascii="Times New Roman" w:eastAsia="Times New Roman" w:hAnsi="Times New Roman" w:cs="Times New Roman"/>
                <w:sz w:val="24"/>
                <w:szCs w:val="24"/>
                <w:lang w:eastAsia="ar-SA"/>
              </w:rPr>
              <w:t xml:space="preserve"> оптового звена фармацевтического рынка.</w:t>
            </w:r>
            <w:r w:rsidR="00C70F7D" w:rsidRPr="00C70F7D">
              <w:rPr>
                <w:rFonts w:ascii="Times New Roman" w:eastAsia="Times New Roman" w:hAnsi="Times New Roman" w:cs="Times New Roman"/>
                <w:b/>
                <w:sz w:val="24"/>
                <w:szCs w:val="24"/>
                <w:lang w:eastAsia="ar-SA"/>
              </w:rPr>
              <w:t xml:space="preserve"> </w:t>
            </w:r>
          </w:p>
          <w:p w:rsidR="009D35A0" w:rsidRPr="00C70F7D" w:rsidRDefault="009D35A0" w:rsidP="00C70F7D">
            <w:pPr>
              <w:suppressAutoHyphens/>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sz w:val="24"/>
                <w:szCs w:val="24"/>
                <w:lang w:eastAsia="ar-SA"/>
              </w:rPr>
              <w:t>Разработка и решение профессиональных ситуаций по темам:</w:t>
            </w:r>
          </w:p>
          <w:p w:rsidR="00C70F7D" w:rsidRPr="00C70F7D" w:rsidRDefault="00C70F7D" w:rsidP="009D35A0">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1</w:t>
            </w:r>
            <w:r w:rsidR="009D35A0" w:rsidRPr="00C70F7D">
              <w:rPr>
                <w:rFonts w:ascii="Times New Roman" w:eastAsia="Times New Roman" w:hAnsi="Times New Roman" w:cs="Times New Roman"/>
                <w:sz w:val="24"/>
                <w:szCs w:val="24"/>
                <w:lang w:eastAsia="ar-SA"/>
              </w:rPr>
              <w:t xml:space="preserve">. </w:t>
            </w:r>
            <w:r w:rsidRPr="00C70F7D">
              <w:rPr>
                <w:rFonts w:ascii="Times New Roman" w:hAnsi="Times New Roman" w:cs="Times New Roman"/>
                <w:sz w:val="24"/>
                <w:szCs w:val="24"/>
              </w:rPr>
              <w:t>Организации и формы оптовой торговли лекарственными средствами. Фармацевтический склад.</w:t>
            </w:r>
          </w:p>
          <w:p w:rsidR="009D35A0" w:rsidRPr="00C70F7D" w:rsidRDefault="00C70F7D" w:rsidP="009D35A0">
            <w:pPr>
              <w:suppressAutoHyphens/>
              <w:spacing w:after="0" w:line="240" w:lineRule="auto"/>
              <w:rPr>
                <w:rFonts w:ascii="Times New Roman" w:hAnsi="Times New Roman" w:cs="Times New Roman"/>
                <w:sz w:val="24"/>
                <w:szCs w:val="24"/>
              </w:rPr>
            </w:pPr>
            <w:r w:rsidRPr="00C70F7D">
              <w:rPr>
                <w:rFonts w:ascii="Times New Roman" w:eastAsia="Times New Roman" w:hAnsi="Times New Roman" w:cs="Times New Roman"/>
                <w:sz w:val="24"/>
                <w:szCs w:val="24"/>
                <w:lang w:eastAsia="ar-SA"/>
              </w:rPr>
              <w:t>2</w:t>
            </w:r>
            <w:r w:rsidR="009D35A0" w:rsidRPr="00C70F7D">
              <w:rPr>
                <w:rFonts w:ascii="Times New Roman" w:eastAsia="Times New Roman" w:hAnsi="Times New Roman" w:cs="Times New Roman"/>
                <w:sz w:val="24"/>
                <w:szCs w:val="24"/>
                <w:lang w:eastAsia="ar-SA"/>
              </w:rPr>
              <w:t xml:space="preserve">. </w:t>
            </w:r>
            <w:r w:rsidRPr="00C70F7D">
              <w:rPr>
                <w:rFonts w:ascii="Times New Roman" w:hAnsi="Times New Roman" w:cs="Times New Roman"/>
                <w:sz w:val="24"/>
                <w:szCs w:val="24"/>
              </w:rPr>
              <w:t>Организация операционной деятельности оптовых фармацевтических организаций.</w:t>
            </w:r>
          </w:p>
          <w:p w:rsidR="00C70F7D" w:rsidRPr="00C70F7D" w:rsidRDefault="00C70F7D" w:rsidP="009D35A0">
            <w:pPr>
              <w:suppressAutoHyphens/>
              <w:spacing w:after="0" w:line="240" w:lineRule="auto"/>
              <w:rPr>
                <w:rFonts w:ascii="Times New Roman" w:eastAsia="Times New Roman" w:hAnsi="Times New Roman" w:cs="Times New Roman"/>
                <w:sz w:val="24"/>
                <w:szCs w:val="24"/>
                <w:lang w:eastAsia="ar-SA"/>
              </w:rPr>
            </w:pPr>
            <w:r w:rsidRPr="00C70F7D">
              <w:rPr>
                <w:rFonts w:ascii="Times New Roman" w:hAnsi="Times New Roman" w:cs="Times New Roman"/>
                <w:sz w:val="24"/>
                <w:szCs w:val="24"/>
              </w:rPr>
              <w:t>3. Перевозка и порядок уничтожения лекарственных средств, для медицинского применения.</w:t>
            </w:r>
          </w:p>
          <w:p w:rsidR="00E72E61" w:rsidRPr="001A1373" w:rsidRDefault="00E72E61" w:rsidP="009D35A0">
            <w:pPr>
              <w:suppressAutoHyphens/>
              <w:spacing w:after="0" w:line="240" w:lineRule="auto"/>
              <w:rPr>
                <w:rFonts w:ascii="Times New Roman" w:eastAsia="Calibri" w:hAnsi="Times New Roman" w:cs="Times New Roman"/>
                <w:sz w:val="24"/>
                <w:szCs w:val="24"/>
                <w:lang w:eastAsia="ar-SA"/>
              </w:rPr>
            </w:pPr>
            <w:r w:rsidRPr="001A1373">
              <w:rPr>
                <w:rFonts w:ascii="Times New Roman" w:eastAsia="Calibri" w:hAnsi="Times New Roman" w:cs="Times New Roman"/>
                <w:sz w:val="24"/>
                <w:szCs w:val="24"/>
                <w:lang w:eastAsia="ar-SA"/>
              </w:rPr>
              <w:t>Доклады на тему «</w:t>
            </w:r>
            <w:r w:rsidR="00C70F7D" w:rsidRPr="00C70F7D">
              <w:rPr>
                <w:rFonts w:ascii="Times New Roman" w:eastAsia="Calibri" w:hAnsi="Times New Roman" w:cs="Times New Roman"/>
                <w:sz w:val="24"/>
                <w:szCs w:val="24"/>
                <w:lang w:eastAsia="ar-SA"/>
              </w:rPr>
              <w:t>Виды, задачи и функции оптов</w:t>
            </w:r>
            <w:r w:rsidR="00C70F7D">
              <w:rPr>
                <w:rFonts w:ascii="Times New Roman" w:eastAsia="Calibri" w:hAnsi="Times New Roman" w:cs="Times New Roman"/>
                <w:sz w:val="24"/>
                <w:szCs w:val="24"/>
                <w:lang w:eastAsia="ar-SA"/>
              </w:rPr>
              <w:t>ых фармацевтических организаций</w:t>
            </w:r>
            <w:r w:rsidRPr="001A1373">
              <w:rPr>
                <w:rFonts w:ascii="Times New Roman" w:eastAsia="Calibri" w:hAnsi="Times New Roman" w:cs="Times New Roman"/>
                <w:sz w:val="24"/>
                <w:szCs w:val="24"/>
                <w:lang w:eastAsia="ar-SA"/>
              </w:rPr>
              <w:t>».</w:t>
            </w:r>
          </w:p>
          <w:p w:rsidR="009D35A0" w:rsidRPr="001A1373" w:rsidRDefault="009D35A0" w:rsidP="009D35A0">
            <w:pPr>
              <w:suppressAutoHyphens/>
              <w:spacing w:after="0" w:line="240" w:lineRule="auto"/>
              <w:rPr>
                <w:rFonts w:ascii="Times New Roman" w:eastAsia="Calibri" w:hAnsi="Times New Roman" w:cs="Times New Roman"/>
                <w:sz w:val="24"/>
                <w:szCs w:val="24"/>
                <w:lang w:eastAsia="ar-SA"/>
              </w:rPr>
            </w:pPr>
          </w:p>
        </w:tc>
      </w:tr>
      <w:tr w:rsidR="009D35A0" w:rsidRPr="001A1373" w:rsidTr="009D35A0">
        <w:trPr>
          <w:trHeight w:val="144"/>
          <w:jc w:val="center"/>
        </w:trPr>
        <w:tc>
          <w:tcPr>
            <w:tcW w:w="2543" w:type="dxa"/>
            <w:tcBorders>
              <w:top w:val="single" w:sz="4" w:space="0" w:color="000000"/>
              <w:left w:val="single" w:sz="4" w:space="0" w:color="000000"/>
              <w:bottom w:val="single" w:sz="4" w:space="0" w:color="000000"/>
              <w:right w:val="single" w:sz="4" w:space="0" w:color="000000"/>
            </w:tcBorders>
          </w:tcPr>
          <w:p w:rsidR="009D35A0" w:rsidRPr="001A1373" w:rsidRDefault="00DF4751" w:rsidP="00DF4751">
            <w:pPr>
              <w:rPr>
                <w:rFonts w:ascii="Times New Roman" w:hAnsi="Times New Roman" w:cs="Times New Roman"/>
                <w:b/>
                <w:sz w:val="24"/>
                <w:szCs w:val="24"/>
              </w:rPr>
            </w:pPr>
            <w:r w:rsidRPr="001A1373">
              <w:rPr>
                <w:rFonts w:ascii="Times New Roman" w:hAnsi="Times New Roman" w:cs="Times New Roman"/>
                <w:b/>
                <w:sz w:val="24"/>
                <w:szCs w:val="24"/>
              </w:rPr>
              <w:t>Раздел 2. Организация учета оптового звена.</w:t>
            </w:r>
          </w:p>
        </w:tc>
        <w:tc>
          <w:tcPr>
            <w:tcW w:w="878"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jc w:val="center"/>
              <w:rPr>
                <w:rFonts w:ascii="Times New Roman" w:eastAsia="Times New Roman" w:hAnsi="Times New Roman" w:cs="Times New Roman"/>
                <w:sz w:val="24"/>
                <w:szCs w:val="24"/>
                <w:lang w:eastAsia="ar-SA"/>
              </w:rPr>
            </w:pPr>
          </w:p>
          <w:p w:rsidR="009D35A0" w:rsidRPr="001A1373" w:rsidRDefault="00C70F7D" w:rsidP="009D35A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6870" w:type="dxa"/>
            <w:tcBorders>
              <w:top w:val="single" w:sz="4" w:space="0" w:color="000000"/>
              <w:left w:val="single" w:sz="4" w:space="0" w:color="000000"/>
              <w:bottom w:val="single" w:sz="4" w:space="0" w:color="000000"/>
              <w:right w:val="single" w:sz="4" w:space="0" w:color="000000"/>
            </w:tcBorders>
            <w:hideMark/>
          </w:tcPr>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r w:rsidRPr="001A1373">
              <w:rPr>
                <w:rFonts w:ascii="Times New Roman" w:eastAsia="Times New Roman" w:hAnsi="Times New Roman" w:cs="Times New Roman"/>
                <w:sz w:val="24"/>
                <w:szCs w:val="24"/>
                <w:lang w:eastAsia="ar-SA"/>
              </w:rPr>
              <w:t xml:space="preserve">1. Работа с законодательными актами и другими нормативными документами, регламентирующими </w:t>
            </w:r>
            <w:r w:rsidR="00C70F7D" w:rsidRPr="00C70F7D">
              <w:rPr>
                <w:rFonts w:ascii="Times New Roman" w:eastAsia="Times New Roman" w:hAnsi="Times New Roman" w:cs="Times New Roman"/>
                <w:sz w:val="24"/>
                <w:szCs w:val="24"/>
                <w:lang w:eastAsia="ar-SA"/>
              </w:rPr>
              <w:t>о</w:t>
            </w:r>
            <w:r w:rsidR="00C70F7D">
              <w:rPr>
                <w:rFonts w:ascii="Times New Roman" w:eastAsia="Times New Roman" w:hAnsi="Times New Roman" w:cs="Times New Roman"/>
                <w:sz w:val="24"/>
                <w:szCs w:val="24"/>
                <w:lang w:eastAsia="ar-SA"/>
              </w:rPr>
              <w:t>рганизацию</w:t>
            </w:r>
            <w:r w:rsidR="00C70F7D" w:rsidRPr="00C70F7D">
              <w:rPr>
                <w:rFonts w:ascii="Times New Roman" w:eastAsia="Times New Roman" w:hAnsi="Times New Roman" w:cs="Times New Roman"/>
                <w:sz w:val="24"/>
                <w:szCs w:val="24"/>
                <w:lang w:eastAsia="ar-SA"/>
              </w:rPr>
              <w:t xml:space="preserve"> учета оптового звена</w:t>
            </w:r>
            <w:r w:rsidRPr="00C70F7D">
              <w:rPr>
                <w:rFonts w:ascii="Times New Roman" w:eastAsia="Times New Roman" w:hAnsi="Times New Roman" w:cs="Times New Roman"/>
                <w:sz w:val="24"/>
                <w:szCs w:val="24"/>
                <w:lang w:eastAsia="ar-SA"/>
              </w:rPr>
              <w:t>.</w:t>
            </w:r>
          </w:p>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r w:rsidRPr="001A1373">
              <w:rPr>
                <w:rFonts w:ascii="Times New Roman" w:eastAsia="Times New Roman" w:hAnsi="Times New Roman" w:cs="Times New Roman"/>
                <w:sz w:val="24"/>
                <w:szCs w:val="24"/>
                <w:lang w:eastAsia="ar-SA"/>
              </w:rPr>
              <w:t>2. Работа с учебной и справочной литературой, периодическими изданиями «Новая аптека», «Фармацевтический вестник», интернет-сайтами.</w:t>
            </w:r>
          </w:p>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r w:rsidRPr="001A1373">
              <w:rPr>
                <w:rFonts w:ascii="Times New Roman" w:eastAsia="Calibri" w:hAnsi="Times New Roman" w:cs="Times New Roman"/>
                <w:sz w:val="24"/>
                <w:szCs w:val="24"/>
                <w:lang w:eastAsia="ar-SA"/>
              </w:rPr>
              <w:t>4. Деловые игры. Профессиональное решение ситуационных задач.</w:t>
            </w:r>
          </w:p>
        </w:tc>
      </w:tr>
      <w:tr w:rsidR="009D35A0" w:rsidRPr="001A1373" w:rsidTr="009D35A0">
        <w:trPr>
          <w:trHeight w:val="288"/>
          <w:jc w:val="center"/>
        </w:trPr>
        <w:tc>
          <w:tcPr>
            <w:tcW w:w="2543" w:type="dxa"/>
            <w:tcBorders>
              <w:top w:val="single" w:sz="4" w:space="0" w:color="000000"/>
              <w:left w:val="single" w:sz="4" w:space="0" w:color="000000"/>
              <w:bottom w:val="single" w:sz="4" w:space="0" w:color="000000"/>
              <w:right w:val="single" w:sz="4" w:space="0" w:color="000000"/>
            </w:tcBorders>
          </w:tcPr>
          <w:p w:rsidR="009D35A0" w:rsidRPr="001A1373" w:rsidRDefault="009D35A0" w:rsidP="009D35A0">
            <w:pPr>
              <w:suppressAutoHyphens/>
              <w:spacing w:after="0" w:line="240" w:lineRule="auto"/>
              <w:jc w:val="center"/>
              <w:rPr>
                <w:rFonts w:ascii="Times New Roman" w:eastAsia="Calibri" w:hAnsi="Times New Roman" w:cs="Times New Roman"/>
                <w:b/>
                <w:sz w:val="24"/>
                <w:szCs w:val="24"/>
                <w:lang w:eastAsia="ar-SA"/>
              </w:rPr>
            </w:pPr>
            <w:r w:rsidRPr="001A1373">
              <w:rPr>
                <w:rFonts w:ascii="Times New Roman" w:eastAsia="Calibri" w:hAnsi="Times New Roman" w:cs="Times New Roman"/>
                <w:b/>
                <w:sz w:val="24"/>
                <w:szCs w:val="24"/>
                <w:lang w:eastAsia="ar-SA"/>
              </w:rPr>
              <w:t xml:space="preserve">Всего: </w:t>
            </w:r>
          </w:p>
        </w:tc>
        <w:tc>
          <w:tcPr>
            <w:tcW w:w="878" w:type="dxa"/>
            <w:tcBorders>
              <w:top w:val="single" w:sz="4" w:space="0" w:color="000000"/>
              <w:left w:val="single" w:sz="4" w:space="0" w:color="000000"/>
              <w:bottom w:val="single" w:sz="4" w:space="0" w:color="000000"/>
              <w:right w:val="single" w:sz="4" w:space="0" w:color="000000"/>
            </w:tcBorders>
          </w:tcPr>
          <w:p w:rsidR="009D35A0" w:rsidRPr="001A1373" w:rsidRDefault="00207574" w:rsidP="009D35A0">
            <w:pPr>
              <w:suppressAutoHyphens/>
              <w:spacing w:after="0" w:line="240" w:lineRule="auto"/>
              <w:jc w:val="center"/>
              <w:rPr>
                <w:rFonts w:ascii="Times New Roman" w:eastAsia="Times New Roman" w:hAnsi="Times New Roman" w:cs="Times New Roman"/>
                <w:b/>
                <w:sz w:val="24"/>
                <w:szCs w:val="24"/>
                <w:lang w:eastAsia="ar-SA"/>
              </w:rPr>
            </w:pPr>
            <w:r w:rsidRPr="001A1373">
              <w:rPr>
                <w:rFonts w:ascii="Times New Roman" w:eastAsia="Times New Roman" w:hAnsi="Times New Roman" w:cs="Times New Roman"/>
                <w:b/>
                <w:sz w:val="24"/>
                <w:szCs w:val="24"/>
                <w:lang w:eastAsia="ar-SA"/>
              </w:rPr>
              <w:t>22ч.</w:t>
            </w:r>
          </w:p>
          <w:p w:rsidR="009D35A0" w:rsidRPr="001A1373" w:rsidRDefault="009D35A0" w:rsidP="009D35A0">
            <w:pPr>
              <w:suppressAutoHyphens/>
              <w:spacing w:after="0" w:line="240" w:lineRule="auto"/>
              <w:jc w:val="center"/>
              <w:rPr>
                <w:rFonts w:ascii="Times New Roman" w:eastAsia="Times New Roman" w:hAnsi="Times New Roman" w:cs="Times New Roman"/>
                <w:b/>
                <w:sz w:val="24"/>
                <w:szCs w:val="24"/>
                <w:lang w:eastAsia="ar-SA"/>
              </w:rPr>
            </w:pPr>
          </w:p>
        </w:tc>
        <w:tc>
          <w:tcPr>
            <w:tcW w:w="6870" w:type="dxa"/>
            <w:tcBorders>
              <w:top w:val="single" w:sz="4" w:space="0" w:color="000000"/>
              <w:left w:val="single" w:sz="4" w:space="0" w:color="000000"/>
              <w:bottom w:val="single" w:sz="4" w:space="0" w:color="000000"/>
              <w:right w:val="single" w:sz="4" w:space="0" w:color="000000"/>
            </w:tcBorders>
          </w:tcPr>
          <w:p w:rsidR="009D35A0" w:rsidRPr="001A1373" w:rsidRDefault="009D35A0" w:rsidP="009D35A0">
            <w:pPr>
              <w:suppressAutoHyphens/>
              <w:spacing w:after="0" w:line="240" w:lineRule="auto"/>
              <w:rPr>
                <w:rFonts w:ascii="Times New Roman" w:eastAsia="Times New Roman" w:hAnsi="Times New Roman" w:cs="Times New Roman"/>
                <w:sz w:val="24"/>
                <w:szCs w:val="24"/>
                <w:lang w:eastAsia="ar-SA"/>
              </w:rPr>
            </w:pPr>
          </w:p>
        </w:tc>
      </w:tr>
    </w:tbl>
    <w:p w:rsidR="009D35A0" w:rsidRDefault="009D35A0" w:rsidP="009D35A0">
      <w:pPr>
        <w:rPr>
          <w:rFonts w:ascii="Times New Roman" w:eastAsia="Times New Roman" w:hAnsi="Times New Roman" w:cs="Times New Roman"/>
          <w:sz w:val="24"/>
          <w:szCs w:val="24"/>
          <w:lang w:eastAsia="ar-SA"/>
        </w:rPr>
      </w:pPr>
    </w:p>
    <w:p w:rsidR="009D35A0" w:rsidRDefault="009D35A0" w:rsidP="009D35A0">
      <w:pPr>
        <w:jc w:val="center"/>
        <w:rPr>
          <w:rFonts w:ascii="Times New Roman" w:hAnsi="Times New Roman" w:cs="Times New Roman"/>
          <w:b/>
          <w:sz w:val="28"/>
          <w:szCs w:val="28"/>
        </w:rPr>
      </w:pPr>
    </w:p>
    <w:p w:rsidR="009D35A0" w:rsidRDefault="009D35A0" w:rsidP="009D35A0">
      <w:pPr>
        <w:jc w:val="center"/>
        <w:rPr>
          <w:rFonts w:ascii="Times New Roman" w:hAnsi="Times New Roman" w:cs="Times New Roman"/>
          <w:b/>
          <w:sz w:val="28"/>
          <w:szCs w:val="28"/>
        </w:rPr>
      </w:pPr>
    </w:p>
    <w:p w:rsidR="009D35A0" w:rsidRDefault="009D35A0" w:rsidP="009D35A0">
      <w:pPr>
        <w:jc w:val="center"/>
        <w:rPr>
          <w:rFonts w:ascii="Times New Roman" w:hAnsi="Times New Roman" w:cs="Times New Roman"/>
          <w:b/>
          <w:sz w:val="28"/>
          <w:szCs w:val="28"/>
        </w:rPr>
      </w:pPr>
    </w:p>
    <w:p w:rsidR="00E72E61" w:rsidRDefault="00E72E61" w:rsidP="009D35A0">
      <w:pPr>
        <w:jc w:val="center"/>
        <w:rPr>
          <w:rFonts w:ascii="Times New Roman" w:hAnsi="Times New Roman" w:cs="Times New Roman"/>
          <w:b/>
          <w:sz w:val="28"/>
          <w:szCs w:val="28"/>
        </w:rPr>
      </w:pPr>
    </w:p>
    <w:p w:rsidR="00E72E61" w:rsidRDefault="00E72E61"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C70F7D" w:rsidRDefault="00C70F7D" w:rsidP="009D35A0">
      <w:pPr>
        <w:jc w:val="center"/>
        <w:rPr>
          <w:rFonts w:ascii="Times New Roman" w:hAnsi="Times New Roman" w:cs="Times New Roman"/>
          <w:b/>
          <w:sz w:val="28"/>
          <w:szCs w:val="28"/>
        </w:rPr>
      </w:pPr>
    </w:p>
    <w:p w:rsidR="009D35A0" w:rsidRDefault="009D35A0" w:rsidP="00FB044B">
      <w:pPr>
        <w:rPr>
          <w:rFonts w:ascii="Times New Roman" w:hAnsi="Times New Roman" w:cs="Times New Roman"/>
          <w:b/>
          <w:sz w:val="28"/>
          <w:szCs w:val="28"/>
        </w:rPr>
      </w:pPr>
    </w:p>
    <w:p w:rsidR="009D35A0" w:rsidRPr="006F6F0A" w:rsidRDefault="009D35A0" w:rsidP="009D35A0">
      <w:pPr>
        <w:jc w:val="center"/>
        <w:rPr>
          <w:rFonts w:ascii="Times New Roman" w:hAnsi="Times New Roman" w:cs="Times New Roman"/>
          <w:b/>
          <w:sz w:val="28"/>
          <w:szCs w:val="28"/>
        </w:rPr>
      </w:pPr>
      <w:r w:rsidRPr="006F6F0A">
        <w:rPr>
          <w:rFonts w:ascii="Times New Roman" w:hAnsi="Times New Roman" w:cs="Times New Roman"/>
          <w:b/>
          <w:sz w:val="28"/>
          <w:szCs w:val="28"/>
        </w:rPr>
        <w:lastRenderedPageBreak/>
        <w:t>4</w:t>
      </w:r>
      <w:r w:rsidR="00FB044B">
        <w:rPr>
          <w:rFonts w:ascii="Times New Roman" w:hAnsi="Times New Roman" w:cs="Times New Roman"/>
          <w:b/>
          <w:sz w:val="28"/>
          <w:szCs w:val="28"/>
        </w:rPr>
        <w:t xml:space="preserve">. УСЛОВИЯ РЕАЛИЗАЦИИ ПРОГРАММЫ </w:t>
      </w:r>
    </w:p>
    <w:p w:rsidR="009D35A0" w:rsidRPr="00A816B9" w:rsidRDefault="009D35A0" w:rsidP="009D35A0">
      <w:pPr>
        <w:jc w:val="center"/>
        <w:rPr>
          <w:rFonts w:ascii="Times New Roman" w:hAnsi="Times New Roman" w:cs="Times New Roman"/>
          <w:b/>
          <w:sz w:val="28"/>
          <w:szCs w:val="28"/>
        </w:rPr>
      </w:pPr>
      <w:r w:rsidRPr="00A816B9">
        <w:rPr>
          <w:rFonts w:ascii="Times New Roman" w:hAnsi="Times New Roman" w:cs="Times New Roman"/>
          <w:b/>
          <w:sz w:val="28"/>
          <w:szCs w:val="28"/>
        </w:rPr>
        <w:t>Примерные условия реализации образовательной программы</w:t>
      </w:r>
    </w:p>
    <w:p w:rsidR="009D35A0" w:rsidRPr="00A816B9" w:rsidRDefault="009D35A0" w:rsidP="009D35A0">
      <w:pPr>
        <w:jc w:val="center"/>
        <w:rPr>
          <w:rFonts w:ascii="Times New Roman" w:hAnsi="Times New Roman" w:cs="Times New Roman"/>
          <w:b/>
          <w:sz w:val="28"/>
          <w:szCs w:val="28"/>
        </w:rPr>
      </w:pPr>
      <w:r w:rsidRPr="00A816B9">
        <w:rPr>
          <w:rFonts w:ascii="Times New Roman" w:hAnsi="Times New Roman" w:cs="Times New Roman"/>
          <w:b/>
          <w:sz w:val="28"/>
          <w:szCs w:val="28"/>
        </w:rPr>
        <w:t>4.1. Требования к материально-техническому оснащению образовательной программы</w:t>
      </w:r>
    </w:p>
    <w:p w:rsidR="009D35A0" w:rsidRPr="00A816B9" w:rsidRDefault="009D35A0" w:rsidP="009D35A0">
      <w:pPr>
        <w:jc w:val="both"/>
        <w:rPr>
          <w:rFonts w:ascii="Times New Roman" w:hAnsi="Times New Roman" w:cs="Times New Roman"/>
          <w:sz w:val="24"/>
          <w:szCs w:val="24"/>
        </w:rPr>
      </w:pPr>
      <w:r w:rsidRPr="00A816B9">
        <w:rPr>
          <w:rFonts w:ascii="Times New Roman" w:hAnsi="Times New Roman" w:cs="Times New Roman"/>
          <w:b/>
          <w:sz w:val="24"/>
          <w:szCs w:val="24"/>
        </w:rPr>
        <w:t>4.1.1.</w:t>
      </w:r>
      <w:r w:rsidRPr="00A816B9">
        <w:rPr>
          <w:rFonts w:ascii="Times New Roman" w:hAnsi="Times New Roman" w:cs="Times New Roman"/>
          <w:sz w:val="24"/>
          <w:szCs w:val="24"/>
        </w:rPr>
        <w:tab/>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9D35A0" w:rsidRPr="00A816B9" w:rsidRDefault="009D35A0" w:rsidP="005C0F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Pr="00A816B9">
        <w:rPr>
          <w:rFonts w:ascii="Times New Roman" w:hAnsi="Times New Roman" w:cs="Times New Roman"/>
          <w:b/>
          <w:sz w:val="24"/>
          <w:szCs w:val="24"/>
        </w:rPr>
        <w:t>.1.2.</w:t>
      </w:r>
      <w:r w:rsidRPr="00A816B9">
        <w:rPr>
          <w:rFonts w:ascii="Times New Roman" w:hAnsi="Times New Roman" w:cs="Times New Roman"/>
          <w:b/>
          <w:sz w:val="24"/>
          <w:szCs w:val="24"/>
        </w:rPr>
        <w:tab/>
        <w:t>Материально-техническое оснащение лабораторий, мастерских и баз практики по специальности.</w:t>
      </w:r>
    </w:p>
    <w:p w:rsidR="009D35A0" w:rsidRDefault="009D35A0" w:rsidP="009D35A0">
      <w:pPr>
        <w:spacing w:after="0" w:line="240" w:lineRule="auto"/>
        <w:jc w:val="both"/>
        <w:rPr>
          <w:rFonts w:ascii="Times New Roman" w:hAnsi="Times New Roman" w:cs="Times New Roman"/>
          <w:sz w:val="24"/>
          <w:szCs w:val="24"/>
        </w:rPr>
      </w:pPr>
      <w:r w:rsidRPr="00A816B9">
        <w:rPr>
          <w:rFonts w:ascii="Times New Roman" w:hAnsi="Times New Roman" w:cs="Times New Roman"/>
          <w:sz w:val="24"/>
          <w:szCs w:val="24"/>
        </w:rPr>
        <w:t>Образовательная организация, реализующая программу по специальности, 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w:t>
      </w:r>
    </w:p>
    <w:p w:rsidR="009D35A0" w:rsidRDefault="009D35A0" w:rsidP="009D35A0">
      <w:pPr>
        <w:spacing w:after="0" w:line="240" w:lineRule="auto"/>
        <w:jc w:val="both"/>
        <w:rPr>
          <w:rFonts w:ascii="Times New Roman" w:hAnsi="Times New Roman" w:cs="Times New Roman"/>
          <w:sz w:val="24"/>
          <w:szCs w:val="24"/>
        </w:rPr>
      </w:pPr>
    </w:p>
    <w:p w:rsidR="009D35A0" w:rsidRPr="00A816B9" w:rsidRDefault="009D35A0" w:rsidP="009D35A0">
      <w:pPr>
        <w:rPr>
          <w:rFonts w:ascii="Times New Roman" w:hAnsi="Times New Roman" w:cs="Times New Roman"/>
          <w:b/>
          <w:sz w:val="24"/>
          <w:szCs w:val="24"/>
        </w:rPr>
      </w:pPr>
      <w:r w:rsidRPr="00A816B9">
        <w:rPr>
          <w:rFonts w:ascii="Times New Roman" w:hAnsi="Times New Roman" w:cs="Times New Roman"/>
          <w:b/>
          <w:sz w:val="24"/>
          <w:szCs w:val="24"/>
        </w:rPr>
        <w:t>Оснащенные базы практики:</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посадочные места по количеству обучающихся;</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рабочее место преподавателя;</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интерактивная доска и проектор;</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 xml:space="preserve">компьютер; </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 xml:space="preserve">принтер; </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сканер;</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стенды;</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таблицы;</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шкафы для документов;</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шкаф витринный;</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витрина  прикассовая, кассовый аппарат, фискальный регистратор;</w:t>
      </w:r>
    </w:p>
    <w:p w:rsidR="009D35A0" w:rsidRPr="00A816B9"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калькуляторы;</w:t>
      </w:r>
    </w:p>
    <w:p w:rsidR="009D35A0" w:rsidRDefault="009D35A0" w:rsidP="009D35A0">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расходные материалы для выполнения всех видов практических работ.</w:t>
      </w:r>
    </w:p>
    <w:p w:rsidR="009D35A0" w:rsidRPr="00A816B9" w:rsidRDefault="009D35A0" w:rsidP="009D35A0">
      <w:pPr>
        <w:spacing w:after="0" w:line="240" w:lineRule="auto"/>
        <w:rPr>
          <w:rFonts w:ascii="Times New Roman" w:hAnsi="Times New Roman" w:cs="Times New Roman"/>
          <w:sz w:val="24"/>
          <w:szCs w:val="24"/>
        </w:rPr>
      </w:pPr>
    </w:p>
    <w:p w:rsidR="009D35A0" w:rsidRPr="00A816B9" w:rsidRDefault="009D35A0" w:rsidP="009D35A0">
      <w:pPr>
        <w:spacing w:after="0" w:line="240" w:lineRule="auto"/>
        <w:jc w:val="both"/>
        <w:rPr>
          <w:rFonts w:ascii="Times New Roman" w:hAnsi="Times New Roman" w:cs="Times New Roman"/>
          <w:sz w:val="24"/>
          <w:szCs w:val="24"/>
        </w:rPr>
      </w:pPr>
    </w:p>
    <w:p w:rsidR="009D35A0" w:rsidRPr="005B0E23" w:rsidRDefault="009D35A0" w:rsidP="009D35A0">
      <w:pPr>
        <w:ind w:firstLine="567"/>
        <w:jc w:val="center"/>
        <w:rPr>
          <w:rFonts w:ascii="Times New Roman" w:hAnsi="Times New Roman" w:cs="Times New Roman"/>
          <w:b/>
          <w:sz w:val="28"/>
          <w:szCs w:val="28"/>
        </w:rPr>
      </w:pPr>
      <w:r w:rsidRPr="005B0E23">
        <w:rPr>
          <w:rFonts w:ascii="Times New Roman" w:hAnsi="Times New Roman" w:cs="Times New Roman"/>
          <w:b/>
          <w:sz w:val="28"/>
          <w:szCs w:val="28"/>
        </w:rPr>
        <w:t xml:space="preserve">4.2. </w:t>
      </w:r>
      <w:r w:rsidRPr="00A816B9">
        <w:rPr>
          <w:rFonts w:ascii="Times New Roman" w:hAnsi="Times New Roman" w:cs="Times New Roman"/>
          <w:b/>
          <w:sz w:val="28"/>
          <w:szCs w:val="28"/>
        </w:rPr>
        <w:t>Информационное обеспечение реализации программы</w:t>
      </w:r>
    </w:p>
    <w:p w:rsidR="009D35A0" w:rsidRDefault="009D35A0" w:rsidP="009D35A0">
      <w:p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D35A0" w:rsidRDefault="009D35A0"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Default="00E72E61" w:rsidP="009D35A0">
      <w:pPr>
        <w:spacing w:after="0" w:line="240" w:lineRule="auto"/>
        <w:rPr>
          <w:rFonts w:ascii="Times New Roman" w:hAnsi="Times New Roman" w:cs="Times New Roman"/>
          <w:sz w:val="24"/>
          <w:szCs w:val="24"/>
        </w:rPr>
      </w:pPr>
    </w:p>
    <w:p w:rsidR="00E72E61" w:rsidRPr="0031447E" w:rsidRDefault="00E72E61" w:rsidP="009D35A0">
      <w:pPr>
        <w:spacing w:after="0" w:line="240" w:lineRule="auto"/>
        <w:rPr>
          <w:rFonts w:ascii="Times New Roman" w:hAnsi="Times New Roman" w:cs="Times New Roman"/>
          <w:sz w:val="24"/>
          <w:szCs w:val="24"/>
        </w:rPr>
      </w:pPr>
    </w:p>
    <w:p w:rsidR="009D35A0" w:rsidRPr="00A96C77" w:rsidRDefault="009D35A0" w:rsidP="009D35A0">
      <w:pPr>
        <w:ind w:firstLine="567"/>
        <w:rPr>
          <w:rFonts w:ascii="Times New Roman" w:hAnsi="Times New Roman" w:cs="Times New Roman"/>
          <w:b/>
          <w:bCs/>
          <w:sz w:val="24"/>
          <w:szCs w:val="24"/>
        </w:rPr>
      </w:pPr>
      <w:r w:rsidRPr="00A96C77">
        <w:rPr>
          <w:rFonts w:ascii="Times New Roman" w:hAnsi="Times New Roman" w:cs="Times New Roman"/>
          <w:b/>
          <w:bCs/>
          <w:sz w:val="24"/>
          <w:szCs w:val="24"/>
        </w:rPr>
        <w:lastRenderedPageBreak/>
        <w:t>Перечень рекомендуемых, учебных изданий, Интернет-ресурсов, дополнительной литературы.</w:t>
      </w:r>
    </w:p>
    <w:p w:rsidR="009D35A0" w:rsidRPr="00A96C77" w:rsidRDefault="009D35A0" w:rsidP="005C0F65">
      <w:pPr>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4.2.1. </w:t>
      </w:r>
      <w:r w:rsidRPr="0031447E">
        <w:rPr>
          <w:rFonts w:ascii="Times New Roman" w:hAnsi="Times New Roman" w:cs="Times New Roman"/>
          <w:b/>
          <w:bCs/>
          <w:sz w:val="24"/>
          <w:szCs w:val="24"/>
        </w:rPr>
        <w:t>Основные печатные издания</w:t>
      </w:r>
      <w:r w:rsidRPr="00A96C77">
        <w:rPr>
          <w:rFonts w:ascii="Times New Roman" w:hAnsi="Times New Roman" w:cs="Times New Roman"/>
          <w:b/>
          <w:bCs/>
          <w:sz w:val="24"/>
          <w:szCs w:val="24"/>
        </w:rPr>
        <w:t>:</w:t>
      </w:r>
    </w:p>
    <w:p w:rsidR="009D35A0" w:rsidRPr="00A96C77" w:rsidRDefault="009D35A0" w:rsidP="009D35A0">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iCs/>
          <w:sz w:val="24"/>
          <w:szCs w:val="24"/>
        </w:rPr>
        <w:t>Карпова, С. В.</w:t>
      </w:r>
      <w:r w:rsidRPr="00A96C77">
        <w:rPr>
          <w:rFonts w:ascii="Times New Roman" w:hAnsi="Times New Roman" w:cs="Times New Roman"/>
          <w:i/>
          <w:iCs/>
          <w:sz w:val="24"/>
          <w:szCs w:val="24"/>
        </w:rPr>
        <w:t> </w:t>
      </w:r>
      <w:r w:rsidRPr="00A96C77">
        <w:rPr>
          <w:rFonts w:ascii="Times New Roman" w:hAnsi="Times New Roman" w:cs="Times New Roman"/>
          <w:sz w:val="24"/>
          <w:szCs w:val="24"/>
        </w:rPr>
        <w:t> Основы маркетинга : учебник для среднего профессионального образования / С. В. Карпова ; под общей редакцией С. В. Карповой. — Москва : Издательство Юрайт, 2019. — 408 с.</w:t>
      </w:r>
    </w:p>
    <w:p w:rsidR="009D35A0" w:rsidRPr="00A96C77" w:rsidRDefault="009D35A0" w:rsidP="009D35A0">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sz w:val="24"/>
          <w:szCs w:val="24"/>
        </w:rPr>
        <w:t>Реброва Н.П. Основы маркетинга: учебник и практикум для среднего профессионального образования / Н.П. Реброва. – Москва: Издательство Юрайт, 2020. – 277 с.</w:t>
      </w:r>
    </w:p>
    <w:p w:rsidR="009D35A0" w:rsidRDefault="009D35A0" w:rsidP="005C0F65">
      <w:pPr>
        <w:ind w:firstLine="567"/>
        <w:jc w:val="center"/>
        <w:rPr>
          <w:rFonts w:ascii="Times New Roman" w:hAnsi="Times New Roman" w:cs="Times New Roman"/>
          <w:b/>
          <w:sz w:val="24"/>
          <w:szCs w:val="24"/>
        </w:rPr>
      </w:pPr>
      <w:r>
        <w:rPr>
          <w:rFonts w:ascii="Times New Roman" w:hAnsi="Times New Roman" w:cs="Times New Roman"/>
          <w:b/>
          <w:sz w:val="24"/>
          <w:szCs w:val="24"/>
        </w:rPr>
        <w:t xml:space="preserve">4.2.2. </w:t>
      </w:r>
      <w:r w:rsidRPr="0031447E">
        <w:rPr>
          <w:rFonts w:ascii="Times New Roman" w:hAnsi="Times New Roman" w:cs="Times New Roman"/>
          <w:b/>
          <w:sz w:val="24"/>
          <w:szCs w:val="24"/>
        </w:rPr>
        <w:t>Основные электронные издания</w:t>
      </w:r>
    </w:p>
    <w:p w:rsidR="009D35A0" w:rsidRPr="0031447E" w:rsidRDefault="009D35A0" w:rsidP="009D35A0">
      <w:pPr>
        <w:pStyle w:val="a3"/>
        <w:numPr>
          <w:ilvl w:val="0"/>
          <w:numId w:val="37"/>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Карпова С.В. Основы маркетинга: учебник для среднего профессионального образования / С.В. Карпова; под общей редакцией С.В. Карповой. – Москва: Издательство Юрайт, 2020. – 408 с. – (Профессиональное образование). – ISBN 978-5-534-08748-2. – Режим доступа: www.urait.ru/book/osnovy-marketinga-426395</w:t>
      </w:r>
    </w:p>
    <w:p w:rsidR="009D35A0" w:rsidRPr="0031447E" w:rsidRDefault="009D35A0" w:rsidP="009D35A0">
      <w:pPr>
        <w:pStyle w:val="a3"/>
        <w:numPr>
          <w:ilvl w:val="0"/>
          <w:numId w:val="37"/>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Реброва Н.П. Основы маркетинга: учебник и практикум для среднего профессионального образования / Н.П. Реброва. – Москва: Издательство Юрайт, 2020. – 277 с. – (Профессиональное образование). – ISBN 978-5-534-03462-2. – Режим доступа: www.urait.ru/book/osnovy-marketinga-433413</w:t>
      </w:r>
    </w:p>
    <w:p w:rsidR="009D35A0" w:rsidRPr="00A96C77" w:rsidRDefault="009D35A0" w:rsidP="005C0F65">
      <w:pPr>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4.2.3. </w:t>
      </w:r>
      <w:r w:rsidRPr="00A96C77">
        <w:rPr>
          <w:rFonts w:ascii="Times New Roman" w:hAnsi="Times New Roman" w:cs="Times New Roman"/>
          <w:b/>
          <w:bCs/>
          <w:sz w:val="24"/>
          <w:szCs w:val="24"/>
        </w:rPr>
        <w:t>Дополнительные источники:</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Наркевич И.А. Управление и экономика фармации / под ред. И.А. Наркевича. – Москва: ГЭОТАР-Медиа, 2019. – 928 с.</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Справочник ВИДАЛЬ. Лекарственные препараты в России. – Москва: Видаль Рус, 2021. – 1120 с.</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Регистр лекарственных средств России. Энциклопедия лекарств / под ред. Г.Л. Вышковского. – Москва: Ведана, 2019. – 860 с.</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 xml:space="preserve">Федеральная служба по надзору в сфере здравоохранения [Электронный ресурс]. URL: https://roszdravnadzor.gov.ru/ </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Министерство здравоохранения Российской Федерации [Электронный ресурс]. URL: https://minzdrav.gov.ru/</w:t>
      </w:r>
    </w:p>
    <w:p w:rsidR="009D35A0" w:rsidRPr="0031447E" w:rsidRDefault="009D35A0" w:rsidP="009D35A0">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Федеральная электронная медицинская библиотека [Электронный ресурс]. URL: https://femb.ru/</w:t>
      </w:r>
    </w:p>
    <w:p w:rsidR="009D35A0" w:rsidRPr="0031447E" w:rsidRDefault="009D35A0" w:rsidP="009D35A0">
      <w:pPr>
        <w:pStyle w:val="a3"/>
        <w:numPr>
          <w:ilvl w:val="0"/>
          <w:numId w:val="38"/>
        </w:numPr>
        <w:ind w:left="709" w:hanging="283"/>
        <w:jc w:val="both"/>
        <w:rPr>
          <w:rFonts w:ascii="Times New Roman" w:hAnsi="Times New Roman" w:cs="Times New Roman"/>
          <w:b/>
          <w:sz w:val="24"/>
          <w:szCs w:val="24"/>
          <w:lang w:val="en-US"/>
        </w:rPr>
      </w:pPr>
      <w:r w:rsidRPr="0031447E">
        <w:rPr>
          <w:rFonts w:ascii="Times New Roman" w:hAnsi="Times New Roman" w:cs="Times New Roman"/>
          <w:sz w:val="24"/>
          <w:szCs w:val="24"/>
        </w:rPr>
        <w:t xml:space="preserve">Регистр лекарственных средств России [Электронный ресурс]. </w:t>
      </w:r>
      <w:r w:rsidRPr="0031447E">
        <w:rPr>
          <w:rFonts w:ascii="Times New Roman" w:hAnsi="Times New Roman" w:cs="Times New Roman"/>
          <w:sz w:val="24"/>
          <w:szCs w:val="24"/>
          <w:lang w:val="en-US"/>
        </w:rPr>
        <w:t>URL: https://www.rlsnet.ru</w:t>
      </w:r>
      <w:r w:rsidRPr="0031447E">
        <w:rPr>
          <w:rFonts w:ascii="Times New Roman" w:hAnsi="Times New Roman" w:cs="Times New Roman"/>
          <w:b/>
          <w:sz w:val="24"/>
          <w:szCs w:val="24"/>
          <w:lang w:val="en-US"/>
        </w:rPr>
        <w:t xml:space="preserve"> </w:t>
      </w:r>
    </w:p>
    <w:p w:rsidR="00F93EC5" w:rsidRDefault="00F93EC5"/>
    <w:sectPr w:rsidR="00F93EC5" w:rsidSect="009D35A0">
      <w:footerReference w:type="default" r:id="rId7"/>
      <w:pgSz w:w="11906" w:h="16838"/>
      <w:pgMar w:top="720"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535" w:rsidRDefault="002C6535" w:rsidP="009D35A0">
      <w:pPr>
        <w:spacing w:after="0" w:line="240" w:lineRule="auto"/>
      </w:pPr>
      <w:r>
        <w:separator/>
      </w:r>
    </w:p>
  </w:endnote>
  <w:endnote w:type="continuationSeparator" w:id="0">
    <w:p w:rsidR="002C6535" w:rsidRDefault="002C6535" w:rsidP="009D3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052712"/>
      <w:docPartObj>
        <w:docPartGallery w:val="Page Numbers (Bottom of Page)"/>
        <w:docPartUnique/>
      </w:docPartObj>
    </w:sdtPr>
    <w:sdtEndPr/>
    <w:sdtContent>
      <w:p w:rsidR="00A26C7E" w:rsidRDefault="002C6535">
        <w:pPr>
          <w:pStyle w:val="a8"/>
          <w:jc w:val="center"/>
        </w:pPr>
        <w:r>
          <w:fldChar w:fldCharType="begin"/>
        </w:r>
        <w:r>
          <w:instrText>PAGE   \* MERGEFORMAT</w:instrText>
        </w:r>
        <w:r>
          <w:fldChar w:fldCharType="separate"/>
        </w:r>
        <w:r w:rsidR="007714E2">
          <w:rPr>
            <w:noProof/>
          </w:rPr>
          <w:t>15</w:t>
        </w:r>
        <w:r>
          <w:rPr>
            <w:noProof/>
          </w:rPr>
          <w:fldChar w:fldCharType="end"/>
        </w:r>
      </w:p>
    </w:sdtContent>
  </w:sdt>
  <w:p w:rsidR="00A26C7E" w:rsidRDefault="00A26C7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535" w:rsidRDefault="002C6535" w:rsidP="009D35A0">
      <w:pPr>
        <w:spacing w:after="0" w:line="240" w:lineRule="auto"/>
      </w:pPr>
      <w:r>
        <w:separator/>
      </w:r>
    </w:p>
  </w:footnote>
  <w:footnote w:type="continuationSeparator" w:id="0">
    <w:p w:rsidR="002C6535" w:rsidRDefault="002C6535" w:rsidP="009D35A0">
      <w:pPr>
        <w:spacing w:after="0" w:line="240" w:lineRule="auto"/>
      </w:pPr>
      <w:r>
        <w:continuationSeparator/>
      </w:r>
    </w:p>
  </w:footnote>
  <w:footnote w:id="1">
    <w:p w:rsidR="00A26C7E" w:rsidRPr="00382883" w:rsidRDefault="00A26C7E" w:rsidP="009D35A0">
      <w:pPr>
        <w:pStyle w:val="ac"/>
      </w:pPr>
      <w:r w:rsidRPr="00C33270">
        <w:rPr>
          <w:rStyle w:val="ae"/>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36E"/>
    <w:multiLevelType w:val="hybridMultilevel"/>
    <w:tmpl w:val="056C39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714D78"/>
    <w:multiLevelType w:val="hybridMultilevel"/>
    <w:tmpl w:val="D624D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E2A70"/>
    <w:multiLevelType w:val="hybridMultilevel"/>
    <w:tmpl w:val="89AADEE4"/>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15:restartNumberingAfterBreak="0">
    <w:nsid w:val="079B0407"/>
    <w:multiLevelType w:val="hybridMultilevel"/>
    <w:tmpl w:val="8EBC2C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9742E1"/>
    <w:multiLevelType w:val="hybridMultilevel"/>
    <w:tmpl w:val="08121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1432640C"/>
    <w:multiLevelType w:val="hybridMultilevel"/>
    <w:tmpl w:val="B0D20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6171CD"/>
    <w:multiLevelType w:val="hybridMultilevel"/>
    <w:tmpl w:val="6A5CDB24"/>
    <w:lvl w:ilvl="0" w:tplc="BDB08994">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197532"/>
    <w:multiLevelType w:val="hybridMultilevel"/>
    <w:tmpl w:val="B7026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525F22"/>
    <w:multiLevelType w:val="hybridMultilevel"/>
    <w:tmpl w:val="30C09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887ECD"/>
    <w:multiLevelType w:val="hybridMultilevel"/>
    <w:tmpl w:val="A7C490AE"/>
    <w:lvl w:ilvl="0" w:tplc="C40ECDE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B71128"/>
    <w:multiLevelType w:val="hybridMultilevel"/>
    <w:tmpl w:val="2C4A9D22"/>
    <w:lvl w:ilvl="0" w:tplc="C40ECDE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036BC2"/>
    <w:multiLevelType w:val="hybridMultilevel"/>
    <w:tmpl w:val="A3209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6275A7C"/>
    <w:multiLevelType w:val="hybridMultilevel"/>
    <w:tmpl w:val="305C87D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0D790D"/>
    <w:multiLevelType w:val="hybridMultilevel"/>
    <w:tmpl w:val="FDF8B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A42604"/>
    <w:multiLevelType w:val="hybridMultilevel"/>
    <w:tmpl w:val="685C0050"/>
    <w:lvl w:ilvl="0" w:tplc="C40ECDE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D056F9"/>
    <w:multiLevelType w:val="hybridMultilevel"/>
    <w:tmpl w:val="8D1CF4F6"/>
    <w:lvl w:ilvl="0" w:tplc="ADB8F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A78303A"/>
    <w:multiLevelType w:val="hybridMultilevel"/>
    <w:tmpl w:val="5E14B948"/>
    <w:lvl w:ilvl="0" w:tplc="35D8FD5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4C437CC4"/>
    <w:multiLevelType w:val="multilevel"/>
    <w:tmpl w:val="A22A9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94139B"/>
    <w:multiLevelType w:val="hybridMultilevel"/>
    <w:tmpl w:val="81262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4475A0"/>
    <w:multiLevelType w:val="hybridMultilevel"/>
    <w:tmpl w:val="BE5434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E671BE1"/>
    <w:multiLevelType w:val="multilevel"/>
    <w:tmpl w:val="5E4CE8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4F2F113C"/>
    <w:multiLevelType w:val="hybridMultilevel"/>
    <w:tmpl w:val="AA225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32321E"/>
    <w:multiLevelType w:val="hybridMultilevel"/>
    <w:tmpl w:val="F63AC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25" w15:restartNumberingAfterBreak="0">
    <w:nsid w:val="5761638F"/>
    <w:multiLevelType w:val="hybridMultilevel"/>
    <w:tmpl w:val="B00C45B0"/>
    <w:lvl w:ilvl="0" w:tplc="85186360">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FA63F4"/>
    <w:multiLevelType w:val="hybridMultilevel"/>
    <w:tmpl w:val="B7805F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063A24"/>
    <w:multiLevelType w:val="hybridMultilevel"/>
    <w:tmpl w:val="680E3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1F42F0"/>
    <w:multiLevelType w:val="hybridMultilevel"/>
    <w:tmpl w:val="0980D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067082"/>
    <w:multiLevelType w:val="hybridMultilevel"/>
    <w:tmpl w:val="2286B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C20054"/>
    <w:multiLevelType w:val="hybridMultilevel"/>
    <w:tmpl w:val="78E2EE66"/>
    <w:lvl w:ilvl="0" w:tplc="413043B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DA3322"/>
    <w:multiLevelType w:val="hybridMultilevel"/>
    <w:tmpl w:val="AB102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8B72D7"/>
    <w:multiLevelType w:val="hybridMultilevel"/>
    <w:tmpl w:val="D32490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F14BBE"/>
    <w:multiLevelType w:val="hybridMultilevel"/>
    <w:tmpl w:val="1B666C14"/>
    <w:lvl w:ilvl="0" w:tplc="413043B8">
      <w:start w:val="1"/>
      <w:numFmt w:val="decimal"/>
      <w:lvlText w:val="%1."/>
      <w:lvlJc w:val="left"/>
      <w:pPr>
        <w:ind w:left="1080" w:hanging="360"/>
      </w:pPr>
      <w:rPr>
        <w:rFonts w:hint="default"/>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E186915"/>
    <w:multiLevelType w:val="hybridMultilevel"/>
    <w:tmpl w:val="40E62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05308E"/>
    <w:multiLevelType w:val="hybridMultilevel"/>
    <w:tmpl w:val="8B5A9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DB52B5"/>
    <w:multiLevelType w:val="hybridMultilevel"/>
    <w:tmpl w:val="8D1CF4F6"/>
    <w:lvl w:ilvl="0" w:tplc="ADB8F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BF53F05"/>
    <w:multiLevelType w:val="hybridMultilevel"/>
    <w:tmpl w:val="FAE27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BF7452"/>
    <w:multiLevelType w:val="hybridMultilevel"/>
    <w:tmpl w:val="89E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A44C31"/>
    <w:multiLevelType w:val="hybridMultilevel"/>
    <w:tmpl w:val="5F6E9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E137410"/>
    <w:multiLevelType w:val="hybridMultilevel"/>
    <w:tmpl w:val="A0B60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39"/>
  </w:num>
  <w:num w:numId="4">
    <w:abstractNumId w:val="19"/>
  </w:num>
  <w:num w:numId="5">
    <w:abstractNumId w:val="11"/>
  </w:num>
  <w:num w:numId="6">
    <w:abstractNumId w:val="10"/>
  </w:num>
  <w:num w:numId="7">
    <w:abstractNumId w:val="15"/>
  </w:num>
  <w:num w:numId="8">
    <w:abstractNumId w:val="2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4"/>
  </w:num>
  <w:num w:numId="12">
    <w:abstractNumId w:val="31"/>
  </w:num>
  <w:num w:numId="13">
    <w:abstractNumId w:val="12"/>
  </w:num>
  <w:num w:numId="14">
    <w:abstractNumId w:val="9"/>
  </w:num>
  <w:num w:numId="15">
    <w:abstractNumId w:val="26"/>
  </w:num>
  <w:num w:numId="16">
    <w:abstractNumId w:val="32"/>
  </w:num>
  <w:num w:numId="17">
    <w:abstractNumId w:val="38"/>
  </w:num>
  <w:num w:numId="18">
    <w:abstractNumId w:val="3"/>
  </w:num>
  <w:num w:numId="19">
    <w:abstractNumId w:val="0"/>
  </w:num>
  <w:num w:numId="20">
    <w:abstractNumId w:val="13"/>
  </w:num>
  <w:num w:numId="21">
    <w:abstractNumId w:val="25"/>
  </w:num>
  <w:num w:numId="22">
    <w:abstractNumId w:val="7"/>
  </w:num>
  <w:num w:numId="23">
    <w:abstractNumId w:val="30"/>
  </w:num>
  <w:num w:numId="24">
    <w:abstractNumId w:val="33"/>
  </w:num>
  <w:num w:numId="25">
    <w:abstractNumId w:val="22"/>
  </w:num>
  <w:num w:numId="26">
    <w:abstractNumId w:val="18"/>
  </w:num>
  <w:num w:numId="27">
    <w:abstractNumId w:val="23"/>
  </w:num>
  <w:num w:numId="28">
    <w:abstractNumId w:val="27"/>
  </w:num>
  <w:num w:numId="29">
    <w:abstractNumId w:val="29"/>
  </w:num>
  <w:num w:numId="30">
    <w:abstractNumId w:val="4"/>
  </w:num>
  <w:num w:numId="31">
    <w:abstractNumId w:val="37"/>
  </w:num>
  <w:num w:numId="32">
    <w:abstractNumId w:val="8"/>
  </w:num>
  <w:num w:numId="33">
    <w:abstractNumId w:val="5"/>
  </w:num>
  <w:num w:numId="34">
    <w:abstractNumId w:val="24"/>
  </w:num>
  <w:num w:numId="35">
    <w:abstractNumId w:val="36"/>
  </w:num>
  <w:num w:numId="36">
    <w:abstractNumId w:val="40"/>
  </w:num>
  <w:num w:numId="37">
    <w:abstractNumId w:val="16"/>
  </w:num>
  <w:num w:numId="38">
    <w:abstractNumId w:val="20"/>
  </w:num>
  <w:num w:numId="39">
    <w:abstractNumId w:val="1"/>
  </w:num>
  <w:num w:numId="40">
    <w:abstractNumId w:val="17"/>
  </w:num>
  <w:num w:numId="41">
    <w:abstractNumId w:val="14"/>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D35A0"/>
    <w:rsid w:val="000504DB"/>
    <w:rsid w:val="00056F27"/>
    <w:rsid w:val="000F6A83"/>
    <w:rsid w:val="001004C2"/>
    <w:rsid w:val="00122944"/>
    <w:rsid w:val="00144E20"/>
    <w:rsid w:val="0019193B"/>
    <w:rsid w:val="001A1373"/>
    <w:rsid w:val="001B0571"/>
    <w:rsid w:val="001D5ED2"/>
    <w:rsid w:val="00207574"/>
    <w:rsid w:val="00211A3B"/>
    <w:rsid w:val="002C6535"/>
    <w:rsid w:val="00376F95"/>
    <w:rsid w:val="00467025"/>
    <w:rsid w:val="0047538C"/>
    <w:rsid w:val="005C0F65"/>
    <w:rsid w:val="00650819"/>
    <w:rsid w:val="00663958"/>
    <w:rsid w:val="006C0340"/>
    <w:rsid w:val="007405D2"/>
    <w:rsid w:val="007714E2"/>
    <w:rsid w:val="008800A1"/>
    <w:rsid w:val="009151BC"/>
    <w:rsid w:val="009D35A0"/>
    <w:rsid w:val="00A26C7E"/>
    <w:rsid w:val="00A9728F"/>
    <w:rsid w:val="00C21F90"/>
    <w:rsid w:val="00C2650A"/>
    <w:rsid w:val="00C53BDF"/>
    <w:rsid w:val="00C70F7D"/>
    <w:rsid w:val="00DB25E4"/>
    <w:rsid w:val="00DF4751"/>
    <w:rsid w:val="00E04820"/>
    <w:rsid w:val="00E111F3"/>
    <w:rsid w:val="00E72E61"/>
    <w:rsid w:val="00F93EC5"/>
    <w:rsid w:val="00FB044B"/>
    <w:rsid w:val="00FC4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71E26"/>
  <w15:docId w15:val="{F25820B0-F98C-47E9-B266-63767E0F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5A0"/>
  </w:style>
  <w:style w:type="paragraph" w:styleId="1">
    <w:name w:val="heading 1"/>
    <w:basedOn w:val="a"/>
    <w:next w:val="a"/>
    <w:link w:val="10"/>
    <w:uiPriority w:val="9"/>
    <w:qFormat/>
    <w:rsid w:val="009D35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D35A0"/>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4">
    <w:name w:val="heading 4"/>
    <w:basedOn w:val="a"/>
    <w:next w:val="a"/>
    <w:link w:val="40"/>
    <w:uiPriority w:val="9"/>
    <w:semiHidden/>
    <w:unhideWhenUsed/>
    <w:qFormat/>
    <w:rsid w:val="009D35A0"/>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9D35A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35A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D35A0"/>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semiHidden/>
    <w:rsid w:val="009D35A0"/>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semiHidden/>
    <w:rsid w:val="009D35A0"/>
    <w:rPr>
      <w:rFonts w:asciiTheme="majorHAnsi" w:eastAsiaTheme="majorEastAsia" w:hAnsiTheme="majorHAnsi" w:cstheme="majorBidi"/>
      <w:i/>
      <w:iCs/>
      <w:color w:val="243F60" w:themeColor="accent1" w:themeShade="7F"/>
    </w:rPr>
  </w:style>
  <w:style w:type="paragraph" w:styleId="a3">
    <w:name w:val="List Paragraph"/>
    <w:basedOn w:val="a"/>
    <w:uiPriority w:val="34"/>
    <w:qFormat/>
    <w:rsid w:val="009D35A0"/>
    <w:pPr>
      <w:ind w:left="720"/>
      <w:contextualSpacing/>
    </w:pPr>
  </w:style>
  <w:style w:type="paragraph" w:customStyle="1" w:styleId="Default">
    <w:name w:val="Default"/>
    <w:rsid w:val="009D35A0"/>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9D3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9D35A0"/>
    <w:rPr>
      <w:color w:val="0000FF" w:themeColor="hyperlink"/>
      <w:u w:val="single"/>
    </w:rPr>
  </w:style>
  <w:style w:type="paragraph" w:styleId="a6">
    <w:name w:val="header"/>
    <w:basedOn w:val="a"/>
    <w:link w:val="a7"/>
    <w:uiPriority w:val="99"/>
    <w:unhideWhenUsed/>
    <w:rsid w:val="009D35A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35A0"/>
  </w:style>
  <w:style w:type="paragraph" w:styleId="a8">
    <w:name w:val="footer"/>
    <w:basedOn w:val="a"/>
    <w:link w:val="a9"/>
    <w:uiPriority w:val="99"/>
    <w:unhideWhenUsed/>
    <w:rsid w:val="009D35A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35A0"/>
  </w:style>
  <w:style w:type="paragraph" w:styleId="aa">
    <w:name w:val="Balloon Text"/>
    <w:basedOn w:val="a"/>
    <w:link w:val="ab"/>
    <w:uiPriority w:val="99"/>
    <w:semiHidden/>
    <w:unhideWhenUsed/>
    <w:rsid w:val="009D35A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5A0"/>
    <w:rPr>
      <w:rFonts w:ascii="Tahoma" w:hAnsi="Tahoma" w:cs="Tahoma"/>
      <w:sz w:val="16"/>
      <w:szCs w:val="16"/>
    </w:rPr>
  </w:style>
  <w:style w:type="paragraph" w:styleId="21">
    <w:name w:val="toc 2"/>
    <w:basedOn w:val="a"/>
    <w:next w:val="a"/>
    <w:autoRedefine/>
    <w:uiPriority w:val="39"/>
    <w:rsid w:val="009D35A0"/>
    <w:pPr>
      <w:tabs>
        <w:tab w:val="right" w:leader="dot" w:pos="9913"/>
      </w:tabs>
      <w:spacing w:after="0" w:line="240" w:lineRule="auto"/>
      <w:ind w:left="240"/>
      <w:jc w:val="both"/>
    </w:pPr>
    <w:rPr>
      <w:rFonts w:ascii="Times New Roman" w:eastAsia="Times New Roman" w:hAnsi="Times New Roman" w:cs="Times New Roman"/>
      <w:sz w:val="24"/>
      <w:szCs w:val="24"/>
      <w:lang w:eastAsia="ru-RU"/>
    </w:rPr>
  </w:style>
  <w:style w:type="paragraph" w:styleId="11">
    <w:name w:val="toc 1"/>
    <w:basedOn w:val="a"/>
    <w:next w:val="a"/>
    <w:autoRedefine/>
    <w:uiPriority w:val="39"/>
    <w:rsid w:val="009D35A0"/>
    <w:pPr>
      <w:tabs>
        <w:tab w:val="right" w:leader="dot" w:pos="10773"/>
      </w:tabs>
      <w:spacing w:after="0" w:line="240" w:lineRule="auto"/>
      <w:ind w:firstLine="284"/>
    </w:pPr>
    <w:rPr>
      <w:rFonts w:ascii="Times New Roman" w:eastAsia="Times New Roman" w:hAnsi="Times New Roman" w:cs="Times New Roman"/>
      <w:noProof/>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unhideWhenUsed/>
    <w:qFormat/>
    <w:rsid w:val="009D35A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9D35A0"/>
    <w:rPr>
      <w:rFonts w:ascii="Times New Roman" w:eastAsiaTheme="minorEastAsia" w:hAnsi="Times New Roman" w:cs="Times New Roman"/>
      <w:sz w:val="20"/>
      <w:szCs w:val="20"/>
      <w:lang w:eastAsia="ru-RU"/>
    </w:rPr>
  </w:style>
  <w:style w:type="character" w:styleId="ae">
    <w:name w:val="footnote reference"/>
    <w:aliases w:val="Знак сноски-FN,Ciae niinee-FN,AЗнак сноски зел"/>
    <w:basedOn w:val="a0"/>
    <w:uiPriority w:val="99"/>
    <w:unhideWhenUsed/>
    <w:rsid w:val="009D35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22</Pages>
  <Words>6261</Words>
  <Characters>35691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2022-05-24T12:52:00Z</dcterms:created>
  <dcterms:modified xsi:type="dcterms:W3CDTF">2023-12-11T08:09:00Z</dcterms:modified>
</cp:coreProperties>
</file>