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072" w:rsidRPr="00564072" w:rsidRDefault="00564072" w:rsidP="00564072">
      <w:pPr>
        <w:tabs>
          <w:tab w:val="left" w:pos="0"/>
        </w:tabs>
        <w:suppressAutoHyphens/>
        <w:ind w:firstLine="567"/>
        <w:jc w:val="center"/>
        <w:rPr>
          <w:sz w:val="28"/>
          <w:szCs w:val="28"/>
        </w:rPr>
      </w:pPr>
      <w:bookmarkStart w:id="0" w:name="_Toc59009209"/>
      <w:bookmarkStart w:id="1" w:name="_Toc59015741"/>
      <w:bookmarkStart w:id="2" w:name="_Toc399354097"/>
      <w:bookmarkStart w:id="3" w:name="_Toc399354242"/>
      <w:r w:rsidRPr="00564072">
        <w:rPr>
          <w:sz w:val="28"/>
          <w:szCs w:val="28"/>
        </w:rPr>
        <w:t>Министерство здравоохранения Воронежской области</w:t>
      </w:r>
    </w:p>
    <w:p w:rsidR="00AC50E9" w:rsidRPr="00564072" w:rsidRDefault="00511713" w:rsidP="00F12C18">
      <w:pPr>
        <w:spacing w:line="360" w:lineRule="auto"/>
        <w:jc w:val="center"/>
        <w:rPr>
          <w:sz w:val="28"/>
          <w:szCs w:val="28"/>
        </w:rPr>
      </w:pPr>
      <w:r w:rsidRPr="00564072">
        <w:rPr>
          <w:sz w:val="28"/>
          <w:szCs w:val="28"/>
        </w:rPr>
        <w:t xml:space="preserve">Бюджетное </w:t>
      </w:r>
      <w:r w:rsidR="00AC50E9" w:rsidRPr="00564072">
        <w:rPr>
          <w:sz w:val="28"/>
          <w:szCs w:val="28"/>
        </w:rPr>
        <w:t xml:space="preserve">профессиональное </w:t>
      </w:r>
      <w:r w:rsidRPr="00564072">
        <w:rPr>
          <w:sz w:val="28"/>
          <w:szCs w:val="28"/>
        </w:rPr>
        <w:t>образовательное учреждение</w:t>
      </w:r>
      <w:bookmarkEnd w:id="0"/>
      <w:bookmarkEnd w:id="1"/>
    </w:p>
    <w:p w:rsidR="00511713" w:rsidRPr="00564072" w:rsidRDefault="00511713" w:rsidP="00F12C18">
      <w:pPr>
        <w:spacing w:line="360" w:lineRule="auto"/>
        <w:jc w:val="center"/>
        <w:rPr>
          <w:sz w:val="28"/>
          <w:szCs w:val="28"/>
        </w:rPr>
      </w:pPr>
      <w:bookmarkStart w:id="4" w:name="_Toc59009210"/>
      <w:bookmarkStart w:id="5" w:name="_Toc59015742"/>
      <w:r w:rsidRPr="00564072">
        <w:rPr>
          <w:sz w:val="28"/>
          <w:szCs w:val="28"/>
        </w:rPr>
        <w:t>Воронежской области</w:t>
      </w:r>
      <w:bookmarkEnd w:id="2"/>
      <w:bookmarkEnd w:id="3"/>
      <w:bookmarkEnd w:id="4"/>
      <w:bookmarkEnd w:id="5"/>
    </w:p>
    <w:p w:rsidR="00511713" w:rsidRPr="00F12C18" w:rsidRDefault="00511713" w:rsidP="00F12C18">
      <w:pPr>
        <w:spacing w:line="360" w:lineRule="auto"/>
        <w:jc w:val="center"/>
        <w:rPr>
          <w:sz w:val="28"/>
          <w:szCs w:val="28"/>
        </w:rPr>
      </w:pPr>
      <w:bookmarkStart w:id="6" w:name="_Toc399354098"/>
      <w:bookmarkStart w:id="7" w:name="_Toc399354243"/>
      <w:bookmarkStart w:id="8" w:name="_Toc59009211"/>
      <w:bookmarkStart w:id="9" w:name="_Toc59015743"/>
      <w:r w:rsidRPr="00F12C18">
        <w:rPr>
          <w:sz w:val="28"/>
          <w:szCs w:val="28"/>
        </w:rPr>
        <w:t>«ВОРОНЕЖСКИЙ БАЗОВЫЙ МЕДИЦИНСКИЙ КОЛЛЕДЖ»</w:t>
      </w:r>
      <w:bookmarkEnd w:id="6"/>
      <w:bookmarkEnd w:id="7"/>
      <w:bookmarkEnd w:id="8"/>
      <w:bookmarkEnd w:id="9"/>
    </w:p>
    <w:p w:rsidR="00511713" w:rsidRPr="00F12C18" w:rsidRDefault="00511713" w:rsidP="00F12C18">
      <w:pPr>
        <w:spacing w:line="360" w:lineRule="auto"/>
        <w:rPr>
          <w:sz w:val="28"/>
          <w:szCs w:val="28"/>
        </w:rPr>
      </w:pPr>
    </w:p>
    <w:p w:rsidR="00511713" w:rsidRPr="00F12C18" w:rsidRDefault="00511713" w:rsidP="00F12C18">
      <w:pPr>
        <w:spacing w:line="360" w:lineRule="auto"/>
        <w:jc w:val="center"/>
        <w:rPr>
          <w:b/>
          <w:sz w:val="40"/>
          <w:szCs w:val="40"/>
        </w:rPr>
      </w:pPr>
      <w:bookmarkStart w:id="10" w:name="_Toc399354099"/>
      <w:bookmarkStart w:id="11" w:name="_Toc399354244"/>
      <w:bookmarkStart w:id="12" w:name="_Toc59009212"/>
      <w:bookmarkStart w:id="13" w:name="_Toc59015744"/>
      <w:r w:rsidRPr="00F12C18">
        <w:rPr>
          <w:b/>
          <w:sz w:val="40"/>
          <w:szCs w:val="40"/>
        </w:rPr>
        <w:t>ПРОГРАММА</w:t>
      </w:r>
      <w:bookmarkEnd w:id="10"/>
      <w:bookmarkEnd w:id="11"/>
      <w:bookmarkEnd w:id="12"/>
      <w:bookmarkEnd w:id="13"/>
    </w:p>
    <w:p w:rsidR="00511713" w:rsidRPr="00D102D5" w:rsidRDefault="00D102D5" w:rsidP="00D102D5">
      <w:pPr>
        <w:spacing w:line="360" w:lineRule="auto"/>
        <w:jc w:val="center"/>
        <w:rPr>
          <w:b/>
          <w:sz w:val="40"/>
          <w:szCs w:val="40"/>
        </w:rPr>
      </w:pPr>
      <w:bookmarkStart w:id="14" w:name="_Toc399354100"/>
      <w:bookmarkStart w:id="15" w:name="_Toc399354245"/>
      <w:bookmarkStart w:id="16" w:name="_Toc59009213"/>
      <w:bookmarkStart w:id="17" w:name="_Toc59015745"/>
      <w:r>
        <w:rPr>
          <w:b/>
          <w:sz w:val="40"/>
          <w:szCs w:val="40"/>
        </w:rPr>
        <w:t xml:space="preserve">ПРОИЗВОДСТВЕННОЙ </w:t>
      </w:r>
      <w:r w:rsidR="00511713" w:rsidRPr="00F12C18">
        <w:rPr>
          <w:b/>
          <w:sz w:val="40"/>
          <w:szCs w:val="40"/>
        </w:rPr>
        <w:t>ПРАКТИКИ</w:t>
      </w:r>
      <w:bookmarkEnd w:id="14"/>
      <w:bookmarkEnd w:id="15"/>
      <w:bookmarkEnd w:id="16"/>
      <w:bookmarkEnd w:id="17"/>
    </w:p>
    <w:p w:rsidR="000F4778" w:rsidRPr="00D102D5" w:rsidRDefault="00511713" w:rsidP="00C8293E">
      <w:pPr>
        <w:suppressAutoHyphens/>
        <w:spacing w:line="360" w:lineRule="auto"/>
        <w:jc w:val="center"/>
        <w:rPr>
          <w:b/>
        </w:rPr>
      </w:pPr>
      <w:r w:rsidRPr="00D102D5">
        <w:rPr>
          <w:b/>
        </w:rPr>
        <w:t>ПМ.0</w:t>
      </w:r>
      <w:r w:rsidR="00D555F9" w:rsidRPr="00D102D5">
        <w:rPr>
          <w:b/>
        </w:rPr>
        <w:t>1</w:t>
      </w:r>
      <w:r w:rsidRPr="00D102D5">
        <w:rPr>
          <w:b/>
        </w:rPr>
        <w:t xml:space="preserve"> «</w:t>
      </w:r>
      <w:bookmarkStart w:id="18" w:name="_Toc399354101"/>
      <w:bookmarkStart w:id="19" w:name="_Toc399354246"/>
      <w:bookmarkStart w:id="20" w:name="_Toc59009214"/>
      <w:bookmarkStart w:id="21" w:name="_Toc59015746"/>
      <w:r w:rsidR="00D555F9" w:rsidRPr="00D102D5">
        <w:rPr>
          <w:b/>
        </w:rPr>
        <w:t>Оптовая и розничная торговля лекарственными средствами</w:t>
      </w:r>
    </w:p>
    <w:p w:rsidR="000F4778" w:rsidRPr="00D102D5" w:rsidRDefault="00D555F9" w:rsidP="00C8293E">
      <w:pPr>
        <w:suppressAutoHyphens/>
        <w:spacing w:line="360" w:lineRule="auto"/>
        <w:jc w:val="center"/>
        <w:rPr>
          <w:b/>
        </w:rPr>
      </w:pPr>
      <w:r w:rsidRPr="00D102D5">
        <w:rPr>
          <w:b/>
        </w:rPr>
        <w:t xml:space="preserve"> и отпуск лекарственных препаратов для медицинского </w:t>
      </w:r>
    </w:p>
    <w:p w:rsidR="005A1241" w:rsidRPr="00D102D5" w:rsidRDefault="00D555F9" w:rsidP="00C8293E">
      <w:pPr>
        <w:suppressAutoHyphens/>
        <w:spacing w:line="360" w:lineRule="auto"/>
        <w:jc w:val="center"/>
        <w:rPr>
          <w:b/>
        </w:rPr>
      </w:pPr>
      <w:r w:rsidRPr="00D102D5">
        <w:rPr>
          <w:b/>
        </w:rPr>
        <w:t>и</w:t>
      </w:r>
      <w:r w:rsidR="000F4778" w:rsidRPr="00D102D5">
        <w:rPr>
          <w:b/>
        </w:rPr>
        <w:t xml:space="preserve"> </w:t>
      </w:r>
      <w:r w:rsidRPr="00D102D5">
        <w:rPr>
          <w:b/>
        </w:rPr>
        <w:t>ветеринарного прим</w:t>
      </w:r>
      <w:r w:rsidR="005A1241" w:rsidRPr="00D102D5">
        <w:rPr>
          <w:b/>
        </w:rPr>
        <w:t>е</w:t>
      </w:r>
      <w:r w:rsidRPr="00D102D5">
        <w:rPr>
          <w:b/>
        </w:rPr>
        <w:t>нения</w:t>
      </w:r>
      <w:r w:rsidR="000F4778" w:rsidRPr="00D102D5">
        <w:rPr>
          <w:b/>
        </w:rPr>
        <w:t>»</w:t>
      </w:r>
    </w:p>
    <w:p w:rsidR="00511713" w:rsidRPr="00D102D5" w:rsidRDefault="00D555F9" w:rsidP="00C8293E">
      <w:pPr>
        <w:suppressAutoHyphens/>
        <w:spacing w:line="360" w:lineRule="auto"/>
        <w:jc w:val="center"/>
        <w:rPr>
          <w:b/>
        </w:rPr>
      </w:pPr>
      <w:r w:rsidRPr="00D102D5">
        <w:rPr>
          <w:b/>
        </w:rPr>
        <w:t xml:space="preserve"> </w:t>
      </w:r>
      <w:r w:rsidR="00511713" w:rsidRPr="00D102D5">
        <w:rPr>
          <w:b/>
        </w:rPr>
        <w:t>МДК 0</w:t>
      </w:r>
      <w:r w:rsidR="00DB4411" w:rsidRPr="00D102D5">
        <w:rPr>
          <w:b/>
        </w:rPr>
        <w:t>1</w:t>
      </w:r>
      <w:r w:rsidR="00511713" w:rsidRPr="00D102D5">
        <w:rPr>
          <w:b/>
        </w:rPr>
        <w:t>.0</w:t>
      </w:r>
      <w:r w:rsidR="00DB4411" w:rsidRPr="00D102D5">
        <w:rPr>
          <w:b/>
        </w:rPr>
        <w:t>4</w:t>
      </w:r>
      <w:r w:rsidR="00511713" w:rsidRPr="00D102D5">
        <w:rPr>
          <w:b/>
        </w:rPr>
        <w:t>. «</w:t>
      </w:r>
      <w:r w:rsidR="00DB4411" w:rsidRPr="00D102D5">
        <w:rPr>
          <w:b/>
        </w:rPr>
        <w:t>Лекарствоведение с основами фармакологии</w:t>
      </w:r>
      <w:r w:rsidR="00511713" w:rsidRPr="00D102D5">
        <w:rPr>
          <w:b/>
        </w:rPr>
        <w:t>»</w:t>
      </w:r>
      <w:bookmarkEnd w:id="18"/>
      <w:bookmarkEnd w:id="19"/>
      <w:bookmarkEnd w:id="20"/>
      <w:bookmarkEnd w:id="21"/>
    </w:p>
    <w:p w:rsidR="00511713" w:rsidRPr="00D102D5" w:rsidRDefault="00511713" w:rsidP="00C8293E">
      <w:pPr>
        <w:suppressAutoHyphens/>
        <w:spacing w:line="360" w:lineRule="auto"/>
        <w:jc w:val="center"/>
        <w:rPr>
          <w:b/>
        </w:rPr>
      </w:pPr>
    </w:p>
    <w:p w:rsidR="00511713" w:rsidRPr="00D102D5" w:rsidRDefault="00511713" w:rsidP="00C8293E">
      <w:pPr>
        <w:suppressAutoHyphens/>
        <w:spacing w:line="360" w:lineRule="auto"/>
        <w:jc w:val="center"/>
        <w:rPr>
          <w:b/>
        </w:rPr>
      </w:pPr>
      <w:bookmarkStart w:id="22" w:name="_Toc399354102"/>
      <w:bookmarkStart w:id="23" w:name="_Toc399354247"/>
      <w:bookmarkStart w:id="24" w:name="_Toc59009215"/>
      <w:bookmarkStart w:id="25" w:name="_Toc59015747"/>
      <w:r w:rsidRPr="00D102D5">
        <w:rPr>
          <w:b/>
        </w:rPr>
        <w:t xml:space="preserve">Специальность   </w:t>
      </w:r>
      <w:r w:rsidR="006E778D" w:rsidRPr="00D102D5">
        <w:rPr>
          <w:b/>
        </w:rPr>
        <w:t>33.02.01</w:t>
      </w:r>
      <w:r w:rsidRPr="00D102D5">
        <w:rPr>
          <w:b/>
        </w:rPr>
        <w:t xml:space="preserve"> «Фармация»</w:t>
      </w:r>
      <w:bookmarkEnd w:id="22"/>
      <w:bookmarkEnd w:id="23"/>
      <w:bookmarkEnd w:id="24"/>
      <w:bookmarkEnd w:id="25"/>
    </w:p>
    <w:p w:rsidR="00511713" w:rsidRPr="00F12C18" w:rsidRDefault="00511713" w:rsidP="00C8293E">
      <w:pPr>
        <w:suppressAutoHyphens/>
        <w:spacing w:line="360" w:lineRule="auto"/>
        <w:rPr>
          <w:sz w:val="28"/>
          <w:szCs w:val="28"/>
        </w:rPr>
      </w:pPr>
    </w:p>
    <w:p w:rsidR="00511713" w:rsidRPr="00F12C18" w:rsidRDefault="00511713" w:rsidP="00C8293E">
      <w:pPr>
        <w:suppressAutoHyphens/>
        <w:spacing w:line="360" w:lineRule="auto"/>
        <w:rPr>
          <w:sz w:val="28"/>
          <w:szCs w:val="28"/>
        </w:rPr>
      </w:pPr>
    </w:p>
    <w:p w:rsidR="00511713" w:rsidRPr="00F12C18" w:rsidRDefault="00511713" w:rsidP="00C8293E">
      <w:pPr>
        <w:suppressAutoHyphens/>
        <w:spacing w:line="360" w:lineRule="auto"/>
        <w:rPr>
          <w:sz w:val="28"/>
          <w:szCs w:val="28"/>
        </w:rPr>
      </w:pPr>
    </w:p>
    <w:p w:rsidR="00511713" w:rsidRPr="00F12C18" w:rsidRDefault="00511713" w:rsidP="00C8293E">
      <w:pPr>
        <w:suppressAutoHyphens/>
        <w:spacing w:line="360" w:lineRule="auto"/>
        <w:jc w:val="center"/>
        <w:rPr>
          <w:sz w:val="28"/>
          <w:szCs w:val="28"/>
        </w:rPr>
      </w:pPr>
      <w:bookmarkStart w:id="26" w:name="_Toc399354103"/>
      <w:bookmarkStart w:id="27" w:name="_Toc399354248"/>
      <w:bookmarkStart w:id="28" w:name="_Toc59009216"/>
      <w:bookmarkStart w:id="29" w:name="_Toc59015748"/>
      <w:r w:rsidRPr="00F12C18">
        <w:rPr>
          <w:sz w:val="28"/>
          <w:szCs w:val="28"/>
        </w:rPr>
        <w:t>Воронеж</w:t>
      </w:r>
      <w:r w:rsidR="00AC50E9" w:rsidRPr="00F12C18">
        <w:rPr>
          <w:sz w:val="28"/>
          <w:szCs w:val="28"/>
        </w:rPr>
        <w:t>,</w:t>
      </w:r>
      <w:r w:rsidRPr="00F12C18">
        <w:rPr>
          <w:sz w:val="28"/>
          <w:szCs w:val="28"/>
        </w:rPr>
        <w:t xml:space="preserve">  </w:t>
      </w:r>
      <w:bookmarkEnd w:id="26"/>
      <w:bookmarkEnd w:id="27"/>
      <w:bookmarkEnd w:id="28"/>
      <w:bookmarkEnd w:id="29"/>
      <w:r w:rsidR="0057187D">
        <w:rPr>
          <w:sz w:val="28"/>
          <w:szCs w:val="28"/>
        </w:rPr>
        <w:t>202</w:t>
      </w:r>
      <w:r w:rsidR="00F5012C">
        <w:rPr>
          <w:sz w:val="28"/>
          <w:szCs w:val="28"/>
        </w:rPr>
        <w:t>4</w:t>
      </w:r>
    </w:p>
    <w:p w:rsidR="00F037AD" w:rsidRPr="00F12C18" w:rsidRDefault="00511713" w:rsidP="00C8293E">
      <w:pPr>
        <w:suppressAutoHyphens/>
        <w:spacing w:line="360" w:lineRule="auto"/>
        <w:rPr>
          <w:sz w:val="28"/>
          <w:szCs w:val="28"/>
        </w:rPr>
      </w:pPr>
      <w:r w:rsidRPr="00F12C18">
        <w:rPr>
          <w:sz w:val="28"/>
          <w:szCs w:val="28"/>
        </w:rPr>
        <w:br w:type="page"/>
      </w:r>
    </w:p>
    <w:tbl>
      <w:tblPr>
        <w:tblW w:w="9828" w:type="dxa"/>
        <w:tblLayout w:type="fixed"/>
        <w:tblLook w:val="0000" w:firstRow="0" w:lastRow="0" w:firstColumn="0" w:lastColumn="0" w:noHBand="0" w:noVBand="0"/>
      </w:tblPr>
      <w:tblGrid>
        <w:gridCol w:w="5145"/>
        <w:gridCol w:w="4683"/>
      </w:tblGrid>
      <w:tr w:rsidR="00A153AD" w:rsidRPr="00187EC2" w:rsidTr="00431B62">
        <w:trPr>
          <w:trHeight w:val="390"/>
        </w:trPr>
        <w:tc>
          <w:tcPr>
            <w:tcW w:w="5145" w:type="dxa"/>
            <w:shd w:val="clear" w:color="auto" w:fill="auto"/>
            <w:vAlign w:val="center"/>
          </w:tcPr>
          <w:p w:rsidR="00A153AD" w:rsidRDefault="00A153AD" w:rsidP="00C8293E">
            <w:pPr>
              <w:suppressAutoHyphens/>
            </w:pPr>
            <w:r>
              <w:lastRenderedPageBreak/>
              <w:t>РАССМОТРЕНА И ОДОБРЕНА:</w:t>
            </w:r>
          </w:p>
          <w:p w:rsidR="00A153AD" w:rsidRPr="00187EC2" w:rsidRDefault="00A153AD" w:rsidP="00C8293E">
            <w:pPr>
              <w:suppressAutoHyphens/>
            </w:pPr>
            <w:r>
              <w:t>Цикловой методической комиссией «Фармация»</w:t>
            </w:r>
            <w:r w:rsidRPr="00187EC2">
              <w:t xml:space="preserve"> </w:t>
            </w:r>
          </w:p>
          <w:p w:rsidR="00A153AD" w:rsidRDefault="00A153AD" w:rsidP="00C8293E">
            <w:pPr>
              <w:suppressAutoHyphens/>
            </w:pPr>
            <w:r w:rsidRPr="00187EC2">
              <w:t>Протокол № ______</w:t>
            </w:r>
          </w:p>
          <w:p w:rsidR="00A153AD" w:rsidRPr="00187EC2" w:rsidRDefault="00A153AD" w:rsidP="00C8293E">
            <w:pPr>
              <w:suppressAutoHyphens/>
            </w:pPr>
            <w:r>
              <w:t xml:space="preserve">От </w:t>
            </w:r>
            <w:r w:rsidRPr="00187EC2">
              <w:t>«___» ________________20    г.</w:t>
            </w:r>
          </w:p>
        </w:tc>
        <w:tc>
          <w:tcPr>
            <w:tcW w:w="4683" w:type="dxa"/>
            <w:shd w:val="clear" w:color="auto" w:fill="auto"/>
            <w:vAlign w:val="center"/>
          </w:tcPr>
          <w:p w:rsidR="00A153AD" w:rsidRDefault="00A153AD" w:rsidP="00C8293E">
            <w:pPr>
              <w:suppressAutoHyphens/>
              <w:rPr>
                <w:lang w:eastAsia="en-US"/>
              </w:rPr>
            </w:pPr>
            <w:r>
              <w:rPr>
                <w:lang w:eastAsia="en-US"/>
              </w:rPr>
              <w:t xml:space="preserve">Составлена в соответствии с требованиями ФГОС СПО по специальности 33.02.01 «Фармация», утвержденным приказом Министерства образования и науки РФ </w:t>
            </w:r>
            <w:r w:rsidR="00AD620C" w:rsidRPr="00AD620C">
              <w:rPr>
                <w:lang w:eastAsia="en-US"/>
              </w:rPr>
              <w:t>от 13.07.2021 N 449. и примерной основной образовательной программой по специальности среднего профессионального образования, утвержденной протоколом Федерального учебно-методического объединения по УГПС 33.00.00 от 1 февраля 2022 г. № 5 (Зарегистрировано в государственном реестре примерных основных образовательных программ Приказ ФГБОУ ДПО ИРПО № П-41 от 28.02.2022)</w:t>
            </w:r>
          </w:p>
          <w:p w:rsidR="00A153AD" w:rsidRDefault="00A153AD" w:rsidP="00C8293E">
            <w:pPr>
              <w:suppressAutoHyphens/>
              <w:jc w:val="center"/>
              <w:rPr>
                <w:lang w:eastAsia="en-US"/>
              </w:rPr>
            </w:pPr>
            <w:r>
              <w:rPr>
                <w:lang w:eastAsia="en-US"/>
              </w:rPr>
              <w:t>«УТВЕРЖДАЮ»</w:t>
            </w:r>
          </w:p>
        </w:tc>
      </w:tr>
      <w:tr w:rsidR="00A153AD" w:rsidRPr="00187EC2" w:rsidTr="00431B62">
        <w:trPr>
          <w:trHeight w:val="359"/>
        </w:trPr>
        <w:tc>
          <w:tcPr>
            <w:tcW w:w="5145" w:type="dxa"/>
            <w:shd w:val="clear" w:color="auto" w:fill="auto"/>
            <w:vAlign w:val="center"/>
          </w:tcPr>
          <w:p w:rsidR="00A153AD" w:rsidRDefault="00A153AD" w:rsidP="00C8293E">
            <w:pPr>
              <w:suppressAutoHyphens/>
            </w:pPr>
            <w:r w:rsidRPr="00187EC2">
              <w:t>Председатель</w:t>
            </w:r>
            <w:r>
              <w:t xml:space="preserve"> ЦМК</w:t>
            </w:r>
          </w:p>
          <w:p w:rsidR="00A153AD" w:rsidRPr="00AC50E9" w:rsidRDefault="00A153AD" w:rsidP="00C8293E">
            <w:pPr>
              <w:suppressAutoHyphens/>
              <w:rPr>
                <w:i/>
              </w:rPr>
            </w:pPr>
            <w:r>
              <w:t>____________________ /</w:t>
            </w:r>
            <w:r w:rsidR="00CB766D">
              <w:t>Солодилова В.В.</w:t>
            </w:r>
            <w:r>
              <w:t>/</w:t>
            </w:r>
          </w:p>
        </w:tc>
        <w:tc>
          <w:tcPr>
            <w:tcW w:w="4683" w:type="dxa"/>
            <w:shd w:val="clear" w:color="auto" w:fill="auto"/>
            <w:vAlign w:val="center"/>
          </w:tcPr>
          <w:p w:rsidR="00A153AD" w:rsidRDefault="00A153AD" w:rsidP="00C8293E">
            <w:pPr>
              <w:suppressAutoHyphens/>
              <w:rPr>
                <w:lang w:eastAsia="en-US"/>
              </w:rPr>
            </w:pPr>
            <w:r>
              <w:rPr>
                <w:lang w:eastAsia="en-US"/>
              </w:rPr>
              <w:t xml:space="preserve">Зав. практикой ВБМК __________________ </w:t>
            </w:r>
          </w:p>
          <w:p w:rsidR="00A153AD" w:rsidRDefault="00A153AD" w:rsidP="00C8293E">
            <w:pPr>
              <w:suppressAutoHyphens/>
              <w:jc w:val="center"/>
              <w:rPr>
                <w:lang w:eastAsia="en-US"/>
              </w:rPr>
            </w:pPr>
            <w:r>
              <w:rPr>
                <w:lang w:eastAsia="en-US"/>
              </w:rPr>
              <w:t>__________/__________________________/</w:t>
            </w:r>
          </w:p>
          <w:p w:rsidR="00A153AD" w:rsidRDefault="00A153AD" w:rsidP="00C8293E">
            <w:pPr>
              <w:suppressAutoHyphens/>
              <w:jc w:val="center"/>
              <w:rPr>
                <w:i/>
                <w:lang w:eastAsia="en-US"/>
              </w:rPr>
            </w:pPr>
            <w:r>
              <w:rPr>
                <w:lang w:eastAsia="en-US"/>
              </w:rPr>
              <w:t>«___» __________ 20    г.</w:t>
            </w:r>
          </w:p>
        </w:tc>
      </w:tr>
    </w:tbl>
    <w:p w:rsidR="00F037AD" w:rsidRPr="00187EC2" w:rsidRDefault="00F037AD" w:rsidP="00C82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F037AD" w:rsidRPr="00187EC2" w:rsidRDefault="00F037AD" w:rsidP="00C8293E">
      <w:pPr>
        <w:suppressAutoHyphens/>
      </w:pPr>
    </w:p>
    <w:p w:rsidR="00F037AD" w:rsidRPr="00187EC2" w:rsidRDefault="00F037AD" w:rsidP="00C8293E">
      <w:pPr>
        <w:suppressAutoHyphens/>
      </w:pPr>
    </w:p>
    <w:p w:rsidR="00F037AD" w:rsidRPr="00187EC2" w:rsidRDefault="00F037AD" w:rsidP="00C8293E">
      <w:pPr>
        <w:suppressAutoHyphens/>
      </w:pPr>
    </w:p>
    <w:p w:rsidR="00F037AD" w:rsidRPr="00187EC2" w:rsidRDefault="00F037AD" w:rsidP="00C8293E">
      <w:pPr>
        <w:suppressAutoHyphens/>
      </w:pPr>
    </w:p>
    <w:p w:rsidR="00F037AD" w:rsidRPr="00187EC2" w:rsidRDefault="00F037AD" w:rsidP="00C82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C82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187EC2">
        <w:t xml:space="preserve">Автор: </w:t>
      </w:r>
    </w:p>
    <w:p w:rsidR="00F037AD" w:rsidRDefault="00CB766D" w:rsidP="00C82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Воронкина С.С.</w:t>
      </w:r>
      <w:r w:rsidR="00F037AD" w:rsidRPr="00AC50E9">
        <w:t>,</w:t>
      </w:r>
      <w:r w:rsidR="00F037AD" w:rsidRPr="00187EC2">
        <w:t xml:space="preserve"> преподаватель </w:t>
      </w:r>
      <w:r>
        <w:t>1</w:t>
      </w:r>
      <w:r w:rsidR="00F037AD" w:rsidRPr="00187EC2">
        <w:t xml:space="preserve"> квалификационной категории Б</w:t>
      </w:r>
      <w:r w:rsidR="00AC50E9">
        <w:t>П</w:t>
      </w:r>
      <w:r w:rsidR="00F037AD" w:rsidRPr="00187EC2">
        <w:t>ОУ ВО «ВБМК».</w:t>
      </w:r>
    </w:p>
    <w:p w:rsidR="008526A6" w:rsidRPr="00187EC2" w:rsidRDefault="008526A6" w:rsidP="00C82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C82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C8293E">
      <w:pPr>
        <w:suppressAutoHyphens/>
      </w:pPr>
    </w:p>
    <w:p w:rsidR="00F037AD" w:rsidRDefault="00F037AD" w:rsidP="00C8293E">
      <w:pPr>
        <w:suppressAutoHyphens/>
      </w:pPr>
      <w:r w:rsidRPr="00187EC2">
        <w:t>Рецензенты:</w:t>
      </w:r>
      <w:r w:rsidR="00404F59">
        <w:t xml:space="preserve"> Лозинская Л.М.</w:t>
      </w:r>
      <w:r w:rsidRPr="00187EC2">
        <w:t xml:space="preserve"> </w:t>
      </w:r>
      <w:r w:rsidR="00404F59" w:rsidRPr="00404F59">
        <w:t xml:space="preserve">преподаватель </w:t>
      </w:r>
      <w:r w:rsidR="00404F59">
        <w:t>высшей</w:t>
      </w:r>
      <w:r w:rsidR="00404F59" w:rsidRPr="00404F59">
        <w:t xml:space="preserve"> квалификационной категории БПОУ ВО «ВБМК».</w:t>
      </w: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Default="00F5012C" w:rsidP="00C8293E">
      <w:pPr>
        <w:suppressAutoHyphens/>
      </w:pPr>
    </w:p>
    <w:p w:rsidR="00F5012C" w:rsidRPr="00187EC2" w:rsidRDefault="00F5012C" w:rsidP="00C8293E">
      <w:pPr>
        <w:suppressAutoHyphens/>
      </w:pPr>
    </w:p>
    <w:p w:rsidR="00120AC7" w:rsidRDefault="00120AC7" w:rsidP="00C8293E">
      <w:pPr>
        <w:suppressAutoHyphens/>
        <w:rPr>
          <w:b/>
        </w:rPr>
      </w:pPr>
    </w:p>
    <w:sdt>
      <w:sdtPr>
        <w:rPr>
          <w:rFonts w:ascii="Times New Roman" w:eastAsia="Times New Roman" w:hAnsi="Times New Roman" w:cs="Times New Roman"/>
          <w:b w:val="0"/>
          <w:bCs w:val="0"/>
          <w:color w:val="auto"/>
          <w:sz w:val="24"/>
          <w:szCs w:val="24"/>
        </w:rPr>
        <w:id w:val="811145050"/>
        <w:docPartObj>
          <w:docPartGallery w:val="Table of Contents"/>
          <w:docPartUnique/>
        </w:docPartObj>
      </w:sdtPr>
      <w:sdtEndPr/>
      <w:sdtContent>
        <w:p w:rsidR="00120AC7" w:rsidRPr="00ED705E" w:rsidRDefault="00120AC7" w:rsidP="00C8293E">
          <w:pPr>
            <w:pStyle w:val="aff"/>
            <w:suppressAutoHyphens/>
            <w:jc w:val="center"/>
            <w:rPr>
              <w:rFonts w:ascii="Times New Roman" w:hAnsi="Times New Roman" w:cs="Times New Roman"/>
              <w:b w:val="0"/>
              <w:color w:val="auto"/>
            </w:rPr>
          </w:pPr>
          <w:r w:rsidRPr="00ED705E">
            <w:rPr>
              <w:rFonts w:ascii="Times New Roman" w:hAnsi="Times New Roman" w:cs="Times New Roman"/>
              <w:b w:val="0"/>
              <w:color w:val="auto"/>
            </w:rPr>
            <w:t>Содержание</w:t>
          </w:r>
        </w:p>
        <w:p w:rsidR="00C56732" w:rsidRDefault="00120AC7">
          <w:pPr>
            <w:pStyle w:val="10"/>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16772648" w:history="1">
            <w:r w:rsidR="00C56732" w:rsidRPr="001652C6">
              <w:rPr>
                <w:rStyle w:val="af9"/>
              </w:rPr>
              <w:t>1. Паспорт рабочей программы производственной практики</w:t>
            </w:r>
            <w:r w:rsidR="00C56732">
              <w:rPr>
                <w:webHidden/>
              </w:rPr>
              <w:tab/>
            </w:r>
            <w:r w:rsidR="00C56732">
              <w:rPr>
                <w:webHidden/>
              </w:rPr>
              <w:fldChar w:fldCharType="begin"/>
            </w:r>
            <w:r w:rsidR="00C56732">
              <w:rPr>
                <w:webHidden/>
              </w:rPr>
              <w:instrText xml:space="preserve"> PAGEREF _Toc116772648 \h </w:instrText>
            </w:r>
            <w:r w:rsidR="00C56732">
              <w:rPr>
                <w:webHidden/>
              </w:rPr>
            </w:r>
            <w:r w:rsidR="00C56732">
              <w:rPr>
                <w:webHidden/>
              </w:rPr>
              <w:fldChar w:fldCharType="separate"/>
            </w:r>
            <w:r w:rsidR="00C56732">
              <w:rPr>
                <w:webHidden/>
              </w:rPr>
              <w:t>4</w:t>
            </w:r>
            <w:r w:rsidR="00C56732">
              <w:rPr>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49" w:history="1">
            <w:r w:rsidR="00C56732" w:rsidRPr="001652C6">
              <w:rPr>
                <w:rStyle w:val="af9"/>
                <w:noProof/>
              </w:rPr>
              <w:t>1.1. Область применения программы</w:t>
            </w:r>
            <w:r w:rsidR="00C56732">
              <w:rPr>
                <w:noProof/>
                <w:webHidden/>
              </w:rPr>
              <w:tab/>
            </w:r>
            <w:r w:rsidR="00C56732">
              <w:rPr>
                <w:noProof/>
                <w:webHidden/>
              </w:rPr>
              <w:fldChar w:fldCharType="begin"/>
            </w:r>
            <w:r w:rsidR="00C56732">
              <w:rPr>
                <w:noProof/>
                <w:webHidden/>
              </w:rPr>
              <w:instrText xml:space="preserve"> PAGEREF _Toc116772649 \h </w:instrText>
            </w:r>
            <w:r w:rsidR="00C56732">
              <w:rPr>
                <w:noProof/>
                <w:webHidden/>
              </w:rPr>
            </w:r>
            <w:r w:rsidR="00C56732">
              <w:rPr>
                <w:noProof/>
                <w:webHidden/>
              </w:rPr>
              <w:fldChar w:fldCharType="separate"/>
            </w:r>
            <w:r w:rsidR="00C56732">
              <w:rPr>
                <w:noProof/>
                <w:webHidden/>
              </w:rPr>
              <w:t>4</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0" w:history="1">
            <w:r w:rsidR="00C56732" w:rsidRPr="001652C6">
              <w:rPr>
                <w:rStyle w:val="af9"/>
                <w:noProof/>
              </w:rPr>
              <w:t>1.2. Цели производственной практики:</w:t>
            </w:r>
            <w:r w:rsidR="00C56732">
              <w:rPr>
                <w:noProof/>
                <w:webHidden/>
              </w:rPr>
              <w:tab/>
            </w:r>
            <w:r w:rsidR="00C56732">
              <w:rPr>
                <w:noProof/>
                <w:webHidden/>
              </w:rPr>
              <w:fldChar w:fldCharType="begin"/>
            </w:r>
            <w:r w:rsidR="00C56732">
              <w:rPr>
                <w:noProof/>
                <w:webHidden/>
              </w:rPr>
              <w:instrText xml:space="preserve"> PAGEREF _Toc116772650 \h </w:instrText>
            </w:r>
            <w:r w:rsidR="00C56732">
              <w:rPr>
                <w:noProof/>
                <w:webHidden/>
              </w:rPr>
            </w:r>
            <w:r w:rsidR="00C56732">
              <w:rPr>
                <w:noProof/>
                <w:webHidden/>
              </w:rPr>
              <w:fldChar w:fldCharType="separate"/>
            </w:r>
            <w:r w:rsidR="00C56732">
              <w:rPr>
                <w:noProof/>
                <w:webHidden/>
              </w:rPr>
              <w:t>4</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1" w:history="1">
            <w:r w:rsidR="00C56732" w:rsidRPr="001652C6">
              <w:rPr>
                <w:rStyle w:val="af9"/>
                <w:noProof/>
              </w:rPr>
              <w:t>1.3. Задачи производственной практики:</w:t>
            </w:r>
            <w:r w:rsidR="00C56732">
              <w:rPr>
                <w:noProof/>
                <w:webHidden/>
              </w:rPr>
              <w:tab/>
            </w:r>
            <w:r w:rsidR="00C56732">
              <w:rPr>
                <w:noProof/>
                <w:webHidden/>
              </w:rPr>
              <w:fldChar w:fldCharType="begin"/>
            </w:r>
            <w:r w:rsidR="00C56732">
              <w:rPr>
                <w:noProof/>
                <w:webHidden/>
              </w:rPr>
              <w:instrText xml:space="preserve"> PAGEREF _Toc116772651 \h </w:instrText>
            </w:r>
            <w:r w:rsidR="00C56732">
              <w:rPr>
                <w:noProof/>
                <w:webHidden/>
              </w:rPr>
            </w:r>
            <w:r w:rsidR="00C56732">
              <w:rPr>
                <w:noProof/>
                <w:webHidden/>
              </w:rPr>
              <w:fldChar w:fldCharType="separate"/>
            </w:r>
            <w:r w:rsidR="00C56732">
              <w:rPr>
                <w:noProof/>
                <w:webHidden/>
              </w:rPr>
              <w:t>5</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2" w:history="1">
            <w:r w:rsidR="00C56732" w:rsidRPr="001652C6">
              <w:rPr>
                <w:rStyle w:val="af9"/>
                <w:noProof/>
              </w:rPr>
              <w:t>1.4. Компетенции обучающегося, формируемые в результате прохождения производственной практики по лекарствоведению с основами фармакологии</w:t>
            </w:r>
            <w:r w:rsidR="00C56732">
              <w:rPr>
                <w:noProof/>
                <w:webHidden/>
              </w:rPr>
              <w:tab/>
            </w:r>
            <w:r w:rsidR="00C56732">
              <w:rPr>
                <w:noProof/>
                <w:webHidden/>
              </w:rPr>
              <w:fldChar w:fldCharType="begin"/>
            </w:r>
            <w:r w:rsidR="00C56732">
              <w:rPr>
                <w:noProof/>
                <w:webHidden/>
              </w:rPr>
              <w:instrText xml:space="preserve"> PAGEREF _Toc116772652 \h </w:instrText>
            </w:r>
            <w:r w:rsidR="00C56732">
              <w:rPr>
                <w:noProof/>
                <w:webHidden/>
              </w:rPr>
            </w:r>
            <w:r w:rsidR="00C56732">
              <w:rPr>
                <w:noProof/>
                <w:webHidden/>
              </w:rPr>
              <w:fldChar w:fldCharType="separate"/>
            </w:r>
            <w:r w:rsidR="00C56732">
              <w:rPr>
                <w:noProof/>
                <w:webHidden/>
              </w:rPr>
              <w:t>6</w:t>
            </w:r>
            <w:r w:rsidR="00C56732">
              <w:rPr>
                <w:noProof/>
                <w:webHidden/>
              </w:rPr>
              <w:fldChar w:fldCharType="end"/>
            </w:r>
          </w:hyperlink>
        </w:p>
        <w:p w:rsidR="00C56732" w:rsidRDefault="00802DCD">
          <w:pPr>
            <w:pStyle w:val="10"/>
            <w:rPr>
              <w:rFonts w:asciiTheme="minorHAnsi" w:eastAsiaTheme="minorEastAsia" w:hAnsiTheme="minorHAnsi" w:cstheme="minorBidi"/>
              <w:sz w:val="22"/>
              <w:szCs w:val="22"/>
            </w:rPr>
          </w:pPr>
          <w:hyperlink w:anchor="_Toc116772653" w:history="1">
            <w:r w:rsidR="00C56732" w:rsidRPr="001652C6">
              <w:rPr>
                <w:rStyle w:val="af9"/>
              </w:rPr>
              <w:t>2. Структура и содержание производственной практики</w:t>
            </w:r>
            <w:r w:rsidR="00C56732">
              <w:rPr>
                <w:webHidden/>
              </w:rPr>
              <w:tab/>
            </w:r>
            <w:r w:rsidR="00C56732">
              <w:rPr>
                <w:webHidden/>
              </w:rPr>
              <w:fldChar w:fldCharType="begin"/>
            </w:r>
            <w:r w:rsidR="00C56732">
              <w:rPr>
                <w:webHidden/>
              </w:rPr>
              <w:instrText xml:space="preserve"> PAGEREF _Toc116772653 \h </w:instrText>
            </w:r>
            <w:r w:rsidR="00C56732">
              <w:rPr>
                <w:webHidden/>
              </w:rPr>
            </w:r>
            <w:r w:rsidR="00C56732">
              <w:rPr>
                <w:webHidden/>
              </w:rPr>
              <w:fldChar w:fldCharType="separate"/>
            </w:r>
            <w:r w:rsidR="00C56732">
              <w:rPr>
                <w:webHidden/>
              </w:rPr>
              <w:t>8</w:t>
            </w:r>
            <w:r w:rsidR="00C56732">
              <w:rPr>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4" w:history="1">
            <w:r w:rsidR="00C56732" w:rsidRPr="001652C6">
              <w:rPr>
                <w:rStyle w:val="af9"/>
                <w:noProof/>
              </w:rPr>
              <w:t>2.1.Тематический план производственной практики</w:t>
            </w:r>
            <w:r w:rsidR="00C56732">
              <w:rPr>
                <w:noProof/>
                <w:webHidden/>
              </w:rPr>
              <w:tab/>
            </w:r>
            <w:r w:rsidR="00C56732">
              <w:rPr>
                <w:noProof/>
                <w:webHidden/>
              </w:rPr>
              <w:fldChar w:fldCharType="begin"/>
            </w:r>
            <w:r w:rsidR="00C56732">
              <w:rPr>
                <w:noProof/>
                <w:webHidden/>
              </w:rPr>
              <w:instrText xml:space="preserve"> PAGEREF _Toc116772654 \h </w:instrText>
            </w:r>
            <w:r w:rsidR="00C56732">
              <w:rPr>
                <w:noProof/>
                <w:webHidden/>
              </w:rPr>
            </w:r>
            <w:r w:rsidR="00C56732">
              <w:rPr>
                <w:noProof/>
                <w:webHidden/>
              </w:rPr>
              <w:fldChar w:fldCharType="separate"/>
            </w:r>
            <w:r w:rsidR="00C56732">
              <w:rPr>
                <w:noProof/>
                <w:webHidden/>
              </w:rPr>
              <w:t>8</w:t>
            </w:r>
            <w:r w:rsidR="00C56732">
              <w:rPr>
                <w:noProof/>
                <w:webHidden/>
              </w:rPr>
              <w:fldChar w:fldCharType="end"/>
            </w:r>
          </w:hyperlink>
        </w:p>
        <w:p w:rsidR="00C56732" w:rsidRDefault="00802DCD">
          <w:pPr>
            <w:pStyle w:val="10"/>
            <w:rPr>
              <w:rFonts w:asciiTheme="minorHAnsi" w:eastAsiaTheme="minorEastAsia" w:hAnsiTheme="minorHAnsi" w:cstheme="minorBidi"/>
              <w:sz w:val="22"/>
              <w:szCs w:val="22"/>
            </w:rPr>
          </w:pPr>
          <w:hyperlink w:anchor="_Toc116772655" w:history="1">
            <w:r w:rsidR="00C56732" w:rsidRPr="001652C6">
              <w:rPr>
                <w:rStyle w:val="af9"/>
              </w:rPr>
              <w:t>2.2. Содержание производственной  практики</w:t>
            </w:r>
            <w:r w:rsidR="00C56732">
              <w:rPr>
                <w:webHidden/>
              </w:rPr>
              <w:tab/>
            </w:r>
            <w:r w:rsidR="00C56732">
              <w:rPr>
                <w:webHidden/>
              </w:rPr>
              <w:fldChar w:fldCharType="begin"/>
            </w:r>
            <w:r w:rsidR="00C56732">
              <w:rPr>
                <w:webHidden/>
              </w:rPr>
              <w:instrText xml:space="preserve"> PAGEREF _Toc116772655 \h </w:instrText>
            </w:r>
            <w:r w:rsidR="00C56732">
              <w:rPr>
                <w:webHidden/>
              </w:rPr>
            </w:r>
            <w:r w:rsidR="00C56732">
              <w:rPr>
                <w:webHidden/>
              </w:rPr>
              <w:fldChar w:fldCharType="separate"/>
            </w:r>
            <w:r w:rsidR="00C56732">
              <w:rPr>
                <w:webHidden/>
              </w:rPr>
              <w:t>9</w:t>
            </w:r>
            <w:r w:rsidR="00C56732">
              <w:rPr>
                <w:webHidden/>
              </w:rPr>
              <w:fldChar w:fldCharType="end"/>
            </w:r>
          </w:hyperlink>
        </w:p>
        <w:p w:rsidR="00C56732" w:rsidRDefault="00802DCD">
          <w:pPr>
            <w:pStyle w:val="10"/>
            <w:rPr>
              <w:rFonts w:asciiTheme="minorHAnsi" w:eastAsiaTheme="minorEastAsia" w:hAnsiTheme="minorHAnsi" w:cstheme="minorBidi"/>
              <w:sz w:val="22"/>
              <w:szCs w:val="22"/>
            </w:rPr>
          </w:pPr>
          <w:hyperlink w:anchor="_Toc116772656" w:history="1">
            <w:r w:rsidR="00C56732" w:rsidRPr="001652C6">
              <w:rPr>
                <w:rStyle w:val="af9"/>
              </w:rPr>
              <w:t>3. Условия реализации рабочей программы производственной практики</w:t>
            </w:r>
            <w:r w:rsidR="00C56732">
              <w:rPr>
                <w:webHidden/>
              </w:rPr>
              <w:tab/>
            </w:r>
            <w:r w:rsidR="00C56732">
              <w:rPr>
                <w:webHidden/>
              </w:rPr>
              <w:fldChar w:fldCharType="begin"/>
            </w:r>
            <w:r w:rsidR="00C56732">
              <w:rPr>
                <w:webHidden/>
              </w:rPr>
              <w:instrText xml:space="preserve"> PAGEREF _Toc116772656 \h </w:instrText>
            </w:r>
            <w:r w:rsidR="00C56732">
              <w:rPr>
                <w:webHidden/>
              </w:rPr>
            </w:r>
            <w:r w:rsidR="00C56732">
              <w:rPr>
                <w:webHidden/>
              </w:rPr>
              <w:fldChar w:fldCharType="separate"/>
            </w:r>
            <w:r w:rsidR="00C56732">
              <w:rPr>
                <w:webHidden/>
              </w:rPr>
              <w:t>11</w:t>
            </w:r>
            <w:r w:rsidR="00C56732">
              <w:rPr>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7" w:history="1">
            <w:r w:rsidR="00C56732" w:rsidRPr="001652C6">
              <w:rPr>
                <w:rStyle w:val="af9"/>
                <w:noProof/>
              </w:rPr>
              <w:t>3.1. Требования к условиям проведения производственной практики</w:t>
            </w:r>
            <w:r w:rsidR="00C56732">
              <w:rPr>
                <w:noProof/>
                <w:webHidden/>
              </w:rPr>
              <w:tab/>
            </w:r>
            <w:r w:rsidR="00C56732">
              <w:rPr>
                <w:noProof/>
                <w:webHidden/>
              </w:rPr>
              <w:fldChar w:fldCharType="begin"/>
            </w:r>
            <w:r w:rsidR="00C56732">
              <w:rPr>
                <w:noProof/>
                <w:webHidden/>
              </w:rPr>
              <w:instrText xml:space="preserve"> PAGEREF _Toc116772657 \h </w:instrText>
            </w:r>
            <w:r w:rsidR="00C56732">
              <w:rPr>
                <w:noProof/>
                <w:webHidden/>
              </w:rPr>
            </w:r>
            <w:r w:rsidR="00C56732">
              <w:rPr>
                <w:noProof/>
                <w:webHidden/>
              </w:rPr>
              <w:fldChar w:fldCharType="separate"/>
            </w:r>
            <w:r w:rsidR="00C56732">
              <w:rPr>
                <w:noProof/>
                <w:webHidden/>
              </w:rPr>
              <w:t>11</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8" w:history="1">
            <w:r w:rsidR="00C56732" w:rsidRPr="001652C6">
              <w:rPr>
                <w:rStyle w:val="af9"/>
                <w:noProof/>
              </w:rPr>
              <w:t>3.2. Обязанности общего руководителя практики в аптеке</w:t>
            </w:r>
            <w:r w:rsidR="00C56732">
              <w:rPr>
                <w:noProof/>
                <w:webHidden/>
              </w:rPr>
              <w:tab/>
            </w:r>
            <w:r w:rsidR="00C56732">
              <w:rPr>
                <w:noProof/>
                <w:webHidden/>
              </w:rPr>
              <w:fldChar w:fldCharType="begin"/>
            </w:r>
            <w:r w:rsidR="00C56732">
              <w:rPr>
                <w:noProof/>
                <w:webHidden/>
              </w:rPr>
              <w:instrText xml:space="preserve"> PAGEREF _Toc116772658 \h </w:instrText>
            </w:r>
            <w:r w:rsidR="00C56732">
              <w:rPr>
                <w:noProof/>
                <w:webHidden/>
              </w:rPr>
            </w:r>
            <w:r w:rsidR="00C56732">
              <w:rPr>
                <w:noProof/>
                <w:webHidden/>
              </w:rPr>
              <w:fldChar w:fldCharType="separate"/>
            </w:r>
            <w:r w:rsidR="00C56732">
              <w:rPr>
                <w:noProof/>
                <w:webHidden/>
              </w:rPr>
              <w:t>11</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59" w:history="1">
            <w:r w:rsidR="00C56732" w:rsidRPr="001652C6">
              <w:rPr>
                <w:rStyle w:val="af9"/>
                <w:noProof/>
              </w:rPr>
              <w:t>3.3. Обязанности непосредственного руководителя</w:t>
            </w:r>
            <w:r w:rsidR="00C56732">
              <w:rPr>
                <w:noProof/>
                <w:webHidden/>
              </w:rPr>
              <w:tab/>
            </w:r>
            <w:r w:rsidR="00C56732">
              <w:rPr>
                <w:noProof/>
                <w:webHidden/>
              </w:rPr>
              <w:fldChar w:fldCharType="begin"/>
            </w:r>
            <w:r w:rsidR="00C56732">
              <w:rPr>
                <w:noProof/>
                <w:webHidden/>
              </w:rPr>
              <w:instrText xml:space="preserve"> PAGEREF _Toc116772659 \h </w:instrText>
            </w:r>
            <w:r w:rsidR="00C56732">
              <w:rPr>
                <w:noProof/>
                <w:webHidden/>
              </w:rPr>
            </w:r>
            <w:r w:rsidR="00C56732">
              <w:rPr>
                <w:noProof/>
                <w:webHidden/>
              </w:rPr>
              <w:fldChar w:fldCharType="separate"/>
            </w:r>
            <w:r w:rsidR="00C56732">
              <w:rPr>
                <w:noProof/>
                <w:webHidden/>
              </w:rPr>
              <w:t>11</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60" w:history="1">
            <w:r w:rsidR="00C56732" w:rsidRPr="001652C6">
              <w:rPr>
                <w:rStyle w:val="af9"/>
                <w:noProof/>
              </w:rPr>
              <w:t>3.4. Обязанности методического руководителя</w:t>
            </w:r>
            <w:r w:rsidR="00C56732">
              <w:rPr>
                <w:noProof/>
                <w:webHidden/>
              </w:rPr>
              <w:tab/>
            </w:r>
            <w:r w:rsidR="00C56732">
              <w:rPr>
                <w:noProof/>
                <w:webHidden/>
              </w:rPr>
              <w:fldChar w:fldCharType="begin"/>
            </w:r>
            <w:r w:rsidR="00C56732">
              <w:rPr>
                <w:noProof/>
                <w:webHidden/>
              </w:rPr>
              <w:instrText xml:space="preserve"> PAGEREF _Toc116772660 \h </w:instrText>
            </w:r>
            <w:r w:rsidR="00C56732">
              <w:rPr>
                <w:noProof/>
                <w:webHidden/>
              </w:rPr>
            </w:r>
            <w:r w:rsidR="00C56732">
              <w:rPr>
                <w:noProof/>
                <w:webHidden/>
              </w:rPr>
              <w:fldChar w:fldCharType="separate"/>
            </w:r>
            <w:r w:rsidR="00C56732">
              <w:rPr>
                <w:noProof/>
                <w:webHidden/>
              </w:rPr>
              <w:t>12</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61" w:history="1">
            <w:r w:rsidR="00C56732" w:rsidRPr="001652C6">
              <w:rPr>
                <w:rStyle w:val="af9"/>
                <w:noProof/>
              </w:rPr>
              <w:t>3.5. Правила ведения дневника</w:t>
            </w:r>
            <w:r w:rsidR="00C56732">
              <w:rPr>
                <w:noProof/>
                <w:webHidden/>
              </w:rPr>
              <w:tab/>
            </w:r>
            <w:r w:rsidR="00C56732">
              <w:rPr>
                <w:noProof/>
                <w:webHidden/>
              </w:rPr>
              <w:fldChar w:fldCharType="begin"/>
            </w:r>
            <w:r w:rsidR="00C56732">
              <w:rPr>
                <w:noProof/>
                <w:webHidden/>
              </w:rPr>
              <w:instrText xml:space="preserve"> PAGEREF _Toc116772661 \h </w:instrText>
            </w:r>
            <w:r w:rsidR="00C56732">
              <w:rPr>
                <w:noProof/>
                <w:webHidden/>
              </w:rPr>
            </w:r>
            <w:r w:rsidR="00C56732">
              <w:rPr>
                <w:noProof/>
                <w:webHidden/>
              </w:rPr>
              <w:fldChar w:fldCharType="separate"/>
            </w:r>
            <w:r w:rsidR="00C56732">
              <w:rPr>
                <w:noProof/>
                <w:webHidden/>
              </w:rPr>
              <w:t>12</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62" w:history="1">
            <w:r w:rsidR="00C56732" w:rsidRPr="001652C6">
              <w:rPr>
                <w:rStyle w:val="af9"/>
                <w:noProof/>
              </w:rPr>
              <w:t>3.6. Оформление отчетных документов</w:t>
            </w:r>
            <w:r w:rsidR="00C56732">
              <w:rPr>
                <w:noProof/>
                <w:webHidden/>
              </w:rPr>
              <w:tab/>
            </w:r>
            <w:r w:rsidR="00C56732">
              <w:rPr>
                <w:noProof/>
                <w:webHidden/>
              </w:rPr>
              <w:fldChar w:fldCharType="begin"/>
            </w:r>
            <w:r w:rsidR="00C56732">
              <w:rPr>
                <w:noProof/>
                <w:webHidden/>
              </w:rPr>
              <w:instrText xml:space="preserve"> PAGEREF _Toc116772662 \h </w:instrText>
            </w:r>
            <w:r w:rsidR="00C56732">
              <w:rPr>
                <w:noProof/>
                <w:webHidden/>
              </w:rPr>
            </w:r>
            <w:r w:rsidR="00C56732">
              <w:rPr>
                <w:noProof/>
                <w:webHidden/>
              </w:rPr>
              <w:fldChar w:fldCharType="separate"/>
            </w:r>
            <w:r w:rsidR="00C56732">
              <w:rPr>
                <w:noProof/>
                <w:webHidden/>
              </w:rPr>
              <w:t>13</w:t>
            </w:r>
            <w:r w:rsidR="00C56732">
              <w:rPr>
                <w:noProof/>
                <w:webHidden/>
              </w:rPr>
              <w:fldChar w:fldCharType="end"/>
            </w:r>
          </w:hyperlink>
        </w:p>
        <w:p w:rsidR="00C56732" w:rsidRDefault="00802DCD">
          <w:pPr>
            <w:pStyle w:val="10"/>
            <w:rPr>
              <w:rFonts w:asciiTheme="minorHAnsi" w:eastAsiaTheme="minorEastAsia" w:hAnsiTheme="minorHAnsi" w:cstheme="minorBidi"/>
              <w:sz w:val="22"/>
              <w:szCs w:val="22"/>
            </w:rPr>
          </w:pPr>
          <w:hyperlink w:anchor="_Toc116772663" w:history="1">
            <w:r w:rsidR="00C56732" w:rsidRPr="001652C6">
              <w:rPr>
                <w:rStyle w:val="af9"/>
              </w:rPr>
              <w:t>3.7. Материально-техническое обеспечение производственной практики</w:t>
            </w:r>
            <w:r w:rsidR="00C56732">
              <w:rPr>
                <w:webHidden/>
              </w:rPr>
              <w:tab/>
            </w:r>
            <w:r w:rsidR="00C56732">
              <w:rPr>
                <w:webHidden/>
              </w:rPr>
              <w:fldChar w:fldCharType="begin"/>
            </w:r>
            <w:r w:rsidR="00C56732">
              <w:rPr>
                <w:webHidden/>
              </w:rPr>
              <w:instrText xml:space="preserve"> PAGEREF _Toc116772663 \h </w:instrText>
            </w:r>
            <w:r w:rsidR="00C56732">
              <w:rPr>
                <w:webHidden/>
              </w:rPr>
            </w:r>
            <w:r w:rsidR="00C56732">
              <w:rPr>
                <w:webHidden/>
              </w:rPr>
              <w:fldChar w:fldCharType="separate"/>
            </w:r>
            <w:r w:rsidR="00C56732">
              <w:rPr>
                <w:webHidden/>
              </w:rPr>
              <w:t>13</w:t>
            </w:r>
            <w:r w:rsidR="00C56732">
              <w:rPr>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64" w:history="1">
            <w:r w:rsidR="00C56732" w:rsidRPr="001652C6">
              <w:rPr>
                <w:rStyle w:val="af9"/>
                <w:noProof/>
              </w:rPr>
              <w:t>3.8. Информационное обеспечение производственной практики</w:t>
            </w:r>
            <w:r w:rsidR="00C56732">
              <w:rPr>
                <w:noProof/>
                <w:webHidden/>
              </w:rPr>
              <w:tab/>
            </w:r>
            <w:r w:rsidR="00C56732">
              <w:rPr>
                <w:noProof/>
                <w:webHidden/>
              </w:rPr>
              <w:fldChar w:fldCharType="begin"/>
            </w:r>
            <w:r w:rsidR="00C56732">
              <w:rPr>
                <w:noProof/>
                <w:webHidden/>
              </w:rPr>
              <w:instrText xml:space="preserve"> PAGEREF _Toc116772664 \h </w:instrText>
            </w:r>
            <w:r w:rsidR="00C56732">
              <w:rPr>
                <w:noProof/>
                <w:webHidden/>
              </w:rPr>
            </w:r>
            <w:r w:rsidR="00C56732">
              <w:rPr>
                <w:noProof/>
                <w:webHidden/>
              </w:rPr>
              <w:fldChar w:fldCharType="separate"/>
            </w:r>
            <w:r w:rsidR="00C56732">
              <w:rPr>
                <w:noProof/>
                <w:webHidden/>
              </w:rPr>
              <w:t>14</w:t>
            </w:r>
            <w:r w:rsidR="00C56732">
              <w:rPr>
                <w:noProof/>
                <w:webHidden/>
              </w:rPr>
              <w:fldChar w:fldCharType="end"/>
            </w:r>
          </w:hyperlink>
        </w:p>
        <w:p w:rsidR="00C56732" w:rsidRDefault="00802DCD">
          <w:pPr>
            <w:pStyle w:val="10"/>
            <w:rPr>
              <w:rFonts w:asciiTheme="minorHAnsi" w:eastAsiaTheme="minorEastAsia" w:hAnsiTheme="minorHAnsi" w:cstheme="minorBidi"/>
              <w:sz w:val="22"/>
              <w:szCs w:val="22"/>
            </w:rPr>
          </w:pPr>
          <w:hyperlink w:anchor="_Toc116772665" w:history="1">
            <w:r w:rsidR="00C56732" w:rsidRPr="001652C6">
              <w:rPr>
                <w:rStyle w:val="af9"/>
              </w:rPr>
              <w:t>4. Контроль и оценка результатов освоения рабочей программы производственной практики</w:t>
            </w:r>
            <w:r w:rsidR="00C56732">
              <w:rPr>
                <w:webHidden/>
              </w:rPr>
              <w:tab/>
            </w:r>
            <w:r w:rsidR="00C56732">
              <w:rPr>
                <w:webHidden/>
              </w:rPr>
              <w:fldChar w:fldCharType="begin"/>
            </w:r>
            <w:r w:rsidR="00C56732">
              <w:rPr>
                <w:webHidden/>
              </w:rPr>
              <w:instrText xml:space="preserve"> PAGEREF _Toc116772665 \h </w:instrText>
            </w:r>
            <w:r w:rsidR="00C56732">
              <w:rPr>
                <w:webHidden/>
              </w:rPr>
            </w:r>
            <w:r w:rsidR="00C56732">
              <w:rPr>
                <w:webHidden/>
              </w:rPr>
              <w:fldChar w:fldCharType="separate"/>
            </w:r>
            <w:r w:rsidR="00C56732">
              <w:rPr>
                <w:webHidden/>
              </w:rPr>
              <w:t>14</w:t>
            </w:r>
            <w:r w:rsidR="00C56732">
              <w:rPr>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66" w:history="1">
            <w:r w:rsidR="00C56732" w:rsidRPr="001652C6">
              <w:rPr>
                <w:rStyle w:val="af9"/>
                <w:noProof/>
              </w:rPr>
              <w:t>4.1. Оценка результатов освоения рабочей программы производственной практики</w:t>
            </w:r>
            <w:r w:rsidR="00C56732">
              <w:rPr>
                <w:noProof/>
                <w:webHidden/>
              </w:rPr>
              <w:tab/>
            </w:r>
            <w:r w:rsidR="00C56732">
              <w:rPr>
                <w:noProof/>
                <w:webHidden/>
              </w:rPr>
              <w:fldChar w:fldCharType="begin"/>
            </w:r>
            <w:r w:rsidR="00C56732">
              <w:rPr>
                <w:noProof/>
                <w:webHidden/>
              </w:rPr>
              <w:instrText xml:space="preserve"> PAGEREF _Toc116772666 \h </w:instrText>
            </w:r>
            <w:r w:rsidR="00C56732">
              <w:rPr>
                <w:noProof/>
                <w:webHidden/>
              </w:rPr>
            </w:r>
            <w:r w:rsidR="00C56732">
              <w:rPr>
                <w:noProof/>
                <w:webHidden/>
              </w:rPr>
              <w:fldChar w:fldCharType="separate"/>
            </w:r>
            <w:r w:rsidR="00C56732">
              <w:rPr>
                <w:noProof/>
                <w:webHidden/>
              </w:rPr>
              <w:t>14</w:t>
            </w:r>
            <w:r w:rsidR="00C56732">
              <w:rPr>
                <w:noProof/>
                <w:webHidden/>
              </w:rPr>
              <w:fldChar w:fldCharType="end"/>
            </w:r>
          </w:hyperlink>
        </w:p>
        <w:p w:rsidR="00C56732" w:rsidRDefault="00802DCD">
          <w:pPr>
            <w:pStyle w:val="26"/>
            <w:rPr>
              <w:rFonts w:asciiTheme="minorHAnsi" w:eastAsiaTheme="minorEastAsia" w:hAnsiTheme="minorHAnsi" w:cstheme="minorBidi"/>
              <w:noProof/>
              <w:sz w:val="22"/>
              <w:szCs w:val="22"/>
            </w:rPr>
          </w:pPr>
          <w:hyperlink w:anchor="_Toc116772667" w:history="1">
            <w:r w:rsidR="00C56732" w:rsidRPr="001652C6">
              <w:rPr>
                <w:rStyle w:val="af9"/>
                <w:noProof/>
              </w:rPr>
              <w:t>4.2. Критерии оценки сформированности профессиональных компетенций</w:t>
            </w:r>
            <w:r w:rsidR="00C56732">
              <w:rPr>
                <w:noProof/>
                <w:webHidden/>
              </w:rPr>
              <w:tab/>
            </w:r>
            <w:r w:rsidR="00C56732">
              <w:rPr>
                <w:noProof/>
                <w:webHidden/>
              </w:rPr>
              <w:fldChar w:fldCharType="begin"/>
            </w:r>
            <w:r w:rsidR="00C56732">
              <w:rPr>
                <w:noProof/>
                <w:webHidden/>
              </w:rPr>
              <w:instrText xml:space="preserve"> PAGEREF _Toc116772667 \h </w:instrText>
            </w:r>
            <w:r w:rsidR="00C56732">
              <w:rPr>
                <w:noProof/>
                <w:webHidden/>
              </w:rPr>
            </w:r>
            <w:r w:rsidR="00C56732">
              <w:rPr>
                <w:noProof/>
                <w:webHidden/>
              </w:rPr>
              <w:fldChar w:fldCharType="separate"/>
            </w:r>
            <w:r w:rsidR="00C56732">
              <w:rPr>
                <w:noProof/>
                <w:webHidden/>
              </w:rPr>
              <w:t>22</w:t>
            </w:r>
            <w:r w:rsidR="00C56732">
              <w:rPr>
                <w:noProof/>
                <w:webHidden/>
              </w:rPr>
              <w:fldChar w:fldCharType="end"/>
            </w:r>
          </w:hyperlink>
        </w:p>
        <w:p w:rsidR="00C56732" w:rsidRDefault="00802DCD">
          <w:pPr>
            <w:pStyle w:val="10"/>
            <w:rPr>
              <w:rFonts w:asciiTheme="minorHAnsi" w:eastAsiaTheme="minorEastAsia" w:hAnsiTheme="minorHAnsi" w:cstheme="minorBidi"/>
              <w:sz w:val="22"/>
              <w:szCs w:val="22"/>
            </w:rPr>
          </w:pPr>
          <w:hyperlink w:anchor="_Toc116772668" w:history="1">
            <w:r w:rsidR="00C56732" w:rsidRPr="001652C6">
              <w:rPr>
                <w:rStyle w:val="af9"/>
              </w:rPr>
              <w:t>ПРИЛОЖЕНИЕ</w:t>
            </w:r>
            <w:r w:rsidR="00C56732">
              <w:rPr>
                <w:webHidden/>
              </w:rPr>
              <w:tab/>
            </w:r>
            <w:r w:rsidR="00C56732">
              <w:rPr>
                <w:webHidden/>
              </w:rPr>
              <w:fldChar w:fldCharType="begin"/>
            </w:r>
            <w:r w:rsidR="00C56732">
              <w:rPr>
                <w:webHidden/>
              </w:rPr>
              <w:instrText xml:space="preserve"> PAGEREF _Toc116772668 \h </w:instrText>
            </w:r>
            <w:r w:rsidR="00C56732">
              <w:rPr>
                <w:webHidden/>
              </w:rPr>
            </w:r>
            <w:r w:rsidR="00C56732">
              <w:rPr>
                <w:webHidden/>
              </w:rPr>
              <w:fldChar w:fldCharType="separate"/>
            </w:r>
            <w:r w:rsidR="00C56732">
              <w:rPr>
                <w:webHidden/>
              </w:rPr>
              <w:t>26</w:t>
            </w:r>
            <w:r w:rsidR="00C56732">
              <w:rPr>
                <w:webHidden/>
              </w:rPr>
              <w:fldChar w:fldCharType="end"/>
            </w:r>
          </w:hyperlink>
        </w:p>
        <w:p w:rsidR="00120AC7" w:rsidRDefault="00120AC7" w:rsidP="00C8293E">
          <w:pPr>
            <w:suppressAutoHyphens/>
          </w:pPr>
          <w:r>
            <w:rPr>
              <w:b/>
              <w:bCs/>
            </w:rPr>
            <w:fldChar w:fldCharType="end"/>
          </w:r>
        </w:p>
      </w:sdtContent>
    </w:sdt>
    <w:p w:rsidR="00120AC7" w:rsidRDefault="00120AC7" w:rsidP="00C8293E">
      <w:pPr>
        <w:suppressAutoHyphens/>
        <w:rPr>
          <w:b/>
        </w:rPr>
      </w:pPr>
    </w:p>
    <w:p w:rsidR="00120AC7" w:rsidRDefault="00120AC7" w:rsidP="00C8293E">
      <w:pPr>
        <w:suppressAutoHyphens/>
        <w:rPr>
          <w:b/>
        </w:rPr>
      </w:pPr>
    </w:p>
    <w:p w:rsidR="00120AC7" w:rsidRDefault="00120AC7" w:rsidP="00C8293E">
      <w:pPr>
        <w:suppressAutoHyphens/>
        <w:rPr>
          <w:b/>
        </w:rPr>
      </w:pPr>
    </w:p>
    <w:p w:rsidR="00120AC7" w:rsidRDefault="00120AC7" w:rsidP="00C8293E">
      <w:pPr>
        <w:suppressAutoHyphens/>
        <w:rPr>
          <w:b/>
        </w:rPr>
      </w:pPr>
    </w:p>
    <w:p w:rsidR="00120AC7" w:rsidRDefault="00120AC7" w:rsidP="00C8293E">
      <w:pPr>
        <w:suppressAutoHyphens/>
        <w:rPr>
          <w:b/>
        </w:rPr>
      </w:pPr>
    </w:p>
    <w:p w:rsidR="0062381A" w:rsidRPr="00120AC7" w:rsidRDefault="00F037AD" w:rsidP="00C8293E">
      <w:pPr>
        <w:pStyle w:val="1"/>
        <w:suppressAutoHyphens/>
        <w:rPr>
          <w:b/>
        </w:rPr>
      </w:pPr>
      <w:r w:rsidRPr="00187EC2">
        <w:rPr>
          <w:b/>
        </w:rPr>
        <w:br w:type="page"/>
      </w:r>
      <w:bookmarkStart w:id="30" w:name="_Toc116766144"/>
      <w:bookmarkStart w:id="31" w:name="_Toc116766283"/>
      <w:bookmarkStart w:id="32" w:name="_Toc116772648"/>
      <w:r w:rsidR="00870262">
        <w:lastRenderedPageBreak/>
        <w:t>1</w:t>
      </w:r>
      <w:r w:rsidR="0062381A" w:rsidRPr="006E778D">
        <w:t xml:space="preserve">. </w:t>
      </w:r>
      <w:r w:rsidR="002C21CB">
        <w:t>Паспорт рабочей программы производственной практики</w:t>
      </w:r>
      <w:bookmarkEnd w:id="30"/>
      <w:bookmarkEnd w:id="31"/>
      <w:bookmarkEnd w:id="32"/>
    </w:p>
    <w:p w:rsidR="0062381A" w:rsidRPr="002C21CB" w:rsidRDefault="0062381A" w:rsidP="00C8293E">
      <w:pPr>
        <w:pStyle w:val="2"/>
        <w:suppressAutoHyphens/>
      </w:pPr>
      <w:bookmarkStart w:id="33" w:name="_Toc116766145"/>
      <w:bookmarkStart w:id="34" w:name="_Toc116766284"/>
      <w:bookmarkStart w:id="35" w:name="_Toc116772649"/>
      <w:r w:rsidRPr="002C21CB">
        <w:t>1.1. Область применения программы</w:t>
      </w:r>
      <w:bookmarkEnd w:id="33"/>
      <w:bookmarkEnd w:id="34"/>
      <w:bookmarkEnd w:id="35"/>
    </w:p>
    <w:p w:rsidR="00EC63CC" w:rsidRDefault="00426EC7" w:rsidP="00C8293E">
      <w:pPr>
        <w:shd w:val="clear" w:color="auto" w:fill="FFFFFF"/>
        <w:suppressAutoHyphens/>
        <w:ind w:firstLine="709"/>
        <w:jc w:val="both"/>
      </w:pPr>
      <w:r w:rsidRPr="005E634A">
        <w:t xml:space="preserve">Производственная практика </w:t>
      </w:r>
      <w:r w:rsidR="0057187D">
        <w:t xml:space="preserve">по </w:t>
      </w:r>
      <w:r w:rsidR="00101A1B">
        <w:t>л</w:t>
      </w:r>
      <w:r w:rsidR="00101A1B" w:rsidRPr="00101A1B">
        <w:t>екарствоведени</w:t>
      </w:r>
      <w:r w:rsidR="00101A1B">
        <w:t>ю</w:t>
      </w:r>
      <w:r w:rsidR="00101A1B" w:rsidRPr="00101A1B">
        <w:t xml:space="preserve"> с основами фармакологии</w:t>
      </w:r>
      <w:r w:rsidRPr="005E634A">
        <w:t xml:space="preserve">, </w:t>
      </w:r>
      <w:r w:rsidR="00BA2CBD">
        <w:t>необходима для закрепления</w:t>
      </w:r>
      <w:r w:rsidR="00EC63CC" w:rsidRPr="00EC63CC">
        <w:t xml:space="preserve"> студентами</w:t>
      </w:r>
      <w:r w:rsidR="00EC63CC">
        <w:t xml:space="preserve"> </w:t>
      </w:r>
      <w:r w:rsidR="00EC63CC" w:rsidRPr="00EC63CC">
        <w:t>практически</w:t>
      </w:r>
      <w:r w:rsidR="00BA2CBD">
        <w:t>х</w:t>
      </w:r>
      <w:r w:rsidR="00EC63CC" w:rsidRPr="00EC63CC">
        <w:t xml:space="preserve"> навык</w:t>
      </w:r>
      <w:r w:rsidR="00BA2CBD">
        <w:t>ов</w:t>
      </w:r>
      <w:r w:rsidR="00EC63CC" w:rsidRPr="00EC63CC">
        <w:t xml:space="preserve"> и умени</w:t>
      </w:r>
      <w:r w:rsidR="00BA2CBD">
        <w:t>й</w:t>
      </w:r>
      <w:r w:rsidR="00EC63CC" w:rsidRPr="00EC63CC">
        <w:t>, а также их под</w:t>
      </w:r>
      <w:r w:rsidR="00EC63CC">
        <w:t>готовк</w:t>
      </w:r>
      <w:r w:rsidR="00BA2CBD">
        <w:t>е</w:t>
      </w:r>
      <w:r w:rsidR="00EC63CC">
        <w:t xml:space="preserve"> к самостоя</w:t>
      </w:r>
      <w:r w:rsidR="00EC63CC" w:rsidRPr="00EC63CC">
        <w:t>тельной профессиональной деятельности по получаемой специальности.</w:t>
      </w:r>
    </w:p>
    <w:p w:rsidR="00F20DA6" w:rsidRPr="00F20DA6" w:rsidRDefault="00426EC7" w:rsidP="00C8293E">
      <w:pPr>
        <w:shd w:val="clear" w:color="auto" w:fill="FFFFFF"/>
        <w:suppressAutoHyphens/>
        <w:ind w:firstLine="709"/>
        <w:jc w:val="both"/>
      </w:pPr>
      <w:r w:rsidRPr="005E634A">
        <w:t xml:space="preserve">Производственная практика по </w:t>
      </w:r>
      <w:r w:rsidR="00E95697" w:rsidRPr="00E95697">
        <w:t>лекарствоведению с основами фармакологии</w:t>
      </w:r>
      <w:r w:rsidRPr="005E634A">
        <w:t xml:space="preserve"> проводится для студентов специальности  </w:t>
      </w:r>
      <w:r w:rsidR="006E778D">
        <w:t>33.02.01</w:t>
      </w:r>
      <w:r w:rsidRPr="005E634A">
        <w:t xml:space="preserve"> «Фарма</w:t>
      </w:r>
      <w:r w:rsidR="0057187D">
        <w:t>ция»   в конце 5 семестра (для обучающихся на базе среднего общего образования) и в конце 7 семестра (для обучающихся на базе основного общего образо</w:t>
      </w:r>
      <w:r w:rsidR="0057187D" w:rsidRPr="00F20DA6">
        <w:t xml:space="preserve">вания). Длительность производственной </w:t>
      </w:r>
      <w:r w:rsidRPr="00F20DA6">
        <w:t xml:space="preserve">практики – </w:t>
      </w:r>
      <w:r w:rsidR="00A572EA">
        <w:t>1</w:t>
      </w:r>
      <w:r w:rsidRPr="00F20DA6">
        <w:t xml:space="preserve"> недел</w:t>
      </w:r>
      <w:r w:rsidR="00A572EA">
        <w:t>я</w:t>
      </w:r>
      <w:r w:rsidRPr="00F20DA6">
        <w:t xml:space="preserve">. </w:t>
      </w:r>
      <w:r w:rsidR="00F20DA6" w:rsidRPr="00F20DA6">
        <w:t xml:space="preserve">Продолжительность рабочей недели обучающихся при прохождении практики по профилю специальности составляет не более 36 академических часов. </w:t>
      </w:r>
    </w:p>
    <w:p w:rsidR="0062381A" w:rsidRDefault="0062381A" w:rsidP="00C8293E">
      <w:pPr>
        <w:suppressAutoHyphens/>
        <w:ind w:firstLine="708"/>
        <w:jc w:val="both"/>
      </w:pPr>
      <w:r w:rsidRPr="005E634A">
        <w:t xml:space="preserve">Рабочая программа </w:t>
      </w:r>
      <w:r w:rsidR="00A036C1" w:rsidRPr="005E634A">
        <w:t xml:space="preserve">производственной </w:t>
      </w:r>
      <w:r w:rsidRPr="005E634A">
        <w:t xml:space="preserve"> практики является частью основной профессиональной образовательной программы в соответствии с ФГОС СПО по специальности </w:t>
      </w:r>
      <w:r w:rsidR="00200FC9" w:rsidRPr="005E634A">
        <w:t xml:space="preserve"> «Фармация» </w:t>
      </w:r>
      <w:r w:rsidR="00227CE9">
        <w:t>в части освоения основных</w:t>
      </w:r>
      <w:r w:rsidRPr="005E634A">
        <w:t xml:space="preserve"> видов профессиональной деятельности</w:t>
      </w:r>
      <w:r w:rsidR="00464A5E" w:rsidRPr="005E634A">
        <w:t xml:space="preserve"> </w:t>
      </w:r>
      <w:r w:rsidR="0011032C">
        <w:t xml:space="preserve">раздела ПМ </w:t>
      </w:r>
      <w:r w:rsidR="00630D7D">
        <w:t>0</w:t>
      </w:r>
      <w:r w:rsidR="00A572EA">
        <w:t>1</w:t>
      </w:r>
      <w:r w:rsidR="00630D7D">
        <w:t xml:space="preserve"> </w:t>
      </w:r>
      <w:r w:rsidR="00200FC9" w:rsidRPr="005E634A">
        <w:t>«</w:t>
      </w:r>
      <w:r w:rsidR="00A572EA">
        <w:t>Оптовая и розничная торговля лекарственными средствами и отпуск лекарственных препаратов для медицинского и ветеринарного применения</w:t>
      </w:r>
      <w:r w:rsidR="00200FC9" w:rsidRPr="005E634A">
        <w:t>»</w:t>
      </w:r>
      <w:r w:rsidR="00200FC9" w:rsidRPr="005E634A">
        <w:rPr>
          <w:b/>
        </w:rPr>
        <w:t xml:space="preserve"> </w:t>
      </w:r>
      <w:r w:rsidRPr="005E634A">
        <w:t>и соответствующих профессиональных компетенций (ПК).</w:t>
      </w:r>
    </w:p>
    <w:p w:rsidR="0062381A" w:rsidRPr="005E634A" w:rsidRDefault="00227CE9" w:rsidP="00C8293E">
      <w:pPr>
        <w:suppressAutoHyphens/>
        <w:ind w:firstLine="708"/>
        <w:jc w:val="both"/>
      </w:pPr>
      <w:r w:rsidRPr="00227CE9">
        <w:t>Рабочая программа адаптирована для обучения лиц с ограниченными возможностями здоровья и предусматривает индивидуальный подход к их обучению.</w:t>
      </w:r>
    </w:p>
    <w:p w:rsidR="007F58B5" w:rsidRPr="007F58B5" w:rsidRDefault="0062381A" w:rsidP="00C8293E">
      <w:pPr>
        <w:pStyle w:val="2"/>
        <w:suppressAutoHyphens/>
      </w:pPr>
      <w:bookmarkStart w:id="36" w:name="_Toc116766146"/>
      <w:bookmarkStart w:id="37" w:name="_Toc116766285"/>
      <w:bookmarkStart w:id="38" w:name="_Toc116772650"/>
      <w:r w:rsidRPr="002C21CB">
        <w:t xml:space="preserve">1.2. Цели </w:t>
      </w:r>
      <w:r w:rsidR="00485391" w:rsidRPr="002C21CB">
        <w:t>производственной</w:t>
      </w:r>
      <w:r w:rsidRPr="002C21CB">
        <w:t xml:space="preserve"> практики:</w:t>
      </w:r>
      <w:bookmarkEnd w:id="36"/>
      <w:bookmarkEnd w:id="37"/>
      <w:bookmarkEnd w:id="38"/>
      <w:r w:rsidRPr="002C21CB">
        <w:t xml:space="preserve"> </w:t>
      </w:r>
    </w:p>
    <w:p w:rsidR="0022575A" w:rsidRDefault="0022575A" w:rsidP="00C8293E">
      <w:pPr>
        <w:pStyle w:val="af1"/>
        <w:numPr>
          <w:ilvl w:val="0"/>
          <w:numId w:val="33"/>
        </w:numPr>
        <w:tabs>
          <w:tab w:val="left" w:pos="0"/>
          <w:tab w:val="left" w:pos="720"/>
          <w:tab w:val="left" w:pos="1134"/>
        </w:tabs>
        <w:suppressAutoHyphens/>
        <w:ind w:left="0" w:firstLine="709"/>
        <w:jc w:val="both"/>
      </w:pPr>
      <w:r>
        <w:t xml:space="preserve">Комплексное овладение студентами видом профессиональной деятельности «Оптовая и розничная торговля лекарственными средствами и отпуск лекарственных препаратов для медицинского и ветеринарного применения» </w:t>
      </w:r>
    </w:p>
    <w:p w:rsidR="0022575A" w:rsidRDefault="0022575A" w:rsidP="00C8293E">
      <w:pPr>
        <w:pStyle w:val="af1"/>
        <w:numPr>
          <w:ilvl w:val="0"/>
          <w:numId w:val="33"/>
        </w:numPr>
        <w:tabs>
          <w:tab w:val="left" w:pos="0"/>
          <w:tab w:val="left" w:pos="720"/>
          <w:tab w:val="left" w:pos="1134"/>
        </w:tabs>
        <w:suppressAutoHyphens/>
        <w:ind w:left="0" w:firstLine="709"/>
        <w:jc w:val="both"/>
      </w:pPr>
      <w:r>
        <w:t xml:space="preserve">Формирование общих и профессиональных компетенций, а также приобретение необходимых умений и опыта самостоятельной работы студентами по специальности. </w:t>
      </w:r>
    </w:p>
    <w:p w:rsidR="0022575A" w:rsidRPr="005E634A" w:rsidRDefault="0022575A" w:rsidP="00C8293E">
      <w:pPr>
        <w:pStyle w:val="af1"/>
        <w:numPr>
          <w:ilvl w:val="0"/>
          <w:numId w:val="33"/>
        </w:numPr>
        <w:tabs>
          <w:tab w:val="left" w:pos="0"/>
          <w:tab w:val="left" w:pos="720"/>
          <w:tab w:val="left" w:pos="1134"/>
        </w:tabs>
        <w:suppressAutoHyphens/>
        <w:ind w:left="0" w:firstLine="709"/>
        <w:jc w:val="both"/>
      </w:pPr>
      <w:r>
        <w:t>Закрепление и расширение теоретических знаний и практических умений, полученных студентами на теоретических и практических занятиях при изучении профессионального модуля «Оптовая и розничная торговля лекарственными средствами и отпуск лекарственных препаратов для медицинского и ветеринарного применения»</w:t>
      </w:r>
    </w:p>
    <w:p w:rsidR="00C02F1C" w:rsidRPr="002C21CB" w:rsidRDefault="00C02F1C" w:rsidP="00C8293E">
      <w:pPr>
        <w:pStyle w:val="2"/>
        <w:suppressAutoHyphens/>
      </w:pPr>
      <w:r w:rsidRPr="005E634A">
        <w:tab/>
      </w:r>
      <w:bookmarkStart w:id="39" w:name="_Toc116766147"/>
      <w:bookmarkStart w:id="40" w:name="_Toc116766286"/>
      <w:bookmarkStart w:id="41" w:name="_Toc116772651"/>
      <w:r w:rsidR="002C21CB">
        <w:t xml:space="preserve">1.3. </w:t>
      </w:r>
      <w:r w:rsidRPr="002C21CB">
        <w:t>Задач</w:t>
      </w:r>
      <w:r w:rsidR="002C21CB" w:rsidRPr="002C21CB">
        <w:t>и</w:t>
      </w:r>
      <w:r w:rsidRPr="002C21CB">
        <w:t xml:space="preserve"> производственной практики</w:t>
      </w:r>
      <w:r w:rsidR="002C21CB" w:rsidRPr="002C21CB">
        <w:t>:</w:t>
      </w:r>
      <w:bookmarkEnd w:id="39"/>
      <w:bookmarkEnd w:id="40"/>
      <w:bookmarkEnd w:id="41"/>
    </w:p>
    <w:p w:rsidR="008A3658" w:rsidRPr="008A3658" w:rsidRDefault="00C02F1C" w:rsidP="00C8293E">
      <w:pPr>
        <w:tabs>
          <w:tab w:val="left" w:pos="0"/>
          <w:tab w:val="left" w:pos="1134"/>
        </w:tabs>
        <w:suppressAutoHyphens/>
        <w:ind w:firstLine="567"/>
        <w:jc w:val="both"/>
      </w:pPr>
      <w:r w:rsidRPr="005E634A">
        <w:t xml:space="preserve">- </w:t>
      </w:r>
      <w:r w:rsidR="008A3658" w:rsidRPr="008A3658">
        <w:t xml:space="preserve">По окончании производственной практики </w:t>
      </w:r>
      <w:r w:rsidR="00BE7B2A" w:rsidRPr="00BE7B2A">
        <w:t xml:space="preserve">по лекарствоведению с основами фармакологии </w:t>
      </w:r>
      <w:r w:rsidR="008A3658" w:rsidRPr="008A3658">
        <w:t>студент должен:</w:t>
      </w:r>
    </w:p>
    <w:p w:rsidR="008A3658" w:rsidRPr="008A3658" w:rsidRDefault="008A3658" w:rsidP="00C8293E">
      <w:pPr>
        <w:tabs>
          <w:tab w:val="left" w:pos="0"/>
          <w:tab w:val="left" w:pos="1134"/>
        </w:tabs>
        <w:suppressAutoHyphens/>
        <w:ind w:firstLine="567"/>
        <w:jc w:val="both"/>
      </w:pPr>
      <w:r w:rsidRPr="008A3658">
        <w:t>1 Знать:</w:t>
      </w:r>
    </w:p>
    <w:p w:rsidR="008A3658" w:rsidRPr="008A3658" w:rsidRDefault="008A3658" w:rsidP="00C8293E">
      <w:pPr>
        <w:tabs>
          <w:tab w:val="left" w:pos="0"/>
          <w:tab w:val="left" w:pos="1134"/>
        </w:tabs>
        <w:suppressAutoHyphens/>
        <w:ind w:firstLine="567"/>
        <w:jc w:val="both"/>
      </w:pPr>
      <w:r w:rsidRPr="008A3658">
        <w:t>− основные группы ЛС, отпускаемых по рецепту и без рецепта</w:t>
      </w:r>
      <w:r w:rsidR="005559BE">
        <w:t xml:space="preserve"> </w:t>
      </w:r>
      <w:r w:rsidRPr="008A3658">
        <w:t>врача;</w:t>
      </w:r>
    </w:p>
    <w:p w:rsidR="008A3658" w:rsidRPr="008A3658" w:rsidRDefault="008A3658" w:rsidP="00C8293E">
      <w:pPr>
        <w:tabs>
          <w:tab w:val="left" w:pos="0"/>
          <w:tab w:val="left" w:pos="1134"/>
        </w:tabs>
        <w:suppressAutoHyphens/>
        <w:ind w:firstLine="567"/>
        <w:jc w:val="both"/>
      </w:pPr>
      <w:r w:rsidRPr="008A3658">
        <w:t>− основные побочные эффекты ЛС, отпускаемых по рецепту и без</w:t>
      </w:r>
      <w:r w:rsidR="005559BE">
        <w:t xml:space="preserve"> </w:t>
      </w:r>
      <w:r w:rsidRPr="008A3658">
        <w:t>рецепта врача;</w:t>
      </w:r>
    </w:p>
    <w:p w:rsidR="008A3658" w:rsidRPr="008A3658" w:rsidRDefault="008A3658" w:rsidP="00C8293E">
      <w:pPr>
        <w:tabs>
          <w:tab w:val="left" w:pos="0"/>
          <w:tab w:val="left" w:pos="1134"/>
        </w:tabs>
        <w:suppressAutoHyphens/>
        <w:ind w:firstLine="567"/>
        <w:jc w:val="both"/>
      </w:pPr>
      <w:r w:rsidRPr="008A3658">
        <w:t>− способы коррекции и профилактики побочных эффектов ЛС;</w:t>
      </w:r>
    </w:p>
    <w:p w:rsidR="008A3658" w:rsidRPr="008A3658" w:rsidRDefault="008A3658" w:rsidP="00C8293E">
      <w:pPr>
        <w:tabs>
          <w:tab w:val="left" w:pos="0"/>
          <w:tab w:val="left" w:pos="1134"/>
        </w:tabs>
        <w:suppressAutoHyphens/>
        <w:ind w:firstLine="567"/>
        <w:jc w:val="both"/>
      </w:pPr>
      <w:r w:rsidRPr="008A3658">
        <w:t>− правила выписывания и оформления всех видов рецептов на все</w:t>
      </w:r>
      <w:r w:rsidR="005559BE">
        <w:t xml:space="preserve"> </w:t>
      </w:r>
      <w:r w:rsidRPr="008A3658">
        <w:t>лекарственные формы;</w:t>
      </w:r>
    </w:p>
    <w:p w:rsidR="008A3658" w:rsidRPr="008A3658" w:rsidRDefault="008A3658" w:rsidP="00C8293E">
      <w:pPr>
        <w:tabs>
          <w:tab w:val="left" w:pos="0"/>
          <w:tab w:val="left" w:pos="1134"/>
        </w:tabs>
        <w:suppressAutoHyphens/>
        <w:ind w:firstLine="567"/>
        <w:jc w:val="both"/>
      </w:pPr>
      <w:r w:rsidRPr="008A3658">
        <w:t>− особенности возрастных огр</w:t>
      </w:r>
      <w:r w:rsidR="005559BE">
        <w:t>аничений применения безрецептур</w:t>
      </w:r>
      <w:r w:rsidRPr="008A3658">
        <w:t>ных ЛС.</w:t>
      </w:r>
    </w:p>
    <w:p w:rsidR="008A3658" w:rsidRPr="008A3658" w:rsidRDefault="008A3658" w:rsidP="00C8293E">
      <w:pPr>
        <w:tabs>
          <w:tab w:val="left" w:pos="0"/>
          <w:tab w:val="left" w:pos="1134"/>
        </w:tabs>
        <w:suppressAutoHyphens/>
        <w:ind w:firstLine="567"/>
        <w:jc w:val="both"/>
      </w:pPr>
      <w:r w:rsidRPr="008A3658">
        <w:t>2 Уметь:</w:t>
      </w:r>
    </w:p>
    <w:p w:rsidR="00145AF9" w:rsidRDefault="008A3658" w:rsidP="00C8293E">
      <w:pPr>
        <w:tabs>
          <w:tab w:val="left" w:pos="0"/>
          <w:tab w:val="left" w:pos="1134"/>
        </w:tabs>
        <w:suppressAutoHyphens/>
        <w:ind w:firstLine="567"/>
        <w:jc w:val="both"/>
      </w:pPr>
      <w:r w:rsidRPr="008A3658">
        <w:t>− оказывать первую доврачебну</w:t>
      </w:r>
      <w:r w:rsidR="005559BE">
        <w:t>ю помощь пациенту в условиях ап</w:t>
      </w:r>
      <w:r w:rsidRPr="008A3658">
        <w:t>теки при неотложных состояниях: лихорадке, приступе бронхиальной</w:t>
      </w:r>
      <w:r w:rsidR="005559BE">
        <w:t xml:space="preserve"> </w:t>
      </w:r>
      <w:r w:rsidRPr="008A3658">
        <w:t>астмы, болях в области сердца, головной боли, обмор</w:t>
      </w:r>
      <w:r w:rsidR="005559BE">
        <w:t>оке, гипертониче</w:t>
      </w:r>
      <w:r w:rsidRPr="008A3658">
        <w:t>ском кризе, изжоге, тошноте, рвоте и диарее, анафилактическом шоке,</w:t>
      </w:r>
      <w:r w:rsidR="005559BE">
        <w:t xml:space="preserve"> </w:t>
      </w:r>
      <w:r w:rsidRPr="008A3658">
        <w:t>гипогликемии;</w:t>
      </w:r>
    </w:p>
    <w:p w:rsidR="00145AF9" w:rsidRDefault="00BE7B2A" w:rsidP="00C8293E">
      <w:pPr>
        <w:tabs>
          <w:tab w:val="left" w:pos="0"/>
          <w:tab w:val="left" w:pos="1134"/>
        </w:tabs>
        <w:suppressAutoHyphens/>
        <w:ind w:firstLine="567"/>
        <w:jc w:val="both"/>
      </w:pPr>
      <w:r>
        <w:rPr>
          <w:rFonts w:ascii="YS Text" w:hAnsi="YS Text"/>
          <w:color w:val="000000"/>
          <w:sz w:val="23"/>
          <w:szCs w:val="23"/>
        </w:rPr>
        <w:t>− классифицировать ЛС на основе химической структуры, фармакологических свойств, фармакотерапевтического применения;</w:t>
      </w:r>
    </w:p>
    <w:p w:rsidR="00145AF9" w:rsidRDefault="00BE7B2A" w:rsidP="00C8293E">
      <w:pPr>
        <w:tabs>
          <w:tab w:val="left" w:pos="0"/>
          <w:tab w:val="left" w:pos="1134"/>
        </w:tabs>
        <w:suppressAutoHyphens/>
        <w:ind w:firstLine="567"/>
        <w:jc w:val="both"/>
      </w:pPr>
      <w:r>
        <w:rPr>
          <w:rFonts w:ascii="YS Text" w:hAnsi="YS Text"/>
          <w:color w:val="000000"/>
          <w:sz w:val="23"/>
          <w:szCs w:val="23"/>
        </w:rPr>
        <w:t>− решать вопросы совместимости и несовместимости ЛС между</w:t>
      </w:r>
      <w:r w:rsidR="00145AF9">
        <w:t xml:space="preserve"> </w:t>
      </w:r>
      <w:r>
        <w:rPr>
          <w:rFonts w:ascii="YS Text" w:hAnsi="YS Text"/>
          <w:color w:val="000000"/>
          <w:sz w:val="23"/>
          <w:szCs w:val="23"/>
        </w:rPr>
        <w:t>собой и определенными продуктами питания;</w:t>
      </w:r>
    </w:p>
    <w:p w:rsidR="00145AF9" w:rsidRDefault="00BE7B2A" w:rsidP="00C8293E">
      <w:pPr>
        <w:tabs>
          <w:tab w:val="left" w:pos="0"/>
          <w:tab w:val="left" w:pos="1134"/>
        </w:tabs>
        <w:suppressAutoHyphens/>
        <w:ind w:firstLine="567"/>
        <w:jc w:val="both"/>
      </w:pPr>
      <w:r>
        <w:rPr>
          <w:rFonts w:ascii="YS Text" w:hAnsi="YS Text"/>
          <w:color w:val="000000"/>
          <w:sz w:val="23"/>
          <w:szCs w:val="23"/>
        </w:rPr>
        <w:t>− определять группу ЛС при оказании доврачебной помощи;</w:t>
      </w:r>
    </w:p>
    <w:p w:rsidR="00145AF9" w:rsidRDefault="00BE7B2A" w:rsidP="00C8293E">
      <w:pPr>
        <w:tabs>
          <w:tab w:val="left" w:pos="0"/>
          <w:tab w:val="left" w:pos="1134"/>
        </w:tabs>
        <w:suppressAutoHyphens/>
        <w:ind w:firstLine="567"/>
        <w:jc w:val="both"/>
      </w:pPr>
      <w:r>
        <w:rPr>
          <w:rFonts w:ascii="YS Text" w:hAnsi="YS Text"/>
          <w:color w:val="000000"/>
          <w:sz w:val="23"/>
          <w:szCs w:val="23"/>
        </w:rPr>
        <w:lastRenderedPageBreak/>
        <w:t>− осуществлять замену одного ЛС другим, соответствующим по</w:t>
      </w:r>
      <w:r w:rsidR="00145AF9">
        <w:t xml:space="preserve"> </w:t>
      </w:r>
      <w:r>
        <w:rPr>
          <w:rFonts w:ascii="YS Text" w:hAnsi="YS Text"/>
          <w:color w:val="000000"/>
          <w:sz w:val="23"/>
          <w:szCs w:val="23"/>
        </w:rPr>
        <w:t>клинико-фармакологической характеристике;</w:t>
      </w:r>
    </w:p>
    <w:p w:rsidR="00B03493" w:rsidRDefault="00BE7B2A" w:rsidP="00C8293E">
      <w:pPr>
        <w:tabs>
          <w:tab w:val="left" w:pos="0"/>
          <w:tab w:val="left" w:pos="1134"/>
        </w:tabs>
        <w:suppressAutoHyphens/>
        <w:ind w:firstLine="567"/>
        <w:jc w:val="both"/>
      </w:pPr>
      <w:r>
        <w:rPr>
          <w:rFonts w:ascii="YS Text" w:hAnsi="YS Text"/>
          <w:color w:val="000000"/>
          <w:sz w:val="23"/>
          <w:szCs w:val="23"/>
        </w:rPr>
        <w:t>− корректировать побочные эффекты ЛС, отпускаемых пациенту;</w:t>
      </w:r>
    </w:p>
    <w:p w:rsidR="00B03493" w:rsidRDefault="00BE7B2A" w:rsidP="00C8293E">
      <w:pPr>
        <w:tabs>
          <w:tab w:val="left" w:pos="0"/>
          <w:tab w:val="left" w:pos="1134"/>
        </w:tabs>
        <w:suppressAutoHyphens/>
        <w:ind w:firstLine="567"/>
        <w:jc w:val="both"/>
      </w:pPr>
      <w:r>
        <w:rPr>
          <w:rFonts w:ascii="YS Text" w:hAnsi="YS Text"/>
          <w:color w:val="000000"/>
          <w:sz w:val="23"/>
          <w:szCs w:val="23"/>
        </w:rPr>
        <w:t>− проводить экспертизу всех видов рецептов на все лекарственные</w:t>
      </w:r>
      <w:r w:rsidR="00B03493">
        <w:t xml:space="preserve"> </w:t>
      </w:r>
      <w:r>
        <w:rPr>
          <w:rFonts w:ascii="YS Text" w:hAnsi="YS Text"/>
          <w:color w:val="000000"/>
          <w:sz w:val="23"/>
          <w:szCs w:val="23"/>
        </w:rPr>
        <w:t>формы;</w:t>
      </w:r>
    </w:p>
    <w:p w:rsidR="00B03493" w:rsidRDefault="00BE7B2A" w:rsidP="00C8293E">
      <w:pPr>
        <w:tabs>
          <w:tab w:val="left" w:pos="0"/>
          <w:tab w:val="left" w:pos="1134"/>
        </w:tabs>
        <w:suppressAutoHyphens/>
        <w:ind w:firstLine="567"/>
        <w:jc w:val="both"/>
      </w:pPr>
      <w:r>
        <w:rPr>
          <w:rFonts w:ascii="YS Text" w:hAnsi="YS Text"/>
          <w:color w:val="000000"/>
          <w:sz w:val="23"/>
          <w:szCs w:val="23"/>
        </w:rPr>
        <w:t>− пользоваться справочной литературой;</w:t>
      </w:r>
    </w:p>
    <w:p w:rsidR="00BE7B2A" w:rsidRPr="00B03493" w:rsidRDefault="00BE7B2A" w:rsidP="00C8293E">
      <w:pPr>
        <w:tabs>
          <w:tab w:val="left" w:pos="0"/>
          <w:tab w:val="left" w:pos="1134"/>
        </w:tabs>
        <w:suppressAutoHyphens/>
        <w:ind w:firstLine="567"/>
        <w:jc w:val="both"/>
      </w:pPr>
      <w:r>
        <w:rPr>
          <w:rFonts w:ascii="YS Text" w:hAnsi="YS Text"/>
          <w:color w:val="000000"/>
          <w:sz w:val="23"/>
          <w:szCs w:val="23"/>
        </w:rPr>
        <w:t>− применять этико-деонтологические приемы работы с населением.</w:t>
      </w:r>
    </w:p>
    <w:p w:rsidR="00BE7B2A" w:rsidRDefault="00BE7B2A" w:rsidP="00C8293E">
      <w:pPr>
        <w:shd w:val="clear" w:color="auto" w:fill="FFFFFF"/>
        <w:suppressAutoHyphens/>
        <w:ind w:firstLine="567"/>
        <w:rPr>
          <w:rFonts w:ascii="YS Text" w:hAnsi="YS Text"/>
          <w:color w:val="000000"/>
          <w:sz w:val="23"/>
          <w:szCs w:val="23"/>
        </w:rPr>
      </w:pPr>
      <w:r>
        <w:rPr>
          <w:rFonts w:ascii="YS Text" w:hAnsi="YS Text"/>
          <w:color w:val="000000"/>
          <w:sz w:val="23"/>
          <w:szCs w:val="23"/>
        </w:rPr>
        <w:t>3 Владеть навыками:</w:t>
      </w:r>
    </w:p>
    <w:p w:rsidR="00BE7B2A" w:rsidRDefault="00BE7B2A" w:rsidP="00C8293E">
      <w:pPr>
        <w:shd w:val="clear" w:color="auto" w:fill="FFFFFF"/>
        <w:suppressAutoHyphens/>
        <w:ind w:firstLine="567"/>
        <w:rPr>
          <w:rFonts w:ascii="YS Text" w:hAnsi="YS Text"/>
          <w:color w:val="000000"/>
          <w:sz w:val="23"/>
          <w:szCs w:val="23"/>
        </w:rPr>
      </w:pPr>
      <w:r>
        <w:rPr>
          <w:rFonts w:ascii="YS Text" w:hAnsi="YS Text"/>
          <w:color w:val="000000"/>
          <w:sz w:val="23"/>
          <w:szCs w:val="23"/>
        </w:rPr>
        <w:t>− консультирования пациента по безрецептурному применению ЛС</w:t>
      </w:r>
      <w:r w:rsidR="00B03493">
        <w:rPr>
          <w:rFonts w:ascii="YS Text" w:hAnsi="YS Text"/>
          <w:color w:val="000000"/>
          <w:sz w:val="23"/>
          <w:szCs w:val="23"/>
        </w:rPr>
        <w:t xml:space="preserve"> </w:t>
      </w:r>
      <w:r>
        <w:rPr>
          <w:rFonts w:ascii="YS Text" w:hAnsi="YS Text"/>
          <w:color w:val="000000"/>
          <w:sz w:val="23"/>
          <w:szCs w:val="23"/>
        </w:rPr>
        <w:t>в возрастном и гендерном аспектах, а также у беременных;</w:t>
      </w:r>
    </w:p>
    <w:p w:rsidR="00BE7B2A" w:rsidRDefault="00BE7B2A" w:rsidP="00C8293E">
      <w:pPr>
        <w:shd w:val="clear" w:color="auto" w:fill="FFFFFF"/>
        <w:suppressAutoHyphens/>
        <w:ind w:firstLine="567"/>
        <w:rPr>
          <w:rFonts w:ascii="YS Text" w:hAnsi="YS Text"/>
          <w:color w:val="000000"/>
          <w:sz w:val="23"/>
          <w:szCs w:val="23"/>
        </w:rPr>
      </w:pPr>
      <w:r>
        <w:rPr>
          <w:rFonts w:ascii="YS Text" w:hAnsi="YS Text"/>
          <w:color w:val="000000"/>
          <w:sz w:val="23"/>
          <w:szCs w:val="23"/>
        </w:rPr>
        <w:t>− информирования пациента по безопасности прим</w:t>
      </w:r>
      <w:r w:rsidR="00B03493">
        <w:rPr>
          <w:rFonts w:ascii="YS Text" w:hAnsi="YS Text"/>
          <w:color w:val="000000"/>
          <w:sz w:val="23"/>
          <w:szCs w:val="23"/>
        </w:rPr>
        <w:t>енения безре</w:t>
      </w:r>
      <w:r>
        <w:rPr>
          <w:rFonts w:ascii="YS Text" w:hAnsi="YS Text"/>
          <w:color w:val="000000"/>
          <w:sz w:val="23"/>
          <w:szCs w:val="23"/>
        </w:rPr>
        <w:t>цептурных ЛС;</w:t>
      </w:r>
    </w:p>
    <w:p w:rsidR="00C02F1C" w:rsidRPr="003D62C5" w:rsidRDefault="00BE7B2A" w:rsidP="00C8293E">
      <w:pPr>
        <w:shd w:val="clear" w:color="auto" w:fill="FFFFFF"/>
        <w:suppressAutoHyphens/>
        <w:ind w:firstLine="567"/>
        <w:rPr>
          <w:rFonts w:ascii="YS Text" w:hAnsi="YS Text"/>
          <w:color w:val="000000"/>
          <w:sz w:val="23"/>
          <w:szCs w:val="23"/>
        </w:rPr>
      </w:pPr>
      <w:r>
        <w:rPr>
          <w:rFonts w:ascii="YS Text" w:hAnsi="YS Text"/>
          <w:color w:val="000000"/>
          <w:sz w:val="23"/>
          <w:szCs w:val="23"/>
        </w:rPr>
        <w:t xml:space="preserve">− информирования пациента по </w:t>
      </w:r>
      <w:r w:rsidR="00B03493">
        <w:rPr>
          <w:rFonts w:ascii="YS Text" w:hAnsi="YS Text"/>
          <w:color w:val="000000"/>
          <w:sz w:val="23"/>
          <w:szCs w:val="23"/>
        </w:rPr>
        <w:t>приему ЛС в зависимости от прие</w:t>
      </w:r>
      <w:r>
        <w:rPr>
          <w:rFonts w:ascii="YS Text" w:hAnsi="YS Text"/>
          <w:color w:val="000000"/>
          <w:sz w:val="23"/>
          <w:szCs w:val="23"/>
        </w:rPr>
        <w:t>ма пищи, других ЛС, времени суток.</w:t>
      </w:r>
    </w:p>
    <w:p w:rsidR="003F6FD6" w:rsidRPr="008B4E73" w:rsidRDefault="003F6FD6" w:rsidP="00C8293E">
      <w:pPr>
        <w:pStyle w:val="2"/>
        <w:suppressAutoHyphens/>
      </w:pPr>
      <w:bookmarkStart w:id="42" w:name="_Toc116766148"/>
      <w:bookmarkStart w:id="43" w:name="_Toc116766287"/>
      <w:bookmarkStart w:id="44" w:name="_Toc116766343"/>
      <w:bookmarkStart w:id="45" w:name="_Toc116772652"/>
      <w:r w:rsidRPr="008B4E73">
        <w:t>1.</w:t>
      </w:r>
      <w:r w:rsidR="002F560C">
        <w:t>4</w:t>
      </w:r>
      <w:r w:rsidRPr="008B4E73">
        <w:t xml:space="preserve">. </w:t>
      </w:r>
      <w:r w:rsidR="0070522C" w:rsidRPr="008B4E73">
        <w:t>Компетенции обучающегося, формируемые в результате прохождения производственной практики</w:t>
      </w:r>
      <w:r w:rsidR="003D62C5" w:rsidRPr="003D62C5">
        <w:t xml:space="preserve"> по лекарствоведению с основами фармакологии</w:t>
      </w:r>
      <w:bookmarkEnd w:id="42"/>
      <w:bookmarkEnd w:id="43"/>
      <w:bookmarkEnd w:id="44"/>
      <w:bookmarkEnd w:id="45"/>
      <w:r w:rsidR="0070522C" w:rsidRPr="008B4E73">
        <w:t xml:space="preserve"> </w:t>
      </w:r>
    </w:p>
    <w:p w:rsidR="003D62C5" w:rsidRDefault="003D62C5"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3D62C5">
        <w:t xml:space="preserve">Результатом освоения программы производственной практики является формирование практических профессиональных умений, приобретение студентами практического опыта при овладении видом профессиональной деятельности: «оптовая и розничная торговля лекарственными средствами и отпуск лекарственных препаратов для медицинского и ветеринарного применения», в том числе профессиональными (ПК) и общими (ОК) компетенциями: </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1.1. Организовывать подготовку помещений фармацевтической организации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для осуществления фармацевтической деятельности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1.2. Осуществлять мероприятия по оформлению торгового зала</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1.3. Оказывать информационно-консультативную помощь потребителям,</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медицинским работникам по выбору лекарственных препаратов и других товаров аптечного</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ассортимента</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1.4. Осуществлять розничную торговлю и отпуск лекарственных препаратов</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населению, в том числе по льготным рецептам и требованиям медицинских организаций</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1.5. Осуществлять розничную торговлю медицинскими изделиями и другими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товарами аптечного ассортимента</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1.6. Осуществлять оптовую торговлю лекарственными средствами и другими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товарами аптечного ассортимента</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1.7. Оформлять первичную учетно-отчетную документацию</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1.8. Оформлять заявки поставщикам и осуществлять прием товаров аптечного</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ассортимента</w:t>
      </w:r>
    </w:p>
    <w:p w:rsidR="00F13E5D" w:rsidRDefault="00F13E5D" w:rsidP="00C8293E">
      <w:pPr>
        <w:suppressAutoHyphens/>
        <w:ind w:firstLine="709"/>
        <w:jc w:val="both"/>
      </w:pPr>
      <w:r>
        <w:t>ПК 1.9. Организовывать и осуществлять прием, хранение лекарственных средств,</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лекарственного растительного сырья и товаров аптечного ассортимента в соответствии с</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требованиями нормативно-правовой базы</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1.10. Осуществлять мероприятия по формированию ценовой политики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ПК 1.11. Соблюдать правила санитарно-гигиенического режима, охраны труда,</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техники безопасности и противопожарной безопасности, порядок действия при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чрезвычайных ситуациях</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01. Выбирать способы решения задач профессиональной деятельности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применительно к различным контекстам</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02. Осуществлять поиск, анализ и интерпретацию информации, необходимой</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для выполнения задач профессиональной деятельности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03. Планировать и реализовывать собственное профессиональное 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личностное развитие</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lastRenderedPageBreak/>
        <w:t>ОК 04. Работать в коллективе и команде, эффективно взаимодействовать с</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коллегами, руководством, клиентами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05. Осуществлять устную и письменную коммуникацию на государственном</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языке Российской Федерации с учетом особенностей социального и культурного контекста</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07. Содействовать сохранению окружающей среды, ресурсосбережению,</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эффективно действовать в чрезвычайных ситуациях</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09. Использовать информационные технологии в профессиональной</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деятельности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10. Пользоваться профессиональной документацией на государственном и</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иностранном языках</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ОК 11. Использовать знания по финансовой грамотности, планировать</w:t>
      </w:r>
    </w:p>
    <w:p w:rsidR="00F13E5D"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t>предпринимательскую деятельность в профессиональной сфере</w:t>
      </w:r>
    </w:p>
    <w:p w:rsidR="0062381A" w:rsidRPr="005E634A" w:rsidRDefault="00F13E5D"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sectPr w:rsidR="0062381A" w:rsidRPr="005E634A" w:rsidSect="00F5012C">
          <w:headerReference w:type="even" r:id="rId8"/>
          <w:headerReference w:type="default" r:id="rId9"/>
          <w:footerReference w:type="even" r:id="rId10"/>
          <w:footerReference w:type="default" r:id="rId11"/>
          <w:pgSz w:w="11907" w:h="16840"/>
          <w:pgMar w:top="709" w:right="851" w:bottom="73" w:left="1418" w:header="709" w:footer="709" w:gutter="0"/>
          <w:cols w:space="720"/>
          <w:docGrid w:linePitch="326"/>
        </w:sectPr>
      </w:pPr>
      <w:r>
        <w:t xml:space="preserve">ОК 12. </w:t>
      </w:r>
      <w:r w:rsidR="00D01102" w:rsidRPr="00D01102">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r w:rsidR="008F4624">
        <w:t xml:space="preserve">. </w:t>
      </w:r>
    </w:p>
    <w:p w:rsidR="008B4E73" w:rsidRPr="004425C9" w:rsidRDefault="006E778D" w:rsidP="00C8293E">
      <w:pPr>
        <w:pStyle w:val="1"/>
        <w:suppressAutoHyphens/>
        <w:rPr>
          <w:i/>
          <w:iCs/>
          <w:sz w:val="24"/>
        </w:rPr>
      </w:pPr>
      <w:bookmarkStart w:id="46" w:name="_Toc116766149"/>
      <w:bookmarkStart w:id="47" w:name="_Toc116766288"/>
      <w:bookmarkStart w:id="48" w:name="_Toc116766344"/>
      <w:bookmarkStart w:id="49" w:name="_Toc116772653"/>
      <w:r w:rsidRPr="00676ABA">
        <w:lastRenderedPageBreak/>
        <w:t xml:space="preserve">2. </w:t>
      </w:r>
      <w:r w:rsidR="00676ABA">
        <w:t>Структура и содержание производственной практики</w:t>
      </w:r>
      <w:bookmarkEnd w:id="46"/>
      <w:bookmarkEnd w:id="47"/>
      <w:bookmarkEnd w:id="48"/>
      <w:bookmarkEnd w:id="49"/>
    </w:p>
    <w:p w:rsidR="00AC50E9" w:rsidRPr="00FB32DC" w:rsidRDefault="00FB32DC" w:rsidP="00C8293E">
      <w:pPr>
        <w:suppressAutoHyphens/>
        <w:jc w:val="center"/>
      </w:pPr>
      <w:bookmarkStart w:id="50" w:name="_Toc399354261"/>
      <w:r w:rsidRPr="00FB32DC">
        <w:t>ПМ 01. МДК 01.04 Лекарствоведение с основами фармакологии.</w:t>
      </w:r>
    </w:p>
    <w:bookmarkEnd w:id="50"/>
    <w:p w:rsidR="003F7C54" w:rsidRDefault="003F7C54" w:rsidP="00C8293E">
      <w:pPr>
        <w:suppressAutoHyphens/>
        <w:jc w:val="right"/>
      </w:pPr>
    </w:p>
    <w:tbl>
      <w:tblPr>
        <w:tblStyle w:val="af6"/>
        <w:tblW w:w="0" w:type="auto"/>
        <w:tblLook w:val="04A0" w:firstRow="1" w:lastRow="0" w:firstColumn="1" w:lastColumn="0" w:noHBand="0" w:noVBand="1"/>
      </w:tblPr>
      <w:tblGrid>
        <w:gridCol w:w="642"/>
        <w:gridCol w:w="7644"/>
        <w:gridCol w:w="1059"/>
      </w:tblGrid>
      <w:tr w:rsidR="003F7C54" w:rsidTr="00620453">
        <w:tc>
          <w:tcPr>
            <w:tcW w:w="0" w:type="auto"/>
          </w:tcPr>
          <w:p w:rsidR="003F7C54" w:rsidRDefault="003F7C54" w:rsidP="00C8293E">
            <w:pPr>
              <w:suppressAutoHyphens/>
              <w:jc w:val="center"/>
            </w:pPr>
            <w:r>
              <w:t>№ п/п</w:t>
            </w:r>
          </w:p>
        </w:tc>
        <w:tc>
          <w:tcPr>
            <w:tcW w:w="0" w:type="auto"/>
          </w:tcPr>
          <w:p w:rsidR="003F7C54" w:rsidRDefault="003F7C54" w:rsidP="00C8293E">
            <w:pPr>
              <w:suppressAutoHyphens/>
              <w:jc w:val="center"/>
            </w:pPr>
            <w:r w:rsidRPr="003F7C54">
              <w:t>Вид работы</w:t>
            </w:r>
          </w:p>
        </w:tc>
        <w:tc>
          <w:tcPr>
            <w:tcW w:w="0" w:type="auto"/>
          </w:tcPr>
          <w:p w:rsidR="003F7C54" w:rsidRDefault="00620453" w:rsidP="00C8293E">
            <w:pPr>
              <w:suppressAutoHyphens/>
              <w:jc w:val="center"/>
            </w:pPr>
            <w:r>
              <w:t>К</w:t>
            </w:r>
            <w:r w:rsidR="003F7C54" w:rsidRPr="003F7C54">
              <w:t>ол-во часов</w:t>
            </w:r>
            <w:r>
              <w:t xml:space="preserve"> </w:t>
            </w:r>
          </w:p>
        </w:tc>
      </w:tr>
      <w:tr w:rsidR="003F7C54" w:rsidTr="00620453">
        <w:tc>
          <w:tcPr>
            <w:tcW w:w="0" w:type="auto"/>
          </w:tcPr>
          <w:p w:rsidR="003F7C54" w:rsidRDefault="00620453" w:rsidP="00C8293E">
            <w:pPr>
              <w:suppressAutoHyphens/>
              <w:jc w:val="center"/>
            </w:pPr>
            <w:r>
              <w:t>1</w:t>
            </w:r>
          </w:p>
        </w:tc>
        <w:tc>
          <w:tcPr>
            <w:tcW w:w="0" w:type="auto"/>
          </w:tcPr>
          <w:p w:rsidR="003F7C54" w:rsidRDefault="00620453" w:rsidP="00C8293E">
            <w:pPr>
              <w:suppressAutoHyphens/>
              <w:jc w:val="center"/>
            </w:pPr>
            <w:r w:rsidRPr="00620453">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0" w:type="auto"/>
          </w:tcPr>
          <w:p w:rsidR="003F7C54" w:rsidRDefault="00620453" w:rsidP="00C8293E">
            <w:pPr>
              <w:suppressAutoHyphens/>
              <w:jc w:val="center"/>
            </w:pPr>
            <w:r>
              <w:t>36</w:t>
            </w:r>
          </w:p>
        </w:tc>
      </w:tr>
      <w:tr w:rsidR="003F7C54" w:rsidTr="00620453">
        <w:tc>
          <w:tcPr>
            <w:tcW w:w="0" w:type="auto"/>
          </w:tcPr>
          <w:p w:rsidR="003F7C54" w:rsidRDefault="003F7C54" w:rsidP="00C8293E">
            <w:pPr>
              <w:suppressAutoHyphens/>
              <w:jc w:val="center"/>
            </w:pPr>
          </w:p>
        </w:tc>
        <w:tc>
          <w:tcPr>
            <w:tcW w:w="0" w:type="auto"/>
          </w:tcPr>
          <w:p w:rsidR="003F7C54" w:rsidRDefault="00620453" w:rsidP="00C8293E">
            <w:pPr>
              <w:suppressAutoHyphens/>
              <w:jc w:val="center"/>
            </w:pPr>
            <w:r w:rsidRPr="00620453">
              <w:t>ИТОГО</w:t>
            </w:r>
          </w:p>
        </w:tc>
        <w:tc>
          <w:tcPr>
            <w:tcW w:w="0" w:type="auto"/>
          </w:tcPr>
          <w:p w:rsidR="003F7C54" w:rsidRDefault="00620453" w:rsidP="00C8293E">
            <w:pPr>
              <w:suppressAutoHyphens/>
              <w:jc w:val="center"/>
            </w:pPr>
            <w:r>
              <w:t>36</w:t>
            </w:r>
          </w:p>
        </w:tc>
      </w:tr>
    </w:tbl>
    <w:p w:rsidR="003F7C54" w:rsidRPr="00C56732" w:rsidRDefault="003F7C54" w:rsidP="00C56732">
      <w:pPr>
        <w:pStyle w:val="2"/>
      </w:pPr>
    </w:p>
    <w:p w:rsidR="00C56732" w:rsidRPr="00C56732" w:rsidRDefault="00C56732" w:rsidP="00C56732">
      <w:pPr>
        <w:pStyle w:val="2"/>
      </w:pPr>
      <w:bookmarkStart w:id="51" w:name="_Toc116772654"/>
      <w:r w:rsidRPr="00C56732">
        <w:t>2.1.</w:t>
      </w:r>
      <w:r w:rsidR="008924BC" w:rsidRPr="00C56732">
        <w:t>Тематический план производственной практики</w:t>
      </w:r>
      <w:bookmarkEnd w:id="51"/>
      <w:r w:rsidR="008924BC" w:rsidRPr="00C56732">
        <w:t xml:space="preserve"> </w:t>
      </w:r>
    </w:p>
    <w:p w:rsidR="0041302B" w:rsidRPr="00F12C18" w:rsidRDefault="008924BC" w:rsidP="00C8293E">
      <w:pPr>
        <w:suppressAutoHyphens/>
        <w:jc w:val="center"/>
        <w:rPr>
          <w:b/>
        </w:rPr>
      </w:pPr>
      <w:r w:rsidRPr="008924BC">
        <w:rPr>
          <w:b/>
        </w:rPr>
        <w:t>ПМ 01. МДК 01.04 Лекарствоведение с основами фармакологии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5583"/>
        <w:gridCol w:w="3118"/>
      </w:tblGrid>
      <w:tr w:rsidR="005C56AA" w:rsidRPr="00F12C18" w:rsidTr="00431B62">
        <w:tc>
          <w:tcPr>
            <w:tcW w:w="648" w:type="dxa"/>
          </w:tcPr>
          <w:p w:rsidR="005C56AA" w:rsidRPr="00F12C18" w:rsidRDefault="005C56AA" w:rsidP="00C8293E">
            <w:pPr>
              <w:suppressAutoHyphens/>
              <w:jc w:val="center"/>
            </w:pPr>
            <w:bookmarkStart w:id="52" w:name="_Toc399354266"/>
            <w:bookmarkStart w:id="53" w:name="_Toc59009227"/>
            <w:bookmarkStart w:id="54" w:name="_Toc59015759"/>
            <w:r w:rsidRPr="00F12C18">
              <w:t>№ п/п</w:t>
            </w:r>
            <w:bookmarkEnd w:id="52"/>
            <w:bookmarkEnd w:id="53"/>
            <w:bookmarkEnd w:id="54"/>
          </w:p>
        </w:tc>
        <w:tc>
          <w:tcPr>
            <w:tcW w:w="5732" w:type="dxa"/>
          </w:tcPr>
          <w:p w:rsidR="005C56AA" w:rsidRPr="00F12C18" w:rsidRDefault="005C56AA" w:rsidP="00C8293E">
            <w:pPr>
              <w:suppressAutoHyphens/>
              <w:jc w:val="center"/>
            </w:pPr>
            <w:bookmarkStart w:id="55" w:name="_Toc399354267"/>
            <w:bookmarkStart w:id="56" w:name="_Toc59009228"/>
            <w:bookmarkStart w:id="57" w:name="_Toc59015760"/>
            <w:r w:rsidRPr="00F12C18">
              <w:t>Вид учебной работы</w:t>
            </w:r>
            <w:bookmarkEnd w:id="55"/>
            <w:bookmarkEnd w:id="56"/>
            <w:bookmarkEnd w:id="57"/>
          </w:p>
        </w:tc>
        <w:tc>
          <w:tcPr>
            <w:tcW w:w="3191" w:type="dxa"/>
          </w:tcPr>
          <w:p w:rsidR="000944FB" w:rsidRPr="00F12C18" w:rsidRDefault="005C56AA" w:rsidP="00C8293E">
            <w:pPr>
              <w:suppressAutoHyphens/>
              <w:jc w:val="center"/>
            </w:pPr>
            <w:bookmarkStart w:id="58" w:name="_Toc399354268"/>
            <w:bookmarkStart w:id="59" w:name="_Toc59009229"/>
            <w:bookmarkStart w:id="60" w:name="_Toc59015761"/>
            <w:r w:rsidRPr="00F12C18">
              <w:t>Количество</w:t>
            </w:r>
            <w:bookmarkEnd w:id="58"/>
            <w:bookmarkEnd w:id="59"/>
            <w:bookmarkEnd w:id="60"/>
          </w:p>
          <w:p w:rsidR="005C56AA" w:rsidRPr="00F12C18" w:rsidRDefault="005C56AA" w:rsidP="00C8293E">
            <w:pPr>
              <w:suppressAutoHyphens/>
              <w:jc w:val="center"/>
            </w:pPr>
            <w:bookmarkStart w:id="61" w:name="_Toc399354269"/>
            <w:bookmarkStart w:id="62" w:name="_Toc59009230"/>
            <w:bookmarkStart w:id="63" w:name="_Toc59015762"/>
            <w:r w:rsidRPr="00F12C18">
              <w:t>часов</w:t>
            </w:r>
            <w:bookmarkEnd w:id="61"/>
            <w:bookmarkEnd w:id="62"/>
            <w:bookmarkEnd w:id="63"/>
          </w:p>
        </w:tc>
      </w:tr>
      <w:tr w:rsidR="00187EC2" w:rsidRPr="00F12C18" w:rsidTr="00431B62">
        <w:tc>
          <w:tcPr>
            <w:tcW w:w="648" w:type="dxa"/>
          </w:tcPr>
          <w:p w:rsidR="00187EC2" w:rsidRPr="00F12C18" w:rsidRDefault="00187EC2" w:rsidP="00C8293E">
            <w:pPr>
              <w:suppressAutoHyphens/>
            </w:pPr>
            <w:bookmarkStart w:id="64" w:name="_Toc399354270"/>
            <w:bookmarkStart w:id="65" w:name="_Toc59009231"/>
            <w:bookmarkStart w:id="66" w:name="_Toc59015763"/>
            <w:r w:rsidRPr="00F12C18">
              <w:t>1</w:t>
            </w:r>
            <w:bookmarkEnd w:id="64"/>
            <w:bookmarkEnd w:id="65"/>
            <w:bookmarkEnd w:id="66"/>
          </w:p>
        </w:tc>
        <w:tc>
          <w:tcPr>
            <w:tcW w:w="5732" w:type="dxa"/>
          </w:tcPr>
          <w:p w:rsidR="00187EC2" w:rsidRPr="00F12C18" w:rsidRDefault="003C0834" w:rsidP="00C8293E">
            <w:pPr>
              <w:suppressAutoHyphens/>
            </w:pPr>
            <w:r w:rsidRPr="003C0834">
              <w:t>Знакомство с аптечной организацией</w:t>
            </w:r>
          </w:p>
        </w:tc>
        <w:tc>
          <w:tcPr>
            <w:tcW w:w="3191" w:type="dxa"/>
          </w:tcPr>
          <w:p w:rsidR="00187EC2" w:rsidRPr="00F12C18" w:rsidRDefault="001B5F12" w:rsidP="00C8293E">
            <w:pPr>
              <w:suppressAutoHyphens/>
              <w:jc w:val="center"/>
            </w:pPr>
            <w:r>
              <w:t>6</w:t>
            </w:r>
          </w:p>
        </w:tc>
      </w:tr>
      <w:tr w:rsidR="00187EC2" w:rsidRPr="00F12C18" w:rsidTr="00431B62">
        <w:tc>
          <w:tcPr>
            <w:tcW w:w="648" w:type="dxa"/>
          </w:tcPr>
          <w:p w:rsidR="00187EC2" w:rsidRPr="00F12C18" w:rsidRDefault="00187EC2" w:rsidP="00C8293E">
            <w:pPr>
              <w:suppressAutoHyphens/>
            </w:pPr>
            <w:bookmarkStart w:id="67" w:name="_Toc399354273"/>
            <w:bookmarkStart w:id="68" w:name="_Toc59009234"/>
            <w:bookmarkStart w:id="69" w:name="_Toc59015766"/>
            <w:r w:rsidRPr="00F12C18">
              <w:t>2</w:t>
            </w:r>
            <w:bookmarkEnd w:id="67"/>
            <w:bookmarkEnd w:id="68"/>
            <w:bookmarkEnd w:id="69"/>
          </w:p>
        </w:tc>
        <w:tc>
          <w:tcPr>
            <w:tcW w:w="5732" w:type="dxa"/>
          </w:tcPr>
          <w:p w:rsidR="00187EC2" w:rsidRPr="00F12C18" w:rsidRDefault="008924BC" w:rsidP="00C8293E">
            <w:pPr>
              <w:suppressAutoHyphens/>
            </w:pPr>
            <w:r>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3191" w:type="dxa"/>
          </w:tcPr>
          <w:p w:rsidR="00187EC2" w:rsidRPr="00F12C18" w:rsidRDefault="001B5F12" w:rsidP="00C8293E">
            <w:pPr>
              <w:suppressAutoHyphens/>
              <w:jc w:val="center"/>
            </w:pPr>
            <w:r>
              <w:t>6</w:t>
            </w:r>
          </w:p>
        </w:tc>
      </w:tr>
      <w:tr w:rsidR="00187EC2" w:rsidRPr="00F12C18" w:rsidTr="00431B62">
        <w:tc>
          <w:tcPr>
            <w:tcW w:w="648" w:type="dxa"/>
          </w:tcPr>
          <w:p w:rsidR="00187EC2" w:rsidRPr="00F12C18" w:rsidRDefault="00187EC2" w:rsidP="00C8293E">
            <w:pPr>
              <w:suppressAutoHyphens/>
            </w:pPr>
            <w:bookmarkStart w:id="70" w:name="_Toc399354276"/>
            <w:bookmarkStart w:id="71" w:name="_Toc59009237"/>
            <w:bookmarkStart w:id="72" w:name="_Toc59015769"/>
            <w:r w:rsidRPr="00F12C18">
              <w:t>3</w:t>
            </w:r>
            <w:bookmarkEnd w:id="70"/>
            <w:bookmarkEnd w:id="71"/>
            <w:bookmarkEnd w:id="72"/>
          </w:p>
        </w:tc>
        <w:tc>
          <w:tcPr>
            <w:tcW w:w="5732" w:type="dxa"/>
          </w:tcPr>
          <w:p w:rsidR="00187EC2" w:rsidRPr="00F12C18" w:rsidRDefault="008924BC" w:rsidP="00C8293E">
            <w:pPr>
              <w:suppressAutoHyphens/>
            </w:pPr>
            <w:r w:rsidRPr="008924BC">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3191" w:type="dxa"/>
          </w:tcPr>
          <w:p w:rsidR="00187EC2" w:rsidRPr="00F12C18" w:rsidRDefault="001B5F12" w:rsidP="00C8293E">
            <w:pPr>
              <w:suppressAutoHyphens/>
              <w:jc w:val="center"/>
            </w:pPr>
            <w:r>
              <w:t>6</w:t>
            </w:r>
          </w:p>
        </w:tc>
      </w:tr>
      <w:tr w:rsidR="00187EC2" w:rsidRPr="00F12C18" w:rsidTr="00431B62">
        <w:tc>
          <w:tcPr>
            <w:tcW w:w="648" w:type="dxa"/>
          </w:tcPr>
          <w:p w:rsidR="00187EC2" w:rsidRPr="00F12C18" w:rsidRDefault="00187EC2" w:rsidP="00C8293E">
            <w:pPr>
              <w:suppressAutoHyphens/>
            </w:pPr>
            <w:bookmarkStart w:id="73" w:name="_Toc399354278"/>
            <w:bookmarkStart w:id="74" w:name="_Toc59009239"/>
            <w:bookmarkStart w:id="75" w:name="_Toc59015771"/>
            <w:r w:rsidRPr="00F12C18">
              <w:t>4</w:t>
            </w:r>
            <w:bookmarkEnd w:id="73"/>
            <w:bookmarkEnd w:id="74"/>
            <w:bookmarkEnd w:id="75"/>
          </w:p>
        </w:tc>
        <w:tc>
          <w:tcPr>
            <w:tcW w:w="5732" w:type="dxa"/>
          </w:tcPr>
          <w:p w:rsidR="00187EC2" w:rsidRPr="00F12C18" w:rsidRDefault="008924BC" w:rsidP="00C8293E">
            <w:pPr>
              <w:suppressAutoHyphens/>
            </w:pPr>
            <w:r w:rsidRPr="008924BC">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3191" w:type="dxa"/>
          </w:tcPr>
          <w:p w:rsidR="00187EC2" w:rsidRPr="00F12C18" w:rsidRDefault="001B5F12" w:rsidP="00C8293E">
            <w:pPr>
              <w:suppressAutoHyphens/>
              <w:jc w:val="center"/>
            </w:pPr>
            <w:r>
              <w:t>6</w:t>
            </w:r>
          </w:p>
        </w:tc>
      </w:tr>
      <w:tr w:rsidR="00187EC2" w:rsidRPr="00F12C18" w:rsidTr="00431B62">
        <w:tc>
          <w:tcPr>
            <w:tcW w:w="648" w:type="dxa"/>
          </w:tcPr>
          <w:p w:rsidR="00187EC2" w:rsidRPr="00F12C18" w:rsidRDefault="00187EC2" w:rsidP="00C8293E">
            <w:pPr>
              <w:suppressAutoHyphens/>
            </w:pPr>
            <w:bookmarkStart w:id="76" w:name="_Toc399354280"/>
            <w:bookmarkStart w:id="77" w:name="_Toc59009241"/>
            <w:bookmarkStart w:id="78" w:name="_Toc59015773"/>
            <w:r w:rsidRPr="00F12C18">
              <w:t>5</w:t>
            </w:r>
            <w:bookmarkEnd w:id="76"/>
            <w:bookmarkEnd w:id="77"/>
            <w:bookmarkEnd w:id="78"/>
          </w:p>
        </w:tc>
        <w:tc>
          <w:tcPr>
            <w:tcW w:w="5732" w:type="dxa"/>
          </w:tcPr>
          <w:p w:rsidR="00187EC2" w:rsidRPr="00F12C18" w:rsidRDefault="003C0834" w:rsidP="00C8293E">
            <w:pPr>
              <w:suppressAutoHyphens/>
            </w:pPr>
            <w:r w:rsidRPr="003C0834">
              <w:t>Оказание первой помощи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3191" w:type="dxa"/>
          </w:tcPr>
          <w:p w:rsidR="00187EC2" w:rsidRPr="00F12C18" w:rsidRDefault="001B5F12" w:rsidP="00C8293E">
            <w:pPr>
              <w:suppressAutoHyphens/>
              <w:jc w:val="center"/>
            </w:pPr>
            <w:r>
              <w:t>6</w:t>
            </w:r>
          </w:p>
        </w:tc>
      </w:tr>
      <w:tr w:rsidR="00187EC2" w:rsidRPr="00F12C18" w:rsidTr="00431B62">
        <w:tc>
          <w:tcPr>
            <w:tcW w:w="648" w:type="dxa"/>
          </w:tcPr>
          <w:p w:rsidR="00187EC2" w:rsidRPr="00F12C18" w:rsidRDefault="00187EC2" w:rsidP="00C8293E">
            <w:pPr>
              <w:suppressAutoHyphens/>
            </w:pPr>
            <w:bookmarkStart w:id="79" w:name="_Toc399354282"/>
            <w:bookmarkStart w:id="80" w:name="_Toc59009243"/>
            <w:bookmarkStart w:id="81" w:name="_Toc59015775"/>
            <w:r w:rsidRPr="00F12C18">
              <w:t>6</w:t>
            </w:r>
            <w:bookmarkEnd w:id="79"/>
            <w:bookmarkEnd w:id="80"/>
            <w:bookmarkEnd w:id="81"/>
          </w:p>
        </w:tc>
        <w:tc>
          <w:tcPr>
            <w:tcW w:w="5732" w:type="dxa"/>
          </w:tcPr>
          <w:p w:rsidR="00187EC2" w:rsidRPr="00F12C18" w:rsidRDefault="00187EC2" w:rsidP="00C8293E">
            <w:pPr>
              <w:suppressAutoHyphens/>
            </w:pPr>
            <w:r w:rsidRPr="00F12C18">
              <w:t>Зачет по производственной практике</w:t>
            </w:r>
          </w:p>
        </w:tc>
        <w:tc>
          <w:tcPr>
            <w:tcW w:w="3191" w:type="dxa"/>
          </w:tcPr>
          <w:p w:rsidR="00187EC2" w:rsidRPr="00F12C18" w:rsidRDefault="00187EC2" w:rsidP="00C8293E">
            <w:pPr>
              <w:suppressAutoHyphens/>
              <w:jc w:val="center"/>
            </w:pPr>
            <w:bookmarkStart w:id="82" w:name="_Toc399354283"/>
            <w:bookmarkStart w:id="83" w:name="_Toc59009244"/>
            <w:bookmarkStart w:id="84" w:name="_Toc59015776"/>
            <w:r w:rsidRPr="00F12C18">
              <w:t>6</w:t>
            </w:r>
            <w:bookmarkEnd w:id="82"/>
            <w:bookmarkEnd w:id="83"/>
            <w:bookmarkEnd w:id="84"/>
          </w:p>
        </w:tc>
      </w:tr>
      <w:tr w:rsidR="00187EC2" w:rsidRPr="00F12C18" w:rsidTr="00431B62">
        <w:tc>
          <w:tcPr>
            <w:tcW w:w="648" w:type="dxa"/>
          </w:tcPr>
          <w:p w:rsidR="00187EC2" w:rsidRPr="00F12C18" w:rsidRDefault="00187EC2" w:rsidP="00C8293E">
            <w:pPr>
              <w:suppressAutoHyphens/>
            </w:pPr>
          </w:p>
        </w:tc>
        <w:tc>
          <w:tcPr>
            <w:tcW w:w="5732" w:type="dxa"/>
          </w:tcPr>
          <w:p w:rsidR="00187EC2" w:rsidRPr="00F12C18" w:rsidRDefault="001B5F12" w:rsidP="00C8293E">
            <w:pPr>
              <w:suppressAutoHyphens/>
            </w:pPr>
            <w:r>
              <w:t>ИТОГО</w:t>
            </w:r>
          </w:p>
        </w:tc>
        <w:tc>
          <w:tcPr>
            <w:tcW w:w="3191" w:type="dxa"/>
          </w:tcPr>
          <w:p w:rsidR="00187EC2" w:rsidRPr="00F12C18" w:rsidRDefault="001B5F12" w:rsidP="00C8293E">
            <w:pPr>
              <w:suppressAutoHyphens/>
              <w:jc w:val="center"/>
            </w:pPr>
            <w:r>
              <w:t>36</w:t>
            </w:r>
          </w:p>
        </w:tc>
      </w:tr>
    </w:tbl>
    <w:p w:rsidR="005C56AA" w:rsidRPr="005E634A" w:rsidRDefault="005C56AA" w:rsidP="00C8293E">
      <w:pPr>
        <w:suppressAutoHyphens/>
        <w:jc w:val="both"/>
        <w:outlineLvl w:val="0"/>
      </w:pPr>
    </w:p>
    <w:p w:rsidR="005C56AA" w:rsidRPr="003A46A3" w:rsidRDefault="00187EC2" w:rsidP="00C8293E">
      <w:pPr>
        <w:pStyle w:val="1"/>
        <w:suppressAutoHyphens/>
      </w:pPr>
      <w:r w:rsidRPr="005E634A">
        <w:br w:type="page"/>
      </w:r>
      <w:bookmarkStart w:id="85" w:name="_Toc116766150"/>
      <w:bookmarkStart w:id="86" w:name="_Toc116766289"/>
      <w:bookmarkStart w:id="87" w:name="_Toc116766345"/>
      <w:bookmarkStart w:id="88" w:name="_Toc116772655"/>
      <w:r w:rsidR="005C56AA" w:rsidRPr="003A46A3">
        <w:lastRenderedPageBreak/>
        <w:t>2.</w:t>
      </w:r>
      <w:r w:rsidR="00C56732">
        <w:t>2</w:t>
      </w:r>
      <w:r w:rsidR="005C56AA" w:rsidRPr="003A46A3">
        <w:t xml:space="preserve">. Содержание </w:t>
      </w:r>
      <w:r w:rsidR="00CC7333" w:rsidRPr="003A46A3">
        <w:t xml:space="preserve">производственной </w:t>
      </w:r>
      <w:r w:rsidR="00426EC7" w:rsidRPr="003A46A3">
        <w:t xml:space="preserve"> практики</w:t>
      </w:r>
      <w:bookmarkEnd w:id="85"/>
      <w:bookmarkEnd w:id="86"/>
      <w:bookmarkEnd w:id="87"/>
      <w:bookmarkEnd w:id="88"/>
      <w:r w:rsidR="00426EC7" w:rsidRPr="003A46A3">
        <w:t xml:space="preserve"> </w:t>
      </w:r>
    </w:p>
    <w:p w:rsidR="00426EC7" w:rsidRPr="005E634A" w:rsidRDefault="00630D7D" w:rsidP="00C8293E">
      <w:pPr>
        <w:tabs>
          <w:tab w:val="left" w:pos="0"/>
          <w:tab w:val="left" w:pos="1276"/>
        </w:tabs>
        <w:suppressAutoHyphens/>
        <w:ind w:firstLine="567"/>
        <w:jc w:val="both"/>
      </w:pPr>
      <w:r>
        <w:t xml:space="preserve">Распределение объема часов является рекомендуемым и может быть изменено </w:t>
      </w:r>
      <w:r w:rsidRPr="005E634A">
        <w:t>руководителем практики от аптеки по согласованию с руководителем практики от колледжа</w:t>
      </w:r>
      <w:r>
        <w:t>, с учетом специфики работы аптечной организации.</w:t>
      </w:r>
    </w:p>
    <w:p w:rsidR="00426EC7" w:rsidRDefault="00426EC7" w:rsidP="00C8293E">
      <w:pPr>
        <w:tabs>
          <w:tab w:val="left" w:pos="0"/>
          <w:tab w:val="left" w:pos="1276"/>
        </w:tabs>
        <w:suppressAutoHyphens/>
        <w:ind w:firstLine="567"/>
        <w:jc w:val="both"/>
      </w:pPr>
      <w:r w:rsidRPr="005E634A">
        <w:t>Порядок чередования видов выполняемой работы устанавливается руководителем практики от аптеки по согласованию с руководителем практики от колледжа.</w:t>
      </w:r>
    </w:p>
    <w:p w:rsidR="00CC7333" w:rsidRPr="0055094B" w:rsidRDefault="00CC7333" w:rsidP="00C8293E">
      <w:pPr>
        <w:suppressAutoHyphens/>
        <w:jc w:val="center"/>
      </w:pPr>
      <w:r w:rsidRPr="0055094B">
        <w:t>График распределения времени при прохождении производственной практики</w:t>
      </w: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2"/>
        <w:gridCol w:w="901"/>
        <w:gridCol w:w="6323"/>
      </w:tblGrid>
      <w:tr w:rsidR="00187EC2" w:rsidRPr="003D01A4" w:rsidTr="003D01A4">
        <w:tc>
          <w:tcPr>
            <w:tcW w:w="1200" w:type="pct"/>
          </w:tcPr>
          <w:p w:rsidR="00187EC2" w:rsidRPr="003D01A4" w:rsidRDefault="00187EC2" w:rsidP="00C8293E">
            <w:pPr>
              <w:suppressAutoHyphens/>
              <w:jc w:val="center"/>
              <w:rPr>
                <w:bCs/>
              </w:rPr>
            </w:pPr>
            <w:r w:rsidRPr="003D01A4">
              <w:rPr>
                <w:bCs/>
              </w:rPr>
              <w:t>Вид учебной работы</w:t>
            </w:r>
          </w:p>
        </w:tc>
        <w:tc>
          <w:tcPr>
            <w:tcW w:w="474" w:type="pct"/>
          </w:tcPr>
          <w:p w:rsidR="00187EC2" w:rsidRPr="003D01A4" w:rsidRDefault="00187EC2" w:rsidP="00C8293E">
            <w:pPr>
              <w:suppressAutoHyphens/>
              <w:jc w:val="center"/>
              <w:rPr>
                <w:bCs/>
              </w:rPr>
            </w:pPr>
            <w:r w:rsidRPr="003D01A4">
              <w:rPr>
                <w:bCs/>
              </w:rPr>
              <w:t>Объем часов</w:t>
            </w:r>
          </w:p>
        </w:tc>
        <w:tc>
          <w:tcPr>
            <w:tcW w:w="3326" w:type="pct"/>
          </w:tcPr>
          <w:p w:rsidR="00187EC2" w:rsidRPr="003D01A4" w:rsidRDefault="00187EC2" w:rsidP="00C8293E">
            <w:pPr>
              <w:suppressAutoHyphens/>
              <w:jc w:val="center"/>
            </w:pPr>
            <w:r w:rsidRPr="003D01A4">
              <w:t>Содержание этапа производственной практики с целью освоения ПК в соответствии ПМ</w:t>
            </w:r>
          </w:p>
          <w:p w:rsidR="00187EC2" w:rsidRPr="003D01A4" w:rsidRDefault="00187EC2" w:rsidP="00C8293E">
            <w:pPr>
              <w:suppressAutoHyphens/>
              <w:jc w:val="center"/>
              <w:rPr>
                <w:bCs/>
              </w:rPr>
            </w:pPr>
          </w:p>
        </w:tc>
      </w:tr>
      <w:tr w:rsidR="00187EC2" w:rsidRPr="003D01A4" w:rsidTr="003D01A4">
        <w:tc>
          <w:tcPr>
            <w:tcW w:w="1200" w:type="pct"/>
          </w:tcPr>
          <w:p w:rsidR="00187EC2" w:rsidRPr="003D01A4" w:rsidRDefault="00187EC2" w:rsidP="003D01A4">
            <w:pPr>
              <w:suppressAutoHyphens/>
              <w:rPr>
                <w:bCs/>
              </w:rPr>
            </w:pPr>
            <w:r w:rsidRPr="003D01A4">
              <w:t xml:space="preserve">Знакомство с </w:t>
            </w:r>
            <w:r w:rsidR="00234B58" w:rsidRPr="003D01A4">
              <w:t>аптечной организацией</w:t>
            </w:r>
          </w:p>
        </w:tc>
        <w:tc>
          <w:tcPr>
            <w:tcW w:w="474" w:type="pct"/>
          </w:tcPr>
          <w:p w:rsidR="00187EC2" w:rsidRPr="003D01A4" w:rsidRDefault="00187EC2" w:rsidP="00C8293E">
            <w:pPr>
              <w:suppressAutoHyphens/>
              <w:jc w:val="center"/>
              <w:rPr>
                <w:bCs/>
              </w:rPr>
            </w:pPr>
            <w:r w:rsidRPr="003D01A4">
              <w:rPr>
                <w:bCs/>
              </w:rPr>
              <w:t>6</w:t>
            </w:r>
          </w:p>
        </w:tc>
        <w:tc>
          <w:tcPr>
            <w:tcW w:w="3326" w:type="pct"/>
          </w:tcPr>
          <w:p w:rsidR="0071756B" w:rsidRDefault="00187EC2" w:rsidP="0071756B">
            <w:pPr>
              <w:pStyle w:val="af7"/>
              <w:suppressAutoHyphens/>
              <w:snapToGrid w:val="0"/>
              <w:ind w:left="-55" w:firstLine="284"/>
            </w:pPr>
            <w:r w:rsidRPr="003D01A4">
              <w:t xml:space="preserve">Задачи и функции аптеки. Устройство и оборудование помещений аптеки, их назначение и взаимосвязь. Инструктаж по технике безопасности. Требования к личной  и профессиональной гигиене сотрудников, правила уборки производственных помещений. Санитарные мероприятия, проводимые в аптеке. </w:t>
            </w:r>
            <w:r w:rsidR="00EF7266" w:rsidRPr="003D01A4">
              <w:t>Знакомство с организацией рабочего места фа</w:t>
            </w:r>
            <w:r w:rsidR="00234B58" w:rsidRPr="003D01A4">
              <w:t>рмацевта</w:t>
            </w:r>
            <w:r w:rsidR="00EF7266" w:rsidRPr="003D01A4">
              <w:t xml:space="preserve"> и его обязанностями</w:t>
            </w:r>
            <w:r w:rsidR="00234B58" w:rsidRPr="003D01A4">
              <w:t>.</w:t>
            </w:r>
          </w:p>
          <w:p w:rsidR="00EF7266" w:rsidRPr="0071756B" w:rsidRDefault="00EF7266" w:rsidP="0071756B">
            <w:pPr>
              <w:pStyle w:val="af7"/>
              <w:suppressAutoHyphens/>
              <w:snapToGrid w:val="0"/>
              <w:ind w:left="-55" w:firstLine="284"/>
            </w:pPr>
            <w:r w:rsidRPr="00F27D12">
              <w:rPr>
                <w:i/>
              </w:rPr>
              <w:t>В дневнике дать характеристику баз</w:t>
            </w:r>
            <w:r w:rsidR="000F0983" w:rsidRPr="00F27D12">
              <w:rPr>
                <w:i/>
              </w:rPr>
              <w:t>ы</w:t>
            </w:r>
            <w:r w:rsidRPr="00F27D12">
              <w:rPr>
                <w:i/>
              </w:rPr>
              <w:t xml:space="preserve"> практик</w:t>
            </w:r>
            <w:r w:rsidR="000F0983" w:rsidRPr="00F27D12">
              <w:rPr>
                <w:i/>
              </w:rPr>
              <w:t>и</w:t>
            </w:r>
            <w:r w:rsidRPr="00F27D12">
              <w:rPr>
                <w:i/>
              </w:rPr>
              <w:t>: название, организационно-правовая форма, отделы аптечного учреждения, зарисовать план схему, отметить помещения и их площадь. Описать требования к личной и профессиональной гиги</w:t>
            </w:r>
            <w:r w:rsidR="000F0983" w:rsidRPr="00F27D12">
              <w:rPr>
                <w:i/>
              </w:rPr>
              <w:t>ене сотрудников, правила уборки.</w:t>
            </w:r>
          </w:p>
        </w:tc>
      </w:tr>
      <w:tr w:rsidR="004425C9" w:rsidRPr="003D01A4" w:rsidTr="003D01A4">
        <w:tc>
          <w:tcPr>
            <w:tcW w:w="1200" w:type="pct"/>
          </w:tcPr>
          <w:p w:rsidR="004425C9" w:rsidRPr="003D01A4" w:rsidRDefault="00F40607" w:rsidP="003D01A4">
            <w:pPr>
              <w:suppressAutoHyphens/>
            </w:pPr>
            <w:r w:rsidRPr="003D01A4">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474" w:type="pct"/>
          </w:tcPr>
          <w:p w:rsidR="004425C9" w:rsidRPr="003D01A4" w:rsidRDefault="004425C9" w:rsidP="00C8293E">
            <w:pPr>
              <w:suppressAutoHyphens/>
              <w:jc w:val="center"/>
              <w:rPr>
                <w:bCs/>
              </w:rPr>
            </w:pPr>
            <w:r w:rsidRPr="003D01A4">
              <w:rPr>
                <w:bCs/>
              </w:rPr>
              <w:t>6</w:t>
            </w:r>
          </w:p>
        </w:tc>
        <w:tc>
          <w:tcPr>
            <w:tcW w:w="3326" w:type="pct"/>
          </w:tcPr>
          <w:p w:rsidR="004425C9" w:rsidRDefault="005534F0" w:rsidP="004E0E42">
            <w:pPr>
              <w:pStyle w:val="af7"/>
              <w:suppressAutoHyphens/>
              <w:snapToGrid w:val="0"/>
              <w:ind w:left="-55" w:firstLine="284"/>
            </w:pPr>
            <w:r>
              <w:t>И</w:t>
            </w:r>
            <w:r w:rsidRPr="005534F0">
              <w:t xml:space="preserve">нформировать </w:t>
            </w:r>
            <w:r w:rsidR="00364B99">
              <w:t xml:space="preserve">и консультировать </w:t>
            </w:r>
            <w:r w:rsidRPr="005534F0">
              <w:t xml:space="preserve">покупателя </w:t>
            </w:r>
            <w:r w:rsidR="004E0E42">
              <w:t xml:space="preserve">о режиме дозирования, </w:t>
            </w:r>
            <w:r w:rsidRPr="005534F0">
              <w:t>правилах хранения в домашних условиях, о взаимодействии с другими лекарственными препаратами</w:t>
            </w:r>
            <w:r w:rsidR="004E0E42">
              <w:t xml:space="preserve"> и пищей</w:t>
            </w:r>
            <w:r w:rsidRPr="005534F0">
              <w:t>».</w:t>
            </w:r>
            <w:r w:rsidR="004E0E42" w:rsidRPr="005534F0">
              <w:t xml:space="preserve"> </w:t>
            </w:r>
            <w:r w:rsidRPr="005534F0">
              <w:t>Консультация проводится с учетом лекарственной формы, особенностей упаковки, температуры воздуха в различное время года, защищенности от воздействия солнечных лучей, влажности и т.д.</w:t>
            </w:r>
          </w:p>
          <w:p w:rsidR="00364B99" w:rsidRPr="00364B99" w:rsidRDefault="00364B99" w:rsidP="00364B99">
            <w:pPr>
              <w:pStyle w:val="af7"/>
              <w:suppressAutoHyphens/>
              <w:snapToGrid w:val="0"/>
              <w:ind w:left="-55" w:firstLine="284"/>
              <w:rPr>
                <w:i/>
              </w:rPr>
            </w:pPr>
            <w:r w:rsidRPr="00364B99">
              <w:rPr>
                <w:i/>
              </w:rPr>
              <w:t>В дневнике дать</w:t>
            </w:r>
            <w:r w:rsidR="000211F0">
              <w:rPr>
                <w:i/>
              </w:rPr>
              <w:t xml:space="preserve"> полную</w:t>
            </w:r>
            <w:r w:rsidRPr="00364B99">
              <w:rPr>
                <w:i/>
              </w:rPr>
              <w:t xml:space="preserve"> характеристику 5-ти разным лекарственным препаратам.</w:t>
            </w:r>
          </w:p>
        </w:tc>
      </w:tr>
      <w:tr w:rsidR="00187EC2" w:rsidRPr="003D01A4" w:rsidTr="003D01A4">
        <w:tc>
          <w:tcPr>
            <w:tcW w:w="1200" w:type="pct"/>
          </w:tcPr>
          <w:p w:rsidR="00187EC2" w:rsidRPr="003D01A4" w:rsidRDefault="003D01A4" w:rsidP="003D01A4">
            <w:pPr>
              <w:suppressAutoHyphens/>
            </w:pPr>
            <w:r w:rsidRPr="003D01A4">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474" w:type="pct"/>
          </w:tcPr>
          <w:p w:rsidR="00187EC2" w:rsidRPr="003D01A4" w:rsidRDefault="00B36C95" w:rsidP="00B36C95">
            <w:pPr>
              <w:suppressAutoHyphens/>
              <w:jc w:val="center"/>
              <w:rPr>
                <w:bCs/>
              </w:rPr>
            </w:pPr>
            <w:r w:rsidRPr="003D01A4">
              <w:rPr>
                <w:bCs/>
              </w:rPr>
              <w:t>6</w:t>
            </w:r>
          </w:p>
        </w:tc>
        <w:tc>
          <w:tcPr>
            <w:tcW w:w="3326" w:type="pct"/>
          </w:tcPr>
          <w:p w:rsidR="0071756B" w:rsidRDefault="00364B99" w:rsidP="0071756B">
            <w:pPr>
              <w:pStyle w:val="af7"/>
              <w:tabs>
                <w:tab w:val="left" w:pos="512"/>
              </w:tabs>
              <w:ind w:firstLine="284"/>
            </w:pPr>
            <w:r w:rsidRPr="00364B99">
              <w:t>Информировать и консультировать покупателя о режиме дозирования, правилах хранения в домашних условиях, о взаимодействии с другими лекарственными препаратами и пищей». Консультация проводится с учетом лекарственной формы, особенностей упаковки, температуры воздуха в различное время года, защищенности от воздействия солнечных лучей, влажности и т.д.</w:t>
            </w:r>
          </w:p>
          <w:p w:rsidR="00EF7266" w:rsidRPr="003D01A4" w:rsidRDefault="00364B99" w:rsidP="0071756B">
            <w:pPr>
              <w:pStyle w:val="af7"/>
              <w:tabs>
                <w:tab w:val="left" w:pos="512"/>
              </w:tabs>
              <w:ind w:firstLine="284"/>
            </w:pPr>
            <w:r w:rsidRPr="00364B99">
              <w:rPr>
                <w:i/>
              </w:rPr>
              <w:t>В дневнике дать характеристику 5-ти</w:t>
            </w:r>
            <w:r w:rsidR="00B24178">
              <w:rPr>
                <w:i/>
              </w:rPr>
              <w:t xml:space="preserve"> </w:t>
            </w:r>
            <w:r w:rsidR="00F13A52">
              <w:rPr>
                <w:i/>
              </w:rPr>
              <w:t>лекарственным веществам в</w:t>
            </w:r>
            <w:r w:rsidRPr="00364B99">
              <w:rPr>
                <w:i/>
              </w:rPr>
              <w:t xml:space="preserve"> </w:t>
            </w:r>
            <w:r w:rsidR="000211F0">
              <w:rPr>
                <w:i/>
              </w:rPr>
              <w:t xml:space="preserve">2-ух </w:t>
            </w:r>
            <w:r w:rsidRPr="00364B99">
              <w:rPr>
                <w:i/>
              </w:rPr>
              <w:t>разны</w:t>
            </w:r>
            <w:r w:rsidR="00B24178">
              <w:rPr>
                <w:i/>
              </w:rPr>
              <w:t xml:space="preserve">х </w:t>
            </w:r>
            <w:r w:rsidRPr="00364B99">
              <w:rPr>
                <w:i/>
              </w:rPr>
              <w:t>лекарственны</w:t>
            </w:r>
            <w:r w:rsidR="00B24178">
              <w:rPr>
                <w:i/>
              </w:rPr>
              <w:t>х</w:t>
            </w:r>
            <w:r w:rsidRPr="00364B99">
              <w:rPr>
                <w:i/>
              </w:rPr>
              <w:t xml:space="preserve"> </w:t>
            </w:r>
            <w:r w:rsidR="00B24178">
              <w:rPr>
                <w:i/>
              </w:rPr>
              <w:t>форм</w:t>
            </w:r>
            <w:r w:rsidR="00F13A52">
              <w:rPr>
                <w:i/>
              </w:rPr>
              <w:t>ах. О</w:t>
            </w:r>
            <w:r w:rsidR="000211F0">
              <w:rPr>
                <w:i/>
              </w:rPr>
              <w:t>бъ</w:t>
            </w:r>
            <w:r w:rsidR="00F13A52">
              <w:rPr>
                <w:i/>
              </w:rPr>
              <w:t>яснить преимущества и недостатки каждой лекарственной формы</w:t>
            </w:r>
          </w:p>
        </w:tc>
      </w:tr>
      <w:tr w:rsidR="00760B17" w:rsidRPr="003D01A4" w:rsidTr="003D01A4">
        <w:tc>
          <w:tcPr>
            <w:tcW w:w="1200" w:type="pct"/>
          </w:tcPr>
          <w:p w:rsidR="00760B17" w:rsidRPr="003D01A4" w:rsidRDefault="003D01A4" w:rsidP="003D01A4">
            <w:pPr>
              <w:suppressAutoHyphens/>
            </w:pPr>
            <w:r w:rsidRPr="003D01A4">
              <w:t xml:space="preserve">Информирование и консультирование население, медицинских работников учреждений </w:t>
            </w:r>
            <w:r w:rsidRPr="003D01A4">
              <w:lastRenderedPageBreak/>
              <w:t>здравоохранения о лекарственных препаратах и товарах аптечного ассортимента.</w:t>
            </w:r>
          </w:p>
        </w:tc>
        <w:tc>
          <w:tcPr>
            <w:tcW w:w="474" w:type="pct"/>
          </w:tcPr>
          <w:p w:rsidR="00760B17" w:rsidRPr="003D01A4" w:rsidRDefault="00760B17" w:rsidP="00C8293E">
            <w:pPr>
              <w:suppressAutoHyphens/>
              <w:jc w:val="center"/>
              <w:rPr>
                <w:bCs/>
              </w:rPr>
            </w:pPr>
          </w:p>
        </w:tc>
        <w:tc>
          <w:tcPr>
            <w:tcW w:w="3326" w:type="pct"/>
          </w:tcPr>
          <w:p w:rsidR="00C83B3D" w:rsidRPr="00C83B3D" w:rsidRDefault="00C83B3D" w:rsidP="0071756B">
            <w:pPr>
              <w:suppressAutoHyphens/>
              <w:snapToGrid w:val="0"/>
              <w:ind w:firstLine="284"/>
            </w:pPr>
            <w:r w:rsidRPr="00C83B3D">
              <w:t>Осуществлять консультирование пациента по безрецептурному применению ЛС в возрастном и гендерном ас</w:t>
            </w:r>
            <w:r w:rsidR="00C56E47">
              <w:t>пектах, а также у беременных. И</w:t>
            </w:r>
            <w:r w:rsidRPr="00C83B3D">
              <w:t>нформировать пациента по безопасности применения безре</w:t>
            </w:r>
            <w:r w:rsidR="00C56E47">
              <w:t>цептурных ЛС. И</w:t>
            </w:r>
            <w:r w:rsidRPr="00C83B3D">
              <w:t xml:space="preserve">нформировать пациента по приему </w:t>
            </w:r>
            <w:r w:rsidRPr="00C83B3D">
              <w:lastRenderedPageBreak/>
              <w:t>ЛС в зависимости от приема пищи, других ЛС, времени суток.</w:t>
            </w:r>
          </w:p>
          <w:p w:rsidR="00760B17" w:rsidRPr="003D01A4" w:rsidRDefault="00B24178" w:rsidP="0071756B">
            <w:pPr>
              <w:suppressAutoHyphens/>
              <w:snapToGrid w:val="0"/>
              <w:ind w:firstLine="284"/>
            </w:pPr>
            <w:r w:rsidRPr="00B24178">
              <w:rPr>
                <w:i/>
              </w:rPr>
              <w:t>В дневнике дать характеристику 5-ти</w:t>
            </w:r>
            <w:r>
              <w:rPr>
                <w:i/>
              </w:rPr>
              <w:t xml:space="preserve"> </w:t>
            </w:r>
            <w:r w:rsidR="00F56004">
              <w:rPr>
                <w:i/>
              </w:rPr>
              <w:t xml:space="preserve">лекарственным </w:t>
            </w:r>
            <w:r w:rsidRPr="00B24178">
              <w:rPr>
                <w:i/>
              </w:rPr>
              <w:t>препаратам</w:t>
            </w:r>
            <w:r w:rsidR="00F56004">
              <w:rPr>
                <w:i/>
              </w:rPr>
              <w:t>,</w:t>
            </w:r>
            <w:r w:rsidRPr="00B24178">
              <w:rPr>
                <w:i/>
              </w:rPr>
              <w:t xml:space="preserve"> разн</w:t>
            </w:r>
            <w:r>
              <w:rPr>
                <w:i/>
              </w:rPr>
              <w:t>ого режима хранения</w:t>
            </w:r>
            <w:r w:rsidR="005C71D9">
              <w:rPr>
                <w:i/>
              </w:rPr>
              <w:t xml:space="preserve"> в домашних условия</w:t>
            </w:r>
            <w:r w:rsidR="00F56004">
              <w:rPr>
                <w:i/>
              </w:rPr>
              <w:t>х.</w:t>
            </w:r>
          </w:p>
        </w:tc>
      </w:tr>
      <w:tr w:rsidR="0074690E" w:rsidRPr="003D01A4" w:rsidTr="003D01A4">
        <w:trPr>
          <w:trHeight w:val="1214"/>
        </w:trPr>
        <w:tc>
          <w:tcPr>
            <w:tcW w:w="1200" w:type="pct"/>
          </w:tcPr>
          <w:p w:rsidR="0074690E" w:rsidRPr="003D01A4" w:rsidRDefault="003D01A4" w:rsidP="003D01A4">
            <w:pPr>
              <w:suppressAutoHyphens/>
            </w:pPr>
            <w:r w:rsidRPr="003D01A4">
              <w:t>Информирование и консультирование население, медицинских работников учреждений здравоохранения о лекарственных препаратах и товарах аптечного ассортимента.</w:t>
            </w:r>
          </w:p>
        </w:tc>
        <w:tc>
          <w:tcPr>
            <w:tcW w:w="474" w:type="pct"/>
          </w:tcPr>
          <w:p w:rsidR="0074690E" w:rsidRPr="003D01A4" w:rsidRDefault="00B36C95" w:rsidP="00C8293E">
            <w:pPr>
              <w:suppressAutoHyphens/>
              <w:jc w:val="center"/>
              <w:rPr>
                <w:bCs/>
              </w:rPr>
            </w:pPr>
            <w:r w:rsidRPr="003D01A4">
              <w:rPr>
                <w:bCs/>
              </w:rPr>
              <w:t>6</w:t>
            </w:r>
          </w:p>
        </w:tc>
        <w:tc>
          <w:tcPr>
            <w:tcW w:w="3326" w:type="pct"/>
          </w:tcPr>
          <w:p w:rsidR="003E5C3B" w:rsidRDefault="005C71D9" w:rsidP="003E5C3B">
            <w:pPr>
              <w:pStyle w:val="af7"/>
              <w:tabs>
                <w:tab w:val="left" w:pos="228"/>
                <w:tab w:val="left" w:pos="690"/>
              </w:tabs>
              <w:ind w:firstLine="284"/>
            </w:pPr>
            <w:r w:rsidRPr="005C71D9">
              <w:t>Информировать и консультировать покупателя о режиме дозирования, правилах хранения в домашних условиях, о взаимодействии с другими лекарственными препаратами и пищей».</w:t>
            </w:r>
            <w:r w:rsidR="0054724B" w:rsidRPr="0054724B">
              <w:rPr>
                <w:rFonts w:ascii="YS Text" w:hAnsi="YS Text"/>
                <w:color w:val="000000"/>
                <w:sz w:val="23"/>
                <w:szCs w:val="23"/>
              </w:rPr>
              <w:t xml:space="preserve"> </w:t>
            </w:r>
            <w:r w:rsidR="0054724B">
              <w:t>О</w:t>
            </w:r>
            <w:r w:rsidR="0054724B" w:rsidRPr="0054724B">
              <w:t xml:space="preserve">пределять группу ЛС </w:t>
            </w:r>
            <w:r w:rsidR="0054724B">
              <w:t>при оказании доврачебной помощи. О</w:t>
            </w:r>
            <w:r w:rsidR="0054724B" w:rsidRPr="0054724B">
              <w:t>существлять замену одного ЛС другим, соответствующим по клинико-фармакологической характеристи</w:t>
            </w:r>
            <w:r w:rsidR="0054724B">
              <w:t>ке. К</w:t>
            </w:r>
            <w:r w:rsidR="0054724B" w:rsidRPr="0054724B">
              <w:t>орректировать побочные эффекты ЛС, отпускаемых пациенту</w:t>
            </w:r>
            <w:r w:rsidR="0054724B">
              <w:t xml:space="preserve">. </w:t>
            </w:r>
            <w:r w:rsidRPr="005C71D9">
              <w:t>Консульт</w:t>
            </w:r>
            <w:r w:rsidR="0054724B">
              <w:t>ировать</w:t>
            </w:r>
            <w:r w:rsidRPr="005C71D9">
              <w:t xml:space="preserve"> </w:t>
            </w:r>
            <w:r w:rsidR="002B7FE0">
              <w:t>покупателя</w:t>
            </w:r>
            <w:r w:rsidRPr="005C71D9">
              <w:t>с учетом лекарственной формы, особенностей упаковки, температуры воздуха в различное время года, защищенности от воздействия солнечных лучей, влажности и т.д.</w:t>
            </w:r>
          </w:p>
          <w:p w:rsidR="0074690E" w:rsidRPr="003D01A4" w:rsidRDefault="005C71D9" w:rsidP="003E5C3B">
            <w:pPr>
              <w:pStyle w:val="af7"/>
              <w:tabs>
                <w:tab w:val="left" w:pos="228"/>
                <w:tab w:val="left" w:pos="690"/>
              </w:tabs>
              <w:ind w:firstLine="284"/>
            </w:pPr>
            <w:r w:rsidRPr="005C71D9">
              <w:rPr>
                <w:i/>
              </w:rPr>
              <w:t xml:space="preserve">В дневнике </w:t>
            </w:r>
            <w:r w:rsidR="00FD2F62">
              <w:rPr>
                <w:i/>
              </w:rPr>
              <w:t>привести 5 примеров</w:t>
            </w:r>
            <w:r>
              <w:rPr>
                <w:i/>
              </w:rPr>
              <w:t xml:space="preserve"> несовмести</w:t>
            </w:r>
            <w:r w:rsidR="00FD2F62">
              <w:rPr>
                <w:i/>
              </w:rPr>
              <w:t>мостей лекарственных препаратов, обосновать и предложить способы решения</w:t>
            </w:r>
            <w:r w:rsidR="00F56004">
              <w:rPr>
                <w:i/>
              </w:rPr>
              <w:t xml:space="preserve"> данной проблемы.</w:t>
            </w:r>
          </w:p>
        </w:tc>
      </w:tr>
      <w:tr w:rsidR="0074276F" w:rsidRPr="003D01A4" w:rsidTr="003D01A4">
        <w:tc>
          <w:tcPr>
            <w:tcW w:w="1200" w:type="pct"/>
          </w:tcPr>
          <w:p w:rsidR="0074276F" w:rsidRPr="003D01A4" w:rsidRDefault="00C73C25" w:rsidP="003D01A4">
            <w:pPr>
              <w:suppressAutoHyphens/>
            </w:pPr>
            <w:r w:rsidRPr="003D01A4">
              <w:t>Оказание первой помощи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474" w:type="pct"/>
          </w:tcPr>
          <w:p w:rsidR="0074276F" w:rsidRPr="003D01A4" w:rsidRDefault="00C73C25" w:rsidP="00C8293E">
            <w:pPr>
              <w:suppressAutoHyphens/>
              <w:jc w:val="center"/>
              <w:rPr>
                <w:bCs/>
              </w:rPr>
            </w:pPr>
            <w:r w:rsidRPr="003D01A4">
              <w:rPr>
                <w:bCs/>
              </w:rPr>
              <w:t>6</w:t>
            </w:r>
          </w:p>
        </w:tc>
        <w:tc>
          <w:tcPr>
            <w:tcW w:w="3326" w:type="pct"/>
          </w:tcPr>
          <w:p w:rsidR="003E5C3B" w:rsidRDefault="004F7E34" w:rsidP="003E5C3B">
            <w:pPr>
              <w:tabs>
                <w:tab w:val="left" w:pos="228"/>
              </w:tabs>
              <w:suppressAutoHyphens/>
              <w:snapToGrid w:val="0"/>
              <w:ind w:firstLine="284"/>
            </w:pPr>
            <w:r w:rsidRPr="003D01A4">
              <w:t xml:space="preserve">Уметь </w:t>
            </w:r>
            <w:r w:rsidR="00C73C25" w:rsidRPr="003D01A4">
              <w:t>оценива</w:t>
            </w:r>
            <w:r w:rsidRPr="003D01A4">
              <w:t>ть</w:t>
            </w:r>
            <w:r w:rsidR="00C73C25" w:rsidRPr="003D01A4">
              <w:t xml:space="preserve"> состоян</w:t>
            </w:r>
            <w:r w:rsidRPr="003D01A4">
              <w:t>ия</w:t>
            </w:r>
            <w:r w:rsidR="00C73C25" w:rsidRPr="003D01A4">
              <w:t xml:space="preserve"> пострадавшего и услови</w:t>
            </w:r>
            <w:r w:rsidRPr="003D01A4">
              <w:t>я для оказания первой помощи; в</w:t>
            </w:r>
            <w:r w:rsidR="00C73C25" w:rsidRPr="003D01A4">
              <w:t>ыявл</w:t>
            </w:r>
            <w:r w:rsidRPr="003D01A4">
              <w:t>ять</w:t>
            </w:r>
            <w:r w:rsidR="00C73C25" w:rsidRPr="003D01A4">
              <w:t xml:space="preserve"> признак</w:t>
            </w:r>
            <w:r w:rsidRPr="003D01A4">
              <w:t>и</w:t>
            </w:r>
            <w:r w:rsidR="00C73C25" w:rsidRPr="003D01A4">
              <w:t xml:space="preserve"> состояний и заболеваний, угрожающих жизни и здоровью граждан; - пров</w:t>
            </w:r>
            <w:r w:rsidR="00604815" w:rsidRPr="003D01A4">
              <w:t>о</w:t>
            </w:r>
            <w:r w:rsidR="00C73C25" w:rsidRPr="003D01A4">
              <w:t>д</w:t>
            </w:r>
            <w:r w:rsidRPr="003D01A4">
              <w:t>ить</w:t>
            </w:r>
            <w:r w:rsidR="00C73C25" w:rsidRPr="003D01A4">
              <w:t xml:space="preserve"> мероприяти</w:t>
            </w:r>
            <w:r w:rsidRPr="003D01A4">
              <w:t>я</w:t>
            </w:r>
            <w:r w:rsidR="00C73C25" w:rsidRPr="003D01A4">
              <w:t xml:space="preserve"> по оказанию первой помощи при состояниях и заболеваниях, угрожающих жизни и здоровью граждан</w:t>
            </w:r>
            <w:r w:rsidR="00B36C95" w:rsidRPr="003D01A4">
              <w:t>.</w:t>
            </w:r>
            <w:r w:rsidR="00C73C25" w:rsidRPr="003D01A4">
              <w:t xml:space="preserve"> </w:t>
            </w:r>
          </w:p>
          <w:p w:rsidR="0074276F" w:rsidRPr="003E5C3B" w:rsidRDefault="005329AE" w:rsidP="003E5C3B">
            <w:pPr>
              <w:tabs>
                <w:tab w:val="left" w:pos="228"/>
              </w:tabs>
              <w:suppressAutoHyphens/>
              <w:snapToGrid w:val="0"/>
              <w:ind w:firstLine="284"/>
            </w:pPr>
            <w:r w:rsidRPr="00F27D12">
              <w:rPr>
                <w:i/>
              </w:rPr>
              <w:t xml:space="preserve">В дневнике </w:t>
            </w:r>
            <w:r w:rsidR="00B36C95" w:rsidRPr="00F27D12">
              <w:rPr>
                <w:i/>
              </w:rPr>
              <w:t>записываются</w:t>
            </w:r>
            <w:r w:rsidRPr="00F27D12">
              <w:rPr>
                <w:i/>
              </w:rPr>
              <w:t xml:space="preserve"> </w:t>
            </w:r>
            <w:r w:rsidR="00604815" w:rsidRPr="00F27D12">
              <w:rPr>
                <w:i/>
              </w:rPr>
              <w:t>лекарственные препараты</w:t>
            </w:r>
            <w:r w:rsidR="00B36C95" w:rsidRPr="00F27D12">
              <w:rPr>
                <w:i/>
              </w:rPr>
              <w:t>, изделия медицинского назначения</w:t>
            </w:r>
            <w:r w:rsidR="00604815" w:rsidRPr="00F27D12">
              <w:rPr>
                <w:i/>
              </w:rPr>
              <w:t xml:space="preserve"> и оборудование</w:t>
            </w:r>
            <w:r w:rsidR="00B36C95" w:rsidRPr="00F27D12">
              <w:rPr>
                <w:i/>
              </w:rPr>
              <w:t>,</w:t>
            </w:r>
            <w:r w:rsidR="00604815" w:rsidRPr="00F27D12">
              <w:rPr>
                <w:i/>
              </w:rPr>
              <w:t xml:space="preserve"> имеющееся в аптечной организации для </w:t>
            </w:r>
            <w:r w:rsidR="00A467A8" w:rsidRPr="00F27D12">
              <w:rPr>
                <w:i/>
              </w:rPr>
              <w:t>оказания первой медицинской помощи</w:t>
            </w:r>
            <w:r w:rsidR="00936BE5">
              <w:rPr>
                <w:i/>
              </w:rPr>
              <w:t xml:space="preserve"> при л</w:t>
            </w:r>
            <w:r w:rsidR="00936BE5" w:rsidRPr="00936BE5">
              <w:rPr>
                <w:i/>
              </w:rPr>
              <w:t>ихорадке, приступе бронхиальной астмы, болях в области сердца, головной боли, обмороке, гипертоническом кризе, изжоге, тошноте, рвоте и диарее, анафилактическом шоке, гипогликемии;</w:t>
            </w:r>
          </w:p>
        </w:tc>
      </w:tr>
      <w:tr w:rsidR="005329AE" w:rsidRPr="003D01A4" w:rsidTr="003D01A4">
        <w:tc>
          <w:tcPr>
            <w:tcW w:w="1200" w:type="pct"/>
          </w:tcPr>
          <w:p w:rsidR="005329AE" w:rsidRPr="003D01A4" w:rsidRDefault="005329AE" w:rsidP="003D01A4">
            <w:pPr>
              <w:suppressAutoHyphens/>
            </w:pPr>
            <w:r w:rsidRPr="003D01A4">
              <w:t>Зачет по производственной практике</w:t>
            </w:r>
          </w:p>
        </w:tc>
        <w:tc>
          <w:tcPr>
            <w:tcW w:w="474" w:type="pct"/>
          </w:tcPr>
          <w:p w:rsidR="005329AE" w:rsidRPr="003D01A4" w:rsidRDefault="005329AE" w:rsidP="00C8293E">
            <w:pPr>
              <w:suppressAutoHyphens/>
              <w:jc w:val="center"/>
              <w:rPr>
                <w:bCs/>
              </w:rPr>
            </w:pPr>
            <w:r w:rsidRPr="003D01A4">
              <w:rPr>
                <w:bCs/>
              </w:rPr>
              <w:t>6</w:t>
            </w:r>
          </w:p>
        </w:tc>
        <w:tc>
          <w:tcPr>
            <w:tcW w:w="3326" w:type="pct"/>
          </w:tcPr>
          <w:p w:rsidR="002C661D" w:rsidRPr="003D01A4" w:rsidRDefault="002C661D" w:rsidP="003E5C3B">
            <w:pPr>
              <w:shd w:val="clear" w:color="auto" w:fill="FFFFFF"/>
              <w:tabs>
                <w:tab w:val="left" w:pos="885"/>
              </w:tabs>
              <w:suppressAutoHyphens/>
              <w:ind w:firstLine="284"/>
            </w:pPr>
            <w:r w:rsidRPr="003D01A4">
              <w:t>А</w:t>
            </w:r>
            <w:r w:rsidR="0055094B" w:rsidRPr="003D01A4">
              <w:t>ттестации практических навыков</w:t>
            </w:r>
            <w:r w:rsidRPr="003D01A4">
              <w:t>;</w:t>
            </w:r>
          </w:p>
          <w:p w:rsidR="002C661D" w:rsidRPr="003D01A4" w:rsidRDefault="002C661D" w:rsidP="003D01A4">
            <w:pPr>
              <w:shd w:val="clear" w:color="auto" w:fill="FFFFFF"/>
              <w:tabs>
                <w:tab w:val="left" w:pos="885"/>
              </w:tabs>
              <w:suppressAutoHyphens/>
            </w:pPr>
            <w:r w:rsidRPr="003D01A4">
              <w:t>Защита материалов, изложенных в дневнике;</w:t>
            </w:r>
          </w:p>
          <w:p w:rsidR="005329AE" w:rsidRPr="003D01A4" w:rsidRDefault="002C661D" w:rsidP="003D01A4">
            <w:pPr>
              <w:tabs>
                <w:tab w:val="left" w:pos="228"/>
              </w:tabs>
              <w:suppressAutoHyphens/>
              <w:snapToGrid w:val="0"/>
            </w:pPr>
            <w:r w:rsidRPr="003D01A4">
              <w:t>Устного опроса по программе зачета по практике.</w:t>
            </w:r>
          </w:p>
        </w:tc>
      </w:tr>
    </w:tbl>
    <w:p w:rsidR="00A20951" w:rsidRPr="005E634A" w:rsidRDefault="00A20951" w:rsidP="00C8293E">
      <w:pPr>
        <w:suppressAutoHyphens/>
      </w:pPr>
    </w:p>
    <w:p w:rsidR="00A20951" w:rsidRPr="005E634A" w:rsidRDefault="00A20951" w:rsidP="00C8293E">
      <w:pPr>
        <w:suppressAutoHyphens/>
      </w:pPr>
    </w:p>
    <w:p w:rsidR="005541C7" w:rsidRPr="005E634A" w:rsidRDefault="005541C7" w:rsidP="00C8293E">
      <w:pPr>
        <w:suppressAutoHyphens/>
        <w:sectPr w:rsidR="005541C7" w:rsidRPr="005E634A" w:rsidSect="005541C7">
          <w:pgSz w:w="11906" w:h="16838"/>
          <w:pgMar w:top="1134" w:right="850" w:bottom="1134" w:left="1701" w:header="708" w:footer="708" w:gutter="0"/>
          <w:cols w:space="708"/>
          <w:docGrid w:linePitch="360"/>
        </w:sectPr>
      </w:pPr>
    </w:p>
    <w:p w:rsidR="001415D3" w:rsidRPr="00AF3FA6" w:rsidRDefault="006E778D" w:rsidP="00C8293E">
      <w:pPr>
        <w:pStyle w:val="1"/>
        <w:suppressAutoHyphens/>
      </w:pPr>
      <w:bookmarkStart w:id="89" w:name="_Toc116766151"/>
      <w:bookmarkStart w:id="90" w:name="_Toc116766290"/>
      <w:bookmarkStart w:id="91" w:name="_Toc116766346"/>
      <w:bookmarkStart w:id="92" w:name="_Toc116772656"/>
      <w:r w:rsidRPr="006E778D">
        <w:lastRenderedPageBreak/>
        <w:t xml:space="preserve">3. </w:t>
      </w:r>
      <w:r w:rsidR="00C943AC">
        <w:t>Условия реализации рабочей программы производственной практики</w:t>
      </w:r>
      <w:bookmarkEnd w:id="89"/>
      <w:bookmarkEnd w:id="90"/>
      <w:bookmarkEnd w:id="91"/>
      <w:bookmarkEnd w:id="92"/>
    </w:p>
    <w:p w:rsidR="00426EC7" w:rsidRPr="00AF3FA6" w:rsidRDefault="00426EC7" w:rsidP="00C8293E">
      <w:pPr>
        <w:pStyle w:val="2"/>
        <w:suppressAutoHyphens/>
      </w:pPr>
      <w:bookmarkStart w:id="93" w:name="_Toc116766152"/>
      <w:bookmarkStart w:id="94" w:name="_Toc116766291"/>
      <w:bookmarkStart w:id="95" w:name="_Toc116766347"/>
      <w:bookmarkStart w:id="96" w:name="_Toc116772657"/>
      <w:r w:rsidRPr="00AF3FA6">
        <w:t>3.1. Требования к условиям проведения производственной практики</w:t>
      </w:r>
      <w:bookmarkEnd w:id="93"/>
      <w:bookmarkEnd w:id="94"/>
      <w:bookmarkEnd w:id="95"/>
      <w:bookmarkEnd w:id="96"/>
      <w:r w:rsidRPr="00AF3FA6">
        <w:t xml:space="preserve"> </w:t>
      </w:r>
    </w:p>
    <w:p w:rsidR="00426EC7" w:rsidRPr="005E634A" w:rsidRDefault="00426EC7" w:rsidP="00C8293E">
      <w:pPr>
        <w:suppressAutoHyphens/>
        <w:ind w:firstLine="540"/>
        <w:jc w:val="both"/>
      </w:pPr>
      <w:r w:rsidRPr="005E634A">
        <w:t>Реализация программы предполагает проведение производственной  практики на ба</w:t>
      </w:r>
      <w:r w:rsidR="00D747F4">
        <w:t xml:space="preserve">зе аптечных учреждений </w:t>
      </w:r>
      <w:r w:rsidRPr="005E634A">
        <w:t xml:space="preserve">на основе договоров, заключаемых между образовательным учреждением и </w:t>
      </w:r>
      <w:r w:rsidR="00193038">
        <w:t>аптечной организацией</w:t>
      </w:r>
      <w:r w:rsidRPr="005E634A">
        <w:t>, куда направляются обучающиеся.</w:t>
      </w:r>
    </w:p>
    <w:p w:rsidR="00CC7333" w:rsidRPr="005E634A" w:rsidRDefault="00CC7333" w:rsidP="00C8293E">
      <w:pPr>
        <w:tabs>
          <w:tab w:val="left" w:pos="567"/>
          <w:tab w:val="left" w:pos="1276"/>
        </w:tabs>
        <w:suppressAutoHyphens/>
        <w:ind w:firstLine="709"/>
        <w:jc w:val="both"/>
      </w:pPr>
      <w:r w:rsidRPr="005E634A">
        <w:t xml:space="preserve">Производственная практика по </w:t>
      </w:r>
      <w:r w:rsidR="00D747F4" w:rsidRPr="003D62C5">
        <w:t>лекарствоведению с основами фармакологии</w:t>
      </w:r>
      <w:r w:rsidRPr="005E634A">
        <w:t xml:space="preserve"> проводится для студентов специальности  </w:t>
      </w:r>
      <w:r w:rsidR="006E778D">
        <w:t>33.02.01</w:t>
      </w:r>
      <w:r w:rsidRPr="005E634A">
        <w:t xml:space="preserve"> «Фармация» </w:t>
      </w:r>
      <w:r w:rsidR="00630D7D">
        <w:t>в конце теоретического курса обучения</w:t>
      </w:r>
      <w:r w:rsidRPr="005E634A">
        <w:t xml:space="preserve">. </w:t>
      </w:r>
      <w:r w:rsidR="007B5B51">
        <w:t xml:space="preserve">Длительность производственной </w:t>
      </w:r>
      <w:r w:rsidRPr="005E634A">
        <w:t xml:space="preserve">практики – </w:t>
      </w:r>
      <w:r w:rsidR="00F472AD">
        <w:t>1</w:t>
      </w:r>
      <w:r w:rsidRPr="005E634A">
        <w:t>недел</w:t>
      </w:r>
      <w:r w:rsidR="00F472AD">
        <w:t>я.</w:t>
      </w:r>
      <w:r w:rsidRPr="005E634A">
        <w:t xml:space="preserve"> </w:t>
      </w:r>
    </w:p>
    <w:p w:rsidR="00CC7333" w:rsidRPr="001E5713" w:rsidRDefault="00CC7333" w:rsidP="00C8293E">
      <w:pPr>
        <w:suppressAutoHyphens/>
        <w:spacing w:line="240" w:lineRule="atLeast"/>
        <w:ind w:firstLine="540"/>
        <w:jc w:val="both"/>
      </w:pPr>
      <w:r w:rsidRPr="001E5713">
        <w:t>Сокращение сроков практики за счет уплотнения рабочего дня или его удлинения не допускается.</w:t>
      </w:r>
    </w:p>
    <w:p w:rsidR="00E2331A" w:rsidRPr="00E2331A" w:rsidRDefault="00E2331A" w:rsidP="00C8293E">
      <w:pPr>
        <w:suppressAutoHyphens/>
        <w:spacing w:line="240" w:lineRule="atLeast"/>
        <w:ind w:firstLine="540"/>
        <w:jc w:val="both"/>
      </w:pPr>
      <w:r w:rsidRPr="00E2331A">
        <w:t>К производственной практике допускаются обучающиеся, выполнившие соответствующие разделы программы МДК по данному профессиональному модулю ППССЗ  СПО и имеющие положительные оценки.</w:t>
      </w:r>
      <w:r w:rsidR="00630D7D">
        <w:t xml:space="preserve"> В исключительных случаях допускается условный допуск</w:t>
      </w:r>
      <w:r w:rsidR="00C55357">
        <w:t xml:space="preserve"> к прохождению практики</w:t>
      </w:r>
    </w:p>
    <w:p w:rsidR="00C55357" w:rsidRPr="00E2331A" w:rsidRDefault="00C55357" w:rsidP="00C8293E">
      <w:pPr>
        <w:suppressAutoHyphens/>
        <w:spacing w:line="240" w:lineRule="atLeast"/>
        <w:ind w:firstLine="540"/>
        <w:jc w:val="both"/>
      </w:pPr>
      <w:r w:rsidRPr="00E2331A">
        <w:t>Пропуски дней практики, независимо от их причин</w:t>
      </w:r>
      <w:r w:rsidRPr="00E2331A">
        <w:rPr>
          <w:color w:val="000000"/>
        </w:rPr>
        <w:t xml:space="preserve"> должны быть отработаны во внеурочное время. При наличии неотработанных пропущенных занятий обучающийся не допускается к дифференцированному зачету.</w:t>
      </w:r>
    </w:p>
    <w:p w:rsidR="00426EC7" w:rsidRPr="001E505E" w:rsidRDefault="00E2331A" w:rsidP="00C8293E">
      <w:pPr>
        <w:suppressAutoHyphens/>
        <w:spacing w:line="240" w:lineRule="atLeast"/>
        <w:ind w:firstLine="540"/>
        <w:jc w:val="both"/>
      </w:pPr>
      <w:r w:rsidRPr="005E634A">
        <w:t>Общее руководство, системный контроль над организацией, содержанием производственной практики осуществляет заведующий аптекой или его заместитель, а также методический руководитель от колледжа.</w:t>
      </w:r>
    </w:p>
    <w:p w:rsidR="00CC7333" w:rsidRPr="00AF3FA6" w:rsidRDefault="00CC7333" w:rsidP="00C8293E">
      <w:pPr>
        <w:pStyle w:val="2"/>
        <w:suppressAutoHyphens/>
      </w:pPr>
      <w:bookmarkStart w:id="97" w:name="_Toc116766153"/>
      <w:bookmarkStart w:id="98" w:name="_Toc116766292"/>
      <w:bookmarkStart w:id="99" w:name="_Toc116766348"/>
      <w:bookmarkStart w:id="100" w:name="_Toc116772658"/>
      <w:r w:rsidRPr="00AF3FA6">
        <w:t>3.2. Обязанности общего руководителя практики в аптеке</w:t>
      </w:r>
      <w:bookmarkEnd w:id="97"/>
      <w:bookmarkEnd w:id="98"/>
      <w:bookmarkEnd w:id="99"/>
      <w:bookmarkEnd w:id="100"/>
    </w:p>
    <w:p w:rsidR="001E505E" w:rsidRPr="001E505E" w:rsidRDefault="001E505E" w:rsidP="00C8293E">
      <w:pPr>
        <w:tabs>
          <w:tab w:val="left" w:pos="0"/>
          <w:tab w:val="left" w:pos="142"/>
        </w:tabs>
        <w:suppressAutoHyphens/>
        <w:ind w:firstLine="709"/>
        <w:jc w:val="both"/>
      </w:pPr>
      <w:r w:rsidRPr="001E505E">
        <w:t xml:space="preserve">На общего руководителя практики возлагается: </w:t>
      </w:r>
    </w:p>
    <w:p w:rsidR="001E505E" w:rsidRPr="001E505E" w:rsidRDefault="001E505E" w:rsidP="00C8293E">
      <w:pPr>
        <w:tabs>
          <w:tab w:val="left" w:pos="-1080"/>
          <w:tab w:val="left" w:pos="0"/>
          <w:tab w:val="left" w:pos="142"/>
        </w:tabs>
        <w:suppressAutoHyphens/>
        <w:ind w:firstLine="709"/>
        <w:jc w:val="both"/>
      </w:pPr>
      <w:r w:rsidRPr="001E505E">
        <w:t xml:space="preserve">- распределение прибывших на практику обучающихся по рабочим местам; </w:t>
      </w:r>
    </w:p>
    <w:p w:rsidR="001E505E" w:rsidRPr="001E505E" w:rsidRDefault="001E505E" w:rsidP="00C8293E">
      <w:pPr>
        <w:tabs>
          <w:tab w:val="left" w:pos="-1080"/>
          <w:tab w:val="left" w:pos="0"/>
          <w:tab w:val="left" w:pos="142"/>
        </w:tabs>
        <w:suppressAutoHyphens/>
        <w:ind w:firstLine="709"/>
        <w:jc w:val="both"/>
      </w:pPr>
      <w:r w:rsidRPr="001E505E">
        <w:t xml:space="preserve">- ознакомление обучающихся с задачами, структурой, функциями и правилами внутреннего распорядка организации в которой проводится практика; </w:t>
      </w:r>
    </w:p>
    <w:p w:rsidR="001E505E" w:rsidRPr="001E505E" w:rsidRDefault="001E505E" w:rsidP="00C8293E">
      <w:pPr>
        <w:tabs>
          <w:tab w:val="left" w:pos="-1080"/>
          <w:tab w:val="left" w:pos="0"/>
          <w:tab w:val="left" w:pos="142"/>
        </w:tabs>
        <w:suppressAutoHyphens/>
        <w:ind w:firstLine="709"/>
        <w:jc w:val="both"/>
      </w:pPr>
      <w:r w:rsidRPr="001E505E">
        <w:t>- организация и проведение инструктажа студентов по соблюдению требований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w:t>
      </w:r>
      <w:r w:rsidR="00C8293E">
        <w:t xml:space="preserve"> (Приложение 5)</w:t>
      </w:r>
      <w:r w:rsidRPr="001E505E">
        <w:t>;</w:t>
      </w:r>
    </w:p>
    <w:p w:rsidR="001E505E" w:rsidRPr="001E505E" w:rsidRDefault="001E505E" w:rsidP="00C8293E">
      <w:pPr>
        <w:tabs>
          <w:tab w:val="left" w:pos="-1080"/>
          <w:tab w:val="left" w:pos="0"/>
          <w:tab w:val="left" w:pos="142"/>
        </w:tabs>
        <w:suppressAutoHyphens/>
        <w:ind w:firstLine="709"/>
        <w:jc w:val="both"/>
      </w:pPr>
      <w:r w:rsidRPr="001E505E">
        <w:t xml:space="preserve">- ответственность за выполнением графика и объема работы обучающихся, программы практики, перечня обязательных процедур и манипуляций в период практики; </w:t>
      </w:r>
    </w:p>
    <w:p w:rsidR="001E505E" w:rsidRPr="001E505E" w:rsidRDefault="001E505E" w:rsidP="00C8293E">
      <w:pPr>
        <w:tabs>
          <w:tab w:val="left" w:pos="-1080"/>
          <w:tab w:val="left" w:pos="0"/>
          <w:tab w:val="left" w:pos="142"/>
        </w:tabs>
        <w:suppressAutoHyphens/>
        <w:ind w:firstLine="709"/>
        <w:jc w:val="both"/>
      </w:pPr>
      <w:r w:rsidRPr="001E505E">
        <w:t xml:space="preserve">- инструктаж и контроль работы непосредственных руководителей практики; </w:t>
      </w:r>
    </w:p>
    <w:p w:rsidR="001E505E" w:rsidRPr="001E505E" w:rsidRDefault="001E505E" w:rsidP="00C8293E">
      <w:pPr>
        <w:tabs>
          <w:tab w:val="left" w:pos="-1080"/>
          <w:tab w:val="left" w:pos="0"/>
          <w:tab w:val="left" w:pos="142"/>
        </w:tabs>
        <w:suppressAutoHyphens/>
        <w:ind w:firstLine="709"/>
        <w:jc w:val="both"/>
      </w:pPr>
      <w:r w:rsidRPr="001E505E">
        <w:t xml:space="preserve">- контроль выполнения обучающимися правил внутреннего распорядка и соблюдением ими трудовой дисциплины и техники безопасности; </w:t>
      </w:r>
    </w:p>
    <w:p w:rsidR="001E505E" w:rsidRPr="001E505E" w:rsidRDefault="001E505E" w:rsidP="00C8293E">
      <w:pPr>
        <w:tabs>
          <w:tab w:val="left" w:pos="-1080"/>
          <w:tab w:val="left" w:pos="0"/>
          <w:tab w:val="left" w:pos="142"/>
        </w:tabs>
        <w:suppressAutoHyphens/>
        <w:ind w:firstLine="709"/>
        <w:jc w:val="both"/>
      </w:pPr>
      <w:r w:rsidRPr="001E505E">
        <w:t>- утверждение характеристики на обучающегося после окончания практики;</w:t>
      </w:r>
    </w:p>
    <w:p w:rsidR="00CC7333" w:rsidRPr="001E505E" w:rsidRDefault="001E505E" w:rsidP="00C8293E">
      <w:pPr>
        <w:tabs>
          <w:tab w:val="left" w:pos="-1080"/>
          <w:tab w:val="left" w:pos="0"/>
          <w:tab w:val="left" w:pos="142"/>
        </w:tabs>
        <w:suppressAutoHyphens/>
        <w:ind w:firstLine="709"/>
        <w:jc w:val="both"/>
      </w:pPr>
      <w:r w:rsidRPr="001E505E">
        <w:t>- проведение собраний обучающихся совместно с непосредственными методиче</w:t>
      </w:r>
      <w:r w:rsidR="00CF71D4">
        <w:t xml:space="preserve">ским </w:t>
      </w:r>
      <w:r w:rsidRPr="001E505E">
        <w:t xml:space="preserve">руководителем для контроля выполнения программы практики в подразделениях и устранения выявленных при этом недостатке. </w:t>
      </w:r>
    </w:p>
    <w:p w:rsidR="00CC7333" w:rsidRPr="00AF3FA6" w:rsidRDefault="00FA373F" w:rsidP="00C8293E">
      <w:pPr>
        <w:pStyle w:val="2"/>
        <w:suppressAutoHyphens/>
      </w:pPr>
      <w:bookmarkStart w:id="101" w:name="_Toc116766154"/>
      <w:bookmarkStart w:id="102" w:name="_Toc116766293"/>
      <w:bookmarkStart w:id="103" w:name="_Toc116766349"/>
      <w:bookmarkStart w:id="104" w:name="_Toc116772659"/>
      <w:r w:rsidRPr="00AF3FA6">
        <w:t>3.3. Обязанности н</w:t>
      </w:r>
      <w:r w:rsidR="00CC7333" w:rsidRPr="00AF3FA6">
        <w:t>епосредственн</w:t>
      </w:r>
      <w:r w:rsidRPr="00AF3FA6">
        <w:t>ого</w:t>
      </w:r>
      <w:r w:rsidR="00CC7333" w:rsidRPr="00AF3FA6">
        <w:t xml:space="preserve"> руководител</w:t>
      </w:r>
      <w:r w:rsidRPr="00AF3FA6">
        <w:t>я</w:t>
      </w:r>
      <w:bookmarkEnd w:id="101"/>
      <w:bookmarkEnd w:id="102"/>
      <w:bookmarkEnd w:id="103"/>
      <w:bookmarkEnd w:id="104"/>
    </w:p>
    <w:p w:rsidR="001E505E" w:rsidRPr="001E505E" w:rsidRDefault="001E505E" w:rsidP="00C8293E">
      <w:pPr>
        <w:tabs>
          <w:tab w:val="left" w:pos="0"/>
          <w:tab w:val="left" w:pos="142"/>
        </w:tabs>
        <w:suppressAutoHyphens/>
        <w:ind w:firstLine="709"/>
        <w:jc w:val="both"/>
      </w:pPr>
      <w:r w:rsidRPr="001E505E">
        <w:t xml:space="preserve">На непосредственных руководителей возлагается: </w:t>
      </w:r>
    </w:p>
    <w:p w:rsidR="001E505E" w:rsidRPr="001E505E" w:rsidRDefault="001E505E" w:rsidP="00C8293E">
      <w:pPr>
        <w:tabs>
          <w:tab w:val="left" w:pos="0"/>
          <w:tab w:val="left" w:pos="142"/>
        </w:tabs>
        <w:suppressAutoHyphens/>
        <w:ind w:firstLine="709"/>
        <w:jc w:val="both"/>
      </w:pPr>
      <w:r w:rsidRPr="001E505E">
        <w:t xml:space="preserve">- составление графика работы обучающихся на весь период прохождения практики в подразделении; </w:t>
      </w:r>
    </w:p>
    <w:p w:rsidR="001E505E" w:rsidRPr="001E505E" w:rsidRDefault="001E505E" w:rsidP="00C8293E">
      <w:pPr>
        <w:tabs>
          <w:tab w:val="left" w:pos="0"/>
          <w:tab w:val="left" w:pos="142"/>
        </w:tabs>
        <w:suppressAutoHyphens/>
        <w:ind w:firstLine="709"/>
        <w:jc w:val="both"/>
      </w:pPr>
      <w:r w:rsidRPr="001E505E">
        <w:t xml:space="preserve">- обучение обучающихся правилам работы в подразделении требованиям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отраслями; </w:t>
      </w:r>
    </w:p>
    <w:p w:rsidR="001E505E" w:rsidRPr="001E505E" w:rsidRDefault="001E505E" w:rsidP="00C8293E">
      <w:pPr>
        <w:tabs>
          <w:tab w:val="left" w:pos="0"/>
          <w:tab w:val="left" w:pos="142"/>
        </w:tabs>
        <w:suppressAutoHyphens/>
        <w:ind w:firstLine="709"/>
        <w:jc w:val="both"/>
      </w:pPr>
      <w:r w:rsidRPr="001E505E">
        <w:t xml:space="preserve">- ведение контроля соблюдения графика работы и обеспечение занятости обучающихся в течение рабочего дня; </w:t>
      </w:r>
    </w:p>
    <w:p w:rsidR="001E505E" w:rsidRPr="001E505E" w:rsidRDefault="001E505E" w:rsidP="00C8293E">
      <w:pPr>
        <w:tabs>
          <w:tab w:val="left" w:pos="0"/>
          <w:tab w:val="left" w:pos="142"/>
        </w:tabs>
        <w:suppressAutoHyphens/>
        <w:ind w:firstLine="709"/>
        <w:jc w:val="both"/>
      </w:pPr>
      <w:r w:rsidRPr="001E505E">
        <w:lastRenderedPageBreak/>
        <w:t xml:space="preserve">- обеспечение условий овладения каждым обучающимся в полном объеме умениями, манипуляциями и методиками предусмотренными программой практики. Оказывать обучающимся практическую помощь в этой работе; </w:t>
      </w:r>
    </w:p>
    <w:p w:rsidR="001E505E" w:rsidRPr="001E505E" w:rsidRDefault="001E505E" w:rsidP="00C8293E">
      <w:pPr>
        <w:tabs>
          <w:tab w:val="left" w:pos="0"/>
          <w:tab w:val="left" w:pos="142"/>
        </w:tabs>
        <w:suppressAutoHyphens/>
        <w:ind w:firstLine="709"/>
        <w:jc w:val="both"/>
      </w:pPr>
      <w:r w:rsidRPr="001E505E">
        <w:t xml:space="preserve">- контроль уровня освоения обучающимися наиболее сложных манипуляций и методик совместно с методическим руководителем практики; </w:t>
      </w:r>
    </w:p>
    <w:p w:rsidR="001E505E" w:rsidRPr="001E505E" w:rsidRDefault="001E505E" w:rsidP="00C8293E">
      <w:pPr>
        <w:tabs>
          <w:tab w:val="left" w:pos="0"/>
          <w:tab w:val="left" w:pos="142"/>
        </w:tabs>
        <w:suppressAutoHyphens/>
        <w:ind w:firstLine="709"/>
        <w:jc w:val="both"/>
      </w:pPr>
      <w:r w:rsidRPr="001E505E">
        <w:t>- ежедневный контроль ведения дневников практики обучающихся  и оказание им помощи в составлении отчетов по практике;</w:t>
      </w:r>
    </w:p>
    <w:p w:rsidR="001E505E" w:rsidRPr="001E505E" w:rsidRDefault="001E505E" w:rsidP="00C8293E">
      <w:pPr>
        <w:tabs>
          <w:tab w:val="left" w:pos="0"/>
          <w:tab w:val="left" w:pos="142"/>
        </w:tabs>
        <w:suppressAutoHyphens/>
        <w:ind w:firstLine="709"/>
        <w:jc w:val="both"/>
      </w:pPr>
      <w:r w:rsidRPr="001E505E">
        <w:t xml:space="preserve">- оценка работы в дневниках практики обучающихся после завершения  практики в подразделении; составление характеристики на каждого обучающегося к моменту окончания практики в подразделении. </w:t>
      </w:r>
    </w:p>
    <w:p w:rsidR="00CC7333" w:rsidRPr="00B73F31" w:rsidRDefault="001E505E" w:rsidP="00C8293E">
      <w:pPr>
        <w:tabs>
          <w:tab w:val="left" w:pos="0"/>
          <w:tab w:val="left" w:pos="142"/>
        </w:tabs>
        <w:suppressAutoHyphens/>
        <w:ind w:firstLine="709"/>
        <w:jc w:val="both"/>
        <w:rPr>
          <w:color w:val="000000"/>
        </w:rPr>
      </w:pPr>
      <w:r w:rsidRPr="001E505E">
        <w:rPr>
          <w:color w:val="000000"/>
        </w:rPr>
        <w:t>Все вопросы по нарушению дисциплины, пропускам обучающихся решаются только совместно с методическим руководителем и зав. практикой колледжа.</w:t>
      </w:r>
    </w:p>
    <w:p w:rsidR="00885FF7" w:rsidRPr="00B73F31" w:rsidRDefault="00885FF7" w:rsidP="00C8293E">
      <w:pPr>
        <w:pStyle w:val="2"/>
        <w:suppressAutoHyphens/>
      </w:pPr>
      <w:bookmarkStart w:id="105" w:name="_Toc116766155"/>
      <w:bookmarkStart w:id="106" w:name="_Toc116766294"/>
      <w:bookmarkStart w:id="107" w:name="_Toc116766350"/>
      <w:bookmarkStart w:id="108" w:name="_Toc116772660"/>
      <w:r w:rsidRPr="00B73F31">
        <w:t>3.</w:t>
      </w:r>
      <w:r w:rsidR="004230BE" w:rsidRPr="00B73F31">
        <w:t>4</w:t>
      </w:r>
      <w:r w:rsidRPr="00B73F31">
        <w:t>. Обязанности методического руководителя</w:t>
      </w:r>
      <w:bookmarkEnd w:id="105"/>
      <w:bookmarkEnd w:id="106"/>
      <w:bookmarkEnd w:id="107"/>
      <w:bookmarkEnd w:id="108"/>
    </w:p>
    <w:p w:rsidR="00E2331A" w:rsidRPr="00E2331A" w:rsidRDefault="00E2331A" w:rsidP="00C8293E">
      <w:pPr>
        <w:suppressAutoHyphens/>
        <w:ind w:firstLine="720"/>
        <w:jc w:val="both"/>
      </w:pPr>
      <w:r w:rsidRPr="00E2331A">
        <w:t xml:space="preserve">В обязанности методического руководителя практики входит: </w:t>
      </w:r>
    </w:p>
    <w:p w:rsidR="00E2331A" w:rsidRPr="00E2331A" w:rsidRDefault="00E2331A" w:rsidP="00C8293E">
      <w:pPr>
        <w:suppressAutoHyphens/>
        <w:ind w:firstLine="720"/>
        <w:jc w:val="both"/>
      </w:pPr>
      <w:r w:rsidRPr="00E2331A">
        <w:t>- участие в проведении инструктажа обучающихся о целях и задачах практики;</w:t>
      </w:r>
    </w:p>
    <w:p w:rsidR="00E2331A" w:rsidRPr="00E2331A" w:rsidRDefault="00E2331A" w:rsidP="00C8293E">
      <w:pPr>
        <w:suppressAutoHyphens/>
        <w:ind w:firstLine="720"/>
        <w:jc w:val="both"/>
      </w:pPr>
      <w:r w:rsidRPr="00E2331A">
        <w:t xml:space="preserve">- ознакомление обучающихся с программой практики; </w:t>
      </w:r>
    </w:p>
    <w:p w:rsidR="00E2331A" w:rsidRPr="00E2331A" w:rsidRDefault="00E2331A" w:rsidP="00C8293E">
      <w:pPr>
        <w:suppressAutoHyphens/>
        <w:ind w:firstLine="709"/>
        <w:jc w:val="both"/>
      </w:pPr>
      <w:r w:rsidRPr="00E2331A">
        <w:t xml:space="preserve">- участие в распределении обучающихся по местам практики; </w:t>
      </w:r>
    </w:p>
    <w:p w:rsidR="00E2331A" w:rsidRPr="00E2331A" w:rsidRDefault="00E2331A" w:rsidP="00C8293E">
      <w:pPr>
        <w:suppressAutoHyphens/>
        <w:ind w:firstLine="709"/>
        <w:jc w:val="both"/>
      </w:pPr>
      <w:r w:rsidRPr="00E2331A">
        <w:t xml:space="preserve">- сопровождение обучающихся при распределении на рабочие места и проверка соответствия мест требованиям программ; </w:t>
      </w:r>
    </w:p>
    <w:p w:rsidR="00E2331A" w:rsidRPr="00E2331A" w:rsidRDefault="00E2331A" w:rsidP="00C8293E">
      <w:pPr>
        <w:suppressAutoHyphens/>
        <w:ind w:firstLine="709"/>
        <w:jc w:val="both"/>
      </w:pPr>
      <w:r w:rsidRPr="00E2331A">
        <w:t xml:space="preserve">- оказание методической помощи общему и непосредственным руководителям практики в организации и проведении практики; </w:t>
      </w:r>
    </w:p>
    <w:p w:rsidR="00E2331A" w:rsidRPr="00E2331A" w:rsidRDefault="00E2331A" w:rsidP="00C8293E">
      <w:pPr>
        <w:suppressAutoHyphens/>
        <w:ind w:firstLine="709"/>
        <w:jc w:val="both"/>
      </w:pPr>
      <w:r w:rsidRPr="00E2331A">
        <w:t xml:space="preserve">- осуществление контроля совместно с непосредственными руководителями за выполнением графика и объема работы обучающимися, программы практики, перечня обязательных видов работ, предусмотренных программой практики; </w:t>
      </w:r>
    </w:p>
    <w:p w:rsidR="00E2331A" w:rsidRPr="00E2331A" w:rsidRDefault="00E2331A" w:rsidP="00C8293E">
      <w:pPr>
        <w:suppressAutoHyphens/>
        <w:ind w:firstLine="709"/>
        <w:jc w:val="both"/>
      </w:pPr>
      <w:r w:rsidRPr="00E2331A">
        <w:t xml:space="preserve">- регулярный мониторинг дисциплины, формы одежды и выполнения обучающимися правил внутреннего распорядка,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 </w:t>
      </w:r>
    </w:p>
    <w:p w:rsidR="00E2331A" w:rsidRPr="00E2331A" w:rsidRDefault="00E2331A" w:rsidP="00C8293E">
      <w:pPr>
        <w:suppressAutoHyphens/>
        <w:ind w:firstLine="709"/>
        <w:jc w:val="both"/>
      </w:pPr>
      <w:r w:rsidRPr="00E2331A">
        <w:t>- контроль выполнения обучающимися различных видов работ совместно с непосредственным руководителем;</w:t>
      </w:r>
    </w:p>
    <w:p w:rsidR="00E2331A" w:rsidRPr="00E2331A" w:rsidRDefault="00E2331A" w:rsidP="00C8293E">
      <w:pPr>
        <w:suppressAutoHyphens/>
        <w:ind w:firstLine="709"/>
        <w:jc w:val="both"/>
      </w:pPr>
      <w:r w:rsidRPr="00E2331A">
        <w:t xml:space="preserve">- регулярный контроль качества ведения обучающимися дневников практики и другой документации; </w:t>
      </w:r>
    </w:p>
    <w:p w:rsidR="00E2331A" w:rsidRPr="00E2331A" w:rsidRDefault="00E2331A" w:rsidP="00C8293E">
      <w:pPr>
        <w:suppressAutoHyphens/>
        <w:ind w:firstLine="709"/>
        <w:jc w:val="both"/>
      </w:pPr>
      <w:r w:rsidRPr="00E2331A">
        <w:t xml:space="preserve">- предоставление отчета методического руководителя практики; </w:t>
      </w:r>
    </w:p>
    <w:p w:rsidR="00E2331A" w:rsidRPr="00E2331A" w:rsidRDefault="00E2331A" w:rsidP="00C8293E">
      <w:pPr>
        <w:suppressAutoHyphens/>
        <w:ind w:firstLine="709"/>
        <w:jc w:val="both"/>
      </w:pPr>
      <w:r w:rsidRPr="00E2331A">
        <w:t xml:space="preserve">- регулярное информирование зав. отделением и зав. практикой образовательного учреждения о ходе практики; </w:t>
      </w:r>
    </w:p>
    <w:p w:rsidR="00E2331A" w:rsidRPr="00E2331A" w:rsidRDefault="00E2331A" w:rsidP="00C8293E">
      <w:pPr>
        <w:suppressAutoHyphens/>
        <w:ind w:firstLine="709"/>
        <w:jc w:val="both"/>
      </w:pPr>
      <w:r w:rsidRPr="00E2331A">
        <w:t xml:space="preserve">- подготовка учебного кабинета, необходимой документации для проведения аттестации обучающихся по итогам практики; </w:t>
      </w:r>
    </w:p>
    <w:p w:rsidR="00E2331A" w:rsidRPr="00E2331A" w:rsidRDefault="00E2331A" w:rsidP="00C8293E">
      <w:pPr>
        <w:suppressAutoHyphens/>
        <w:ind w:firstLine="709"/>
        <w:jc w:val="both"/>
      </w:pPr>
      <w:r w:rsidRPr="00E2331A">
        <w:t>- участие совместно с общим руководителем практики в проведении аттестации обучающихся по итогам практики.</w:t>
      </w:r>
    </w:p>
    <w:p w:rsidR="00FA373F" w:rsidRPr="00EF7954" w:rsidRDefault="00FA373F" w:rsidP="00C8293E">
      <w:pPr>
        <w:pStyle w:val="2"/>
        <w:suppressAutoHyphens/>
      </w:pPr>
      <w:bookmarkStart w:id="109" w:name="_Toc116766156"/>
      <w:bookmarkStart w:id="110" w:name="_Toc116766295"/>
      <w:bookmarkStart w:id="111" w:name="_Toc116766351"/>
      <w:bookmarkStart w:id="112" w:name="_Toc116772661"/>
      <w:r w:rsidRPr="00EF7954">
        <w:t>3.</w:t>
      </w:r>
      <w:r w:rsidR="004230BE" w:rsidRPr="00EF7954">
        <w:t>5</w:t>
      </w:r>
      <w:r w:rsidRPr="00EF7954">
        <w:t>. Правила ведения дневника</w:t>
      </w:r>
      <w:bookmarkEnd w:id="109"/>
      <w:bookmarkEnd w:id="110"/>
      <w:bookmarkEnd w:id="111"/>
      <w:bookmarkEnd w:id="112"/>
    </w:p>
    <w:p w:rsidR="00AB7972" w:rsidRDefault="00FA373F" w:rsidP="00C8293E">
      <w:pPr>
        <w:tabs>
          <w:tab w:val="left" w:pos="1440"/>
        </w:tabs>
        <w:suppressAutoHyphens/>
        <w:spacing w:line="240" w:lineRule="atLeast"/>
        <w:ind w:firstLine="540"/>
        <w:jc w:val="both"/>
      </w:pPr>
      <w:r w:rsidRPr="005E634A">
        <w:t>Дневник является официальным отчетным документом студента.</w:t>
      </w:r>
      <w:r w:rsidR="00DB5EB1" w:rsidRPr="005E634A">
        <w:t xml:space="preserve"> Ведется в рукописном виде</w:t>
      </w:r>
      <w:r w:rsidR="007B5B51">
        <w:t>. Д</w:t>
      </w:r>
      <w:r w:rsidR="00AB7972">
        <w:t>опускается в виде исключени</w:t>
      </w:r>
      <w:r w:rsidR="007B5B51">
        <w:t>я оформление дневника в печатной форме</w:t>
      </w:r>
      <w:r w:rsidR="00DB5EB1" w:rsidRPr="005E634A">
        <w:t>.</w:t>
      </w:r>
    </w:p>
    <w:p w:rsidR="00FA373F" w:rsidRPr="005E634A" w:rsidRDefault="00FA373F" w:rsidP="00C8293E">
      <w:pPr>
        <w:tabs>
          <w:tab w:val="left" w:pos="1440"/>
        </w:tabs>
        <w:suppressAutoHyphens/>
        <w:spacing w:line="240" w:lineRule="atLeast"/>
        <w:ind w:firstLine="540"/>
        <w:jc w:val="both"/>
      </w:pPr>
      <w:r w:rsidRPr="005E634A">
        <w:t xml:space="preserve">Титульный лист дневника </w:t>
      </w:r>
      <w:r w:rsidR="0041302B">
        <w:t>(Приложение 1)</w:t>
      </w:r>
      <w:r w:rsidRPr="005E634A">
        <w:t xml:space="preserve">, в конце практики </w:t>
      </w:r>
      <w:r w:rsidR="0041302B">
        <w:t xml:space="preserve">заверяется </w:t>
      </w:r>
      <w:r w:rsidRPr="005E634A">
        <w:t xml:space="preserve">печатью </w:t>
      </w:r>
      <w:r w:rsidR="007B5B51">
        <w:t>аптечной организации</w:t>
      </w:r>
      <w:r w:rsidRPr="005E634A">
        <w:t>, а так</w:t>
      </w:r>
      <w:r w:rsidR="00C71920" w:rsidRPr="005E634A">
        <w:t>же подпис</w:t>
      </w:r>
      <w:r w:rsidR="00AB7972">
        <w:t>ью общего руководителя практики.</w:t>
      </w:r>
    </w:p>
    <w:p w:rsidR="00FA373F" w:rsidRDefault="00FA373F" w:rsidP="00C8293E">
      <w:pPr>
        <w:tabs>
          <w:tab w:val="left" w:pos="1440"/>
        </w:tabs>
        <w:suppressAutoHyphens/>
        <w:spacing w:line="240" w:lineRule="atLeast"/>
        <w:ind w:firstLine="539"/>
        <w:jc w:val="both"/>
      </w:pPr>
      <w:r w:rsidRPr="005E634A">
        <w:t>После титульного листа в дневнике</w:t>
      </w:r>
      <w:r w:rsidR="001619ED">
        <w:t xml:space="preserve"> </w:t>
      </w:r>
      <w:r w:rsidRPr="005E634A">
        <w:t>должен быть приведен график работы, который ведется ежедневно по схеме</w:t>
      </w:r>
      <w:r w:rsidR="0041302B">
        <w:t xml:space="preserve"> (Приложение 2)</w:t>
      </w:r>
      <w:r w:rsidR="00EF7954">
        <w:t>:</w:t>
      </w:r>
      <w:r w:rsidR="00C8293E">
        <w:t xml:space="preserve"> Инструктаж по технике безопасности (Приложение 5).</w:t>
      </w:r>
    </w:p>
    <w:p w:rsidR="00A153AD" w:rsidRDefault="004230BE" w:rsidP="00C8293E">
      <w:pPr>
        <w:tabs>
          <w:tab w:val="left" w:pos="1440"/>
        </w:tabs>
        <w:suppressAutoHyphens/>
        <w:spacing w:line="240" w:lineRule="atLeast"/>
        <w:ind w:firstLine="539"/>
        <w:jc w:val="right"/>
      </w:pPr>
      <w:r>
        <w:br w:type="page"/>
      </w:r>
    </w:p>
    <w:p w:rsidR="00FA373F" w:rsidRDefault="00A153AD" w:rsidP="00C8293E">
      <w:pPr>
        <w:tabs>
          <w:tab w:val="left" w:pos="1440"/>
        </w:tabs>
        <w:suppressAutoHyphens/>
        <w:spacing w:line="240" w:lineRule="atLeast"/>
        <w:ind w:firstLine="539"/>
        <w:jc w:val="center"/>
      </w:pPr>
      <w:r>
        <w:lastRenderedPageBreak/>
        <w:t>Пример заполнения графика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3132"/>
        <w:gridCol w:w="2425"/>
        <w:gridCol w:w="2348"/>
      </w:tblGrid>
      <w:tr w:rsidR="00A153AD" w:rsidRPr="00B835FE" w:rsidTr="00CA5372">
        <w:tc>
          <w:tcPr>
            <w:tcW w:w="1488"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rsidRPr="00B835FE">
              <w:t>Дата</w:t>
            </w:r>
          </w:p>
        </w:tc>
        <w:tc>
          <w:tcPr>
            <w:tcW w:w="3241"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t>Название темы и содержания работы</w:t>
            </w:r>
          </w:p>
        </w:tc>
        <w:tc>
          <w:tcPr>
            <w:tcW w:w="2442"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t>Оценка непосредственного руководителя</w:t>
            </w:r>
          </w:p>
        </w:tc>
        <w:tc>
          <w:tcPr>
            <w:tcW w:w="2399"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t>Подпись руководителя</w:t>
            </w:r>
          </w:p>
        </w:tc>
      </w:tr>
      <w:tr w:rsidR="00A153AD" w:rsidRPr="00B835FE" w:rsidTr="00CA5372">
        <w:tc>
          <w:tcPr>
            <w:tcW w:w="1488"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rsidRPr="00B835FE">
              <w:t>1</w:t>
            </w:r>
          </w:p>
        </w:tc>
        <w:tc>
          <w:tcPr>
            <w:tcW w:w="3241"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rsidRPr="00B835FE">
              <w:t>2</w:t>
            </w:r>
          </w:p>
        </w:tc>
        <w:tc>
          <w:tcPr>
            <w:tcW w:w="2442"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rsidRPr="00B835FE">
              <w:t>3</w:t>
            </w:r>
          </w:p>
        </w:tc>
        <w:tc>
          <w:tcPr>
            <w:tcW w:w="2399"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jc w:val="center"/>
            </w:pPr>
            <w:r w:rsidRPr="00B835FE">
              <w:t>4</w:t>
            </w:r>
          </w:p>
        </w:tc>
      </w:tr>
      <w:tr w:rsidR="00A153AD" w:rsidRPr="00B835FE" w:rsidTr="00CA5372">
        <w:tc>
          <w:tcPr>
            <w:tcW w:w="1488" w:type="dxa"/>
            <w:tcBorders>
              <w:top w:val="single" w:sz="4" w:space="0" w:color="auto"/>
              <w:left w:val="single" w:sz="4" w:space="0" w:color="auto"/>
              <w:bottom w:val="single" w:sz="4" w:space="0" w:color="auto"/>
              <w:right w:val="single" w:sz="4" w:space="0" w:color="auto"/>
            </w:tcBorders>
          </w:tcPr>
          <w:p w:rsidR="00A153AD" w:rsidRDefault="00A153AD" w:rsidP="00C8293E">
            <w:pPr>
              <w:suppressAutoHyphens/>
              <w:rPr>
                <w:i/>
              </w:rPr>
            </w:pPr>
            <w:r w:rsidRPr="005E634A">
              <w:rPr>
                <w:i/>
              </w:rPr>
              <w:t>01.12</w:t>
            </w:r>
          </w:p>
          <w:p w:rsidR="00A153AD" w:rsidRPr="00B835FE" w:rsidRDefault="00A153AD" w:rsidP="00C8293E">
            <w:pPr>
              <w:suppressAutoHyphens/>
              <w:rPr>
                <w:sz w:val="28"/>
                <w:szCs w:val="28"/>
              </w:rPr>
            </w:pPr>
            <w:r w:rsidRPr="005E634A">
              <w:rPr>
                <w:i/>
              </w:rPr>
              <w:t>9.00-13.30</w:t>
            </w:r>
          </w:p>
        </w:tc>
        <w:tc>
          <w:tcPr>
            <w:tcW w:w="3241"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r w:rsidRPr="005E634A">
              <w:rPr>
                <w:i/>
              </w:rPr>
              <w:t xml:space="preserve">Знакомство с </w:t>
            </w:r>
            <w:r w:rsidR="00D124DD">
              <w:rPr>
                <w:i/>
              </w:rPr>
              <w:t>аптечной организацией</w:t>
            </w:r>
          </w:p>
        </w:tc>
        <w:tc>
          <w:tcPr>
            <w:tcW w:w="2442"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p>
        </w:tc>
        <w:tc>
          <w:tcPr>
            <w:tcW w:w="2399"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p>
        </w:tc>
      </w:tr>
      <w:tr w:rsidR="00A153AD" w:rsidRPr="00B835FE" w:rsidTr="00CA5372">
        <w:tc>
          <w:tcPr>
            <w:tcW w:w="1488"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p>
        </w:tc>
        <w:tc>
          <w:tcPr>
            <w:tcW w:w="3241"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p>
        </w:tc>
        <w:tc>
          <w:tcPr>
            <w:tcW w:w="2442"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p>
        </w:tc>
        <w:tc>
          <w:tcPr>
            <w:tcW w:w="2399" w:type="dxa"/>
            <w:tcBorders>
              <w:top w:val="single" w:sz="4" w:space="0" w:color="auto"/>
              <w:left w:val="single" w:sz="4" w:space="0" w:color="auto"/>
              <w:bottom w:val="single" w:sz="4" w:space="0" w:color="auto"/>
              <w:right w:val="single" w:sz="4" w:space="0" w:color="auto"/>
            </w:tcBorders>
          </w:tcPr>
          <w:p w:rsidR="00A153AD" w:rsidRPr="00B835FE" w:rsidRDefault="00A153AD" w:rsidP="00C8293E">
            <w:pPr>
              <w:suppressAutoHyphens/>
              <w:rPr>
                <w:sz w:val="28"/>
                <w:szCs w:val="28"/>
              </w:rPr>
            </w:pPr>
          </w:p>
        </w:tc>
      </w:tr>
    </w:tbl>
    <w:p w:rsidR="00A153AD" w:rsidRDefault="00CA5372" w:rsidP="00C8293E">
      <w:pPr>
        <w:tabs>
          <w:tab w:val="left" w:pos="1440"/>
        </w:tabs>
        <w:suppressAutoHyphens/>
        <w:spacing w:line="240" w:lineRule="atLeast"/>
        <w:ind w:firstLine="539"/>
        <w:jc w:val="right"/>
      </w:pPr>
      <w:r>
        <w:t>у</w:t>
      </w:r>
    </w:p>
    <w:p w:rsidR="00C71920" w:rsidRPr="0041302B" w:rsidRDefault="00C71920" w:rsidP="00C8293E">
      <w:pPr>
        <w:suppressAutoHyphens/>
        <w:ind w:firstLine="708"/>
        <w:jc w:val="both"/>
      </w:pPr>
      <w:r w:rsidRPr="005E634A">
        <w:t>На следующих страницах дневника в произвольной форме освещаются следующие вопросы</w:t>
      </w:r>
      <w:r w:rsidRPr="0041302B">
        <w:t>: название, организационно-правовая форма, отделы аптечного учреждения, план-схема, описываются требования к личной и профессиональной гигиене сотрудников, правила уборки производственны</w:t>
      </w:r>
      <w:r w:rsidR="00C55357">
        <w:t xml:space="preserve">х помещений и т.д. </w:t>
      </w:r>
    </w:p>
    <w:p w:rsidR="00856F04" w:rsidRDefault="00C71920" w:rsidP="00C8293E">
      <w:pPr>
        <w:suppressAutoHyphens/>
        <w:ind w:firstLine="708"/>
        <w:jc w:val="both"/>
      </w:pPr>
      <w:r w:rsidRPr="005E634A">
        <w:t xml:space="preserve">Все записи должны быть четкими и аккуратными. </w:t>
      </w:r>
      <w:r w:rsidR="001013A5" w:rsidRPr="005E634A">
        <w:t>Дневник ежедневно проверяет</w:t>
      </w:r>
      <w:r w:rsidR="00DB5EB1" w:rsidRPr="005E634A">
        <w:t xml:space="preserve"> и подписывает</w:t>
      </w:r>
      <w:r w:rsidR="001013A5" w:rsidRPr="005E634A">
        <w:t xml:space="preserve"> непосредственный руководитель практики.</w:t>
      </w:r>
    </w:p>
    <w:p w:rsidR="00F153FA" w:rsidRPr="006E778D" w:rsidRDefault="00F153FA" w:rsidP="00C8293E">
      <w:pPr>
        <w:pStyle w:val="2"/>
        <w:suppressAutoHyphens/>
      </w:pPr>
      <w:bookmarkStart w:id="113" w:name="_Toc116766157"/>
      <w:bookmarkStart w:id="114" w:name="_Toc116766296"/>
      <w:bookmarkStart w:id="115" w:name="_Toc116766352"/>
      <w:bookmarkStart w:id="116" w:name="_Toc116772662"/>
      <w:r w:rsidRPr="006E778D">
        <w:t>3.</w:t>
      </w:r>
      <w:r w:rsidR="004230BE">
        <w:t>6</w:t>
      </w:r>
      <w:r w:rsidRPr="006E778D">
        <w:t>. Оформление отчетных документов</w:t>
      </w:r>
      <w:bookmarkEnd w:id="113"/>
      <w:bookmarkEnd w:id="114"/>
      <w:bookmarkEnd w:id="115"/>
      <w:bookmarkEnd w:id="116"/>
    </w:p>
    <w:p w:rsidR="001E505E" w:rsidRPr="001E505E" w:rsidRDefault="001E505E" w:rsidP="00C8293E">
      <w:pPr>
        <w:suppressAutoHyphens/>
        <w:ind w:firstLine="709"/>
        <w:jc w:val="both"/>
      </w:pPr>
      <w:r w:rsidRPr="001E505E">
        <w:t>Обучающийся представляет методическому руководителю следующие документы, свидетельствующие о выполнении программы практики в полном объёме:</w:t>
      </w:r>
    </w:p>
    <w:p w:rsidR="001E505E" w:rsidRPr="001E505E" w:rsidRDefault="001E505E" w:rsidP="00C8293E">
      <w:pPr>
        <w:suppressAutoHyphens/>
        <w:ind w:firstLine="709"/>
        <w:jc w:val="both"/>
      </w:pPr>
      <w:r w:rsidRPr="001E505E">
        <w:t>- дневник практики, подписанный общим руководителем практики и заверенный печатью организации,</w:t>
      </w:r>
    </w:p>
    <w:p w:rsidR="001E505E" w:rsidRPr="001E505E" w:rsidRDefault="001E505E" w:rsidP="00C8293E">
      <w:pPr>
        <w:suppressAutoHyphens/>
        <w:ind w:firstLine="709"/>
        <w:jc w:val="both"/>
      </w:pPr>
      <w:r w:rsidRPr="001E505E">
        <w:t xml:space="preserve">- отчёт о прохождении практики, который включает перечень выполненных </w:t>
      </w:r>
      <w:r w:rsidR="00C55357">
        <w:t>видов работ</w:t>
      </w:r>
      <w:r w:rsidRPr="001E505E">
        <w:t xml:space="preserve"> с указанием их количества,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и заверенный печатью организации,</w:t>
      </w:r>
    </w:p>
    <w:p w:rsidR="001E505E" w:rsidRPr="001E505E" w:rsidRDefault="001E505E" w:rsidP="00C8293E">
      <w:pPr>
        <w:suppressAutoHyphens/>
        <w:ind w:firstLine="709"/>
        <w:jc w:val="both"/>
      </w:pPr>
      <w:r w:rsidRPr="001E505E">
        <w:t>- характеристику, подписанную общим, непосредственным и методическим руководителями практики с расшифровкой  подписи и указанием занимаемой должности, заверенную печатью организации,</w:t>
      </w:r>
    </w:p>
    <w:p w:rsidR="001E505E" w:rsidRPr="001E505E" w:rsidRDefault="001E505E" w:rsidP="00C8293E">
      <w:pPr>
        <w:suppressAutoHyphens/>
        <w:ind w:firstLine="709"/>
        <w:jc w:val="both"/>
      </w:pPr>
      <w:r w:rsidRPr="001E505E">
        <w:t>После завершения практики методические руководители сдают в образовательную организацию следующие документы:</w:t>
      </w:r>
    </w:p>
    <w:p w:rsidR="001E505E" w:rsidRPr="001E505E" w:rsidRDefault="001E505E" w:rsidP="00C8293E">
      <w:pPr>
        <w:suppressAutoHyphens/>
        <w:ind w:firstLine="709"/>
        <w:jc w:val="both"/>
      </w:pPr>
      <w:r w:rsidRPr="001E505E">
        <w:rPr>
          <w:u w:val="single"/>
        </w:rPr>
        <w:t>Заведующему практикой</w:t>
      </w:r>
      <w:r w:rsidRPr="001E505E">
        <w:t>:</w:t>
      </w:r>
    </w:p>
    <w:p w:rsidR="001E505E" w:rsidRPr="001E505E" w:rsidRDefault="001E505E" w:rsidP="00C8293E">
      <w:pPr>
        <w:suppressAutoHyphens/>
        <w:ind w:firstLine="709"/>
        <w:jc w:val="both"/>
      </w:pPr>
      <w:r w:rsidRPr="001E505E">
        <w:t>- путёвку (1 экземпляр), подписанную общим руководителем практики и заверенный печатью организации,</w:t>
      </w:r>
    </w:p>
    <w:p w:rsidR="001E505E" w:rsidRPr="001E505E" w:rsidRDefault="002C7143" w:rsidP="00C8293E">
      <w:pPr>
        <w:suppressAutoHyphens/>
        <w:ind w:firstLine="709"/>
        <w:jc w:val="both"/>
      </w:pPr>
      <w:r>
        <w:t xml:space="preserve">- </w:t>
      </w:r>
      <w:r w:rsidR="001E505E" w:rsidRPr="001E505E">
        <w:t xml:space="preserve">отчёт обучающегося о прохождении практики, который включает перечень выполненных манипуляций с указанием их количества,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заверенный печатью организации, </w:t>
      </w:r>
    </w:p>
    <w:p w:rsidR="001E505E" w:rsidRPr="001E505E" w:rsidRDefault="001E505E" w:rsidP="00C8293E">
      <w:pPr>
        <w:suppressAutoHyphens/>
        <w:ind w:firstLine="709"/>
        <w:jc w:val="both"/>
      </w:pPr>
      <w:r w:rsidRPr="001E505E">
        <w:t>- отчёт методического руководителя.</w:t>
      </w:r>
    </w:p>
    <w:p w:rsidR="001E505E" w:rsidRPr="001E505E" w:rsidRDefault="001E505E" w:rsidP="00C8293E">
      <w:pPr>
        <w:suppressAutoHyphens/>
        <w:ind w:firstLine="709"/>
        <w:jc w:val="both"/>
      </w:pPr>
      <w:r w:rsidRPr="001E505E">
        <w:rPr>
          <w:u w:val="single"/>
        </w:rPr>
        <w:t>Зав. отделения /кураторам специальностей</w:t>
      </w:r>
      <w:r w:rsidRPr="001E505E">
        <w:t>:</w:t>
      </w:r>
    </w:p>
    <w:p w:rsidR="001E505E" w:rsidRPr="001E505E" w:rsidRDefault="001E505E" w:rsidP="00C8293E">
      <w:pPr>
        <w:suppressAutoHyphens/>
        <w:ind w:firstLine="709"/>
        <w:jc w:val="both"/>
      </w:pPr>
      <w:r w:rsidRPr="001E505E">
        <w:t>- характеристику, подписанную общим, непосредственным и методическим руководи</w:t>
      </w:r>
      <w:r w:rsidR="002C7143">
        <w:t xml:space="preserve">телями практики с расшифровкой </w:t>
      </w:r>
      <w:r w:rsidRPr="001E505E">
        <w:t>подписи и указанием занимаемой должности, заверенную печатью организации.</w:t>
      </w:r>
    </w:p>
    <w:p w:rsidR="001E505E" w:rsidRPr="001E505E" w:rsidRDefault="001E505E" w:rsidP="00C8293E">
      <w:pPr>
        <w:suppressAutoHyphens/>
        <w:ind w:firstLine="709"/>
        <w:jc w:val="both"/>
      </w:pPr>
      <w:r w:rsidRPr="001E505E">
        <w:t xml:space="preserve"> - аттестационный лист, подписанный общим и методическими руководителям.</w:t>
      </w:r>
    </w:p>
    <w:p w:rsidR="001E505E" w:rsidRPr="001E505E" w:rsidRDefault="001E505E" w:rsidP="00C8293E">
      <w:pPr>
        <w:suppressAutoHyphens/>
        <w:ind w:firstLine="709"/>
        <w:jc w:val="both"/>
      </w:pPr>
      <w:r w:rsidRPr="001E505E">
        <w:t>В образовательной организации путёвка и отчёт обучающегося хранятся один год.</w:t>
      </w:r>
    </w:p>
    <w:p w:rsidR="00DE1C3C" w:rsidRPr="00856F04" w:rsidRDefault="001E505E" w:rsidP="00C8293E">
      <w:pPr>
        <w:suppressAutoHyphens/>
        <w:ind w:firstLine="709"/>
        <w:jc w:val="both"/>
      </w:pPr>
      <w:r w:rsidRPr="001E505E">
        <w:t xml:space="preserve">Дневник студента хранится до окончания его обучения. </w:t>
      </w:r>
    </w:p>
    <w:p w:rsidR="007052F7" w:rsidRPr="006E778D" w:rsidRDefault="007052F7" w:rsidP="00C8293E">
      <w:pPr>
        <w:pStyle w:val="1"/>
        <w:suppressAutoHyphens/>
      </w:pPr>
      <w:bookmarkStart w:id="117" w:name="_Toc116766158"/>
      <w:bookmarkStart w:id="118" w:name="_Toc116766297"/>
      <w:bookmarkStart w:id="119" w:name="_Toc116766353"/>
      <w:bookmarkStart w:id="120" w:name="_Toc116772663"/>
      <w:r w:rsidRPr="006E778D">
        <w:t>3.</w:t>
      </w:r>
      <w:r w:rsidR="004230BE">
        <w:t>7</w:t>
      </w:r>
      <w:r w:rsidRPr="006E778D">
        <w:t>. Материально-техническое обеспечение производственной практики</w:t>
      </w:r>
      <w:bookmarkEnd w:id="117"/>
      <w:bookmarkEnd w:id="118"/>
      <w:bookmarkEnd w:id="119"/>
      <w:bookmarkEnd w:id="120"/>
      <w:r w:rsidRPr="006E778D">
        <w:t xml:space="preserve"> </w:t>
      </w:r>
    </w:p>
    <w:p w:rsidR="003F6FD6" w:rsidRDefault="00B82A9B" w:rsidP="00C8293E">
      <w:pPr>
        <w:suppressAutoHyphens/>
        <w:ind w:firstLine="709"/>
        <w:jc w:val="both"/>
      </w:pPr>
      <w:r w:rsidRPr="00B82A9B">
        <w:t xml:space="preserve">Производственная практика проводится в аптечных организациях различных форм собственности, оснащенных современным оборудованием, использующих современные </w:t>
      </w:r>
      <w:r w:rsidRPr="00B82A9B">
        <w:lastRenderedPageBreak/>
        <w:t>медицинские, фармацевтические и информационные технологии, имеющие лицензию на проведение медицинской деятельности.</w:t>
      </w:r>
    </w:p>
    <w:p w:rsidR="003F6FD6" w:rsidRPr="00B83488" w:rsidRDefault="003F6FD6" w:rsidP="00B83488">
      <w:pPr>
        <w:pStyle w:val="2"/>
      </w:pPr>
      <w:bookmarkStart w:id="121" w:name="_Toc116766159"/>
      <w:bookmarkStart w:id="122" w:name="_Toc116766298"/>
      <w:bookmarkStart w:id="123" w:name="_Toc116766354"/>
      <w:bookmarkStart w:id="124" w:name="_Toc116772664"/>
      <w:r w:rsidRPr="00B83488">
        <w:t>3.</w:t>
      </w:r>
      <w:r w:rsidR="004230BE" w:rsidRPr="00B83488">
        <w:t>8</w:t>
      </w:r>
      <w:r w:rsidRPr="00B83488">
        <w:t xml:space="preserve">. </w:t>
      </w:r>
      <w:r w:rsidR="003C4D21" w:rsidRPr="00B83488">
        <w:t>Информационное обеспечение производственной практики</w:t>
      </w:r>
      <w:bookmarkEnd w:id="121"/>
      <w:bookmarkEnd w:id="122"/>
      <w:bookmarkEnd w:id="123"/>
      <w:bookmarkEnd w:id="124"/>
    </w:p>
    <w:p w:rsidR="00F96795" w:rsidRPr="00F96795" w:rsidRDefault="00F96795" w:rsidP="00C8293E">
      <w:pPr>
        <w:shd w:val="clear" w:color="auto" w:fill="FFFFFF"/>
        <w:suppressAutoHyphens/>
        <w:ind w:firstLine="692"/>
        <w:jc w:val="both"/>
      </w:pPr>
      <w:r w:rsidRPr="00F96795">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96795" w:rsidRPr="00F96795" w:rsidRDefault="00F96795"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Cs/>
          <w:u w:val="single"/>
        </w:rPr>
      </w:pPr>
      <w:r w:rsidRPr="00F96795">
        <w:rPr>
          <w:bCs/>
          <w:u w:val="single"/>
        </w:rPr>
        <w:t>Основные источники:</w:t>
      </w:r>
    </w:p>
    <w:p w:rsidR="00F96795" w:rsidRPr="00F96795" w:rsidRDefault="00F96795" w:rsidP="00C8293E">
      <w:pPr>
        <w:widowControl w:val="0"/>
        <w:numPr>
          <w:ilvl w:val="0"/>
          <w:numId w:val="34"/>
        </w:numPr>
        <w:tabs>
          <w:tab w:val="left" w:pos="360"/>
        </w:tabs>
        <w:suppressAutoHyphens/>
        <w:ind w:left="0" w:hanging="397"/>
        <w:jc w:val="both"/>
      </w:pPr>
      <w:r w:rsidRPr="00F96795">
        <w:rPr>
          <w:bCs/>
        </w:rPr>
        <w:t xml:space="preserve"> «Фармакология с общей рецептурой», Д.А. Харкевич, учебник 3 изд. исправленное и дополненное – М 2009 г., «ГЭОТАР - Медиа»</w:t>
      </w:r>
    </w:p>
    <w:p w:rsidR="00F96795" w:rsidRPr="00F96795" w:rsidRDefault="00F96795" w:rsidP="00C8293E">
      <w:pPr>
        <w:widowControl w:val="0"/>
        <w:numPr>
          <w:ilvl w:val="0"/>
          <w:numId w:val="34"/>
        </w:numPr>
        <w:tabs>
          <w:tab w:val="left" w:pos="360"/>
        </w:tabs>
        <w:suppressAutoHyphens/>
        <w:ind w:left="0" w:hanging="397"/>
        <w:jc w:val="both"/>
      </w:pPr>
      <w:r w:rsidRPr="00F96795">
        <w:rPr>
          <w:bCs/>
        </w:rPr>
        <w:t xml:space="preserve"> «Фармакология с рецептурой», учебник/ М.Д. Гаевый, П.А. Галенко- Ярошевский, В.И.Петров, Л.М. Гаевая 2010 г.,  изд. центр «Март».</w:t>
      </w:r>
    </w:p>
    <w:p w:rsidR="00F96795" w:rsidRPr="00F96795" w:rsidRDefault="00F96795" w:rsidP="00C8293E">
      <w:pPr>
        <w:widowControl w:val="0"/>
        <w:numPr>
          <w:ilvl w:val="0"/>
          <w:numId w:val="34"/>
        </w:numPr>
        <w:tabs>
          <w:tab w:val="left" w:pos="360"/>
        </w:tabs>
        <w:suppressAutoHyphens/>
        <w:ind w:left="0" w:hanging="397"/>
        <w:jc w:val="both"/>
      </w:pPr>
      <w:r w:rsidRPr="00F96795">
        <w:rPr>
          <w:bCs/>
        </w:rPr>
        <w:t xml:space="preserve">«Фармакология», Н.И. Федюкович, 7 изд., учебник для мед. училищ и колледжей, Ростов н/Д Феникс, 2010 г. </w:t>
      </w:r>
    </w:p>
    <w:p w:rsidR="00F96795" w:rsidRPr="00F96795" w:rsidRDefault="00F96795" w:rsidP="00C8293E">
      <w:pPr>
        <w:widowControl w:val="0"/>
        <w:numPr>
          <w:ilvl w:val="0"/>
          <w:numId w:val="34"/>
        </w:numPr>
        <w:tabs>
          <w:tab w:val="left" w:pos="360"/>
        </w:tabs>
        <w:suppressAutoHyphens/>
        <w:ind w:left="0" w:hanging="397"/>
        <w:jc w:val="both"/>
      </w:pPr>
      <w:r w:rsidRPr="00F96795">
        <w:rPr>
          <w:bCs/>
        </w:rPr>
        <w:t xml:space="preserve">«Руководство по общей рецептуре», учебное пособие, Н.Б. Анисимова, изд. Мед. 2015 г. </w:t>
      </w:r>
    </w:p>
    <w:p w:rsidR="00F96795" w:rsidRPr="00F96795" w:rsidRDefault="00F96795" w:rsidP="00C8293E">
      <w:pPr>
        <w:widowControl w:val="0"/>
        <w:tabs>
          <w:tab w:val="left" w:pos="360"/>
        </w:tabs>
        <w:suppressAutoHyphens/>
        <w:ind w:left="397"/>
        <w:jc w:val="both"/>
      </w:pPr>
    </w:p>
    <w:p w:rsidR="00F96795" w:rsidRPr="00F96795" w:rsidRDefault="00F96795"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u w:val="single"/>
        </w:rPr>
      </w:pPr>
      <w:r w:rsidRPr="00F96795">
        <w:rPr>
          <w:bCs/>
          <w:u w:val="single"/>
        </w:rPr>
        <w:t>Дополнительные источники:</w:t>
      </w:r>
    </w:p>
    <w:p w:rsidR="00F96795" w:rsidRPr="00F96795" w:rsidRDefault="00F96795" w:rsidP="00C8293E">
      <w:pPr>
        <w:widowControl w:val="0"/>
        <w:numPr>
          <w:ilvl w:val="0"/>
          <w:numId w:val="35"/>
        </w:numPr>
        <w:suppressAutoHyphens/>
        <w:ind w:left="397" w:hanging="397"/>
        <w:jc w:val="both"/>
      </w:pPr>
      <w:r w:rsidRPr="00F96795">
        <w:t>Фармакология под редакцией Харкевича Д.А.– М.: «ГЭОТАР-Медиа», 2010.</w:t>
      </w:r>
    </w:p>
    <w:p w:rsidR="00F96795" w:rsidRPr="00F96795" w:rsidRDefault="00F96795"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rsidRPr="00F96795">
        <w:rPr>
          <w:bCs/>
        </w:rPr>
        <w:t>3. «Лекарственные средства», М.Д. Машковский «</w:t>
      </w:r>
      <w:r w:rsidRPr="00F96795">
        <w:rPr>
          <w:bCs/>
          <w:lang w:val="en-US"/>
        </w:rPr>
        <w:t>NOT</w:t>
      </w:r>
      <w:r w:rsidRPr="00F96795">
        <w:rPr>
          <w:bCs/>
        </w:rPr>
        <w:t xml:space="preserve"> </w:t>
      </w:r>
      <w:r w:rsidRPr="00F96795">
        <w:rPr>
          <w:bCs/>
          <w:lang w:val="en-US"/>
        </w:rPr>
        <w:t>VALID</w:t>
      </w:r>
      <w:r w:rsidRPr="00F96795">
        <w:rPr>
          <w:bCs/>
        </w:rPr>
        <w:t xml:space="preserve"> </w:t>
      </w:r>
      <w:r w:rsidRPr="00F96795">
        <w:rPr>
          <w:bCs/>
          <w:lang w:val="en-US"/>
        </w:rPr>
        <w:t>RECORD</w:t>
      </w:r>
      <w:r w:rsidRPr="00F96795">
        <w:rPr>
          <w:bCs/>
        </w:rPr>
        <w:t xml:space="preserve">» 762785 в 2Т., 2012 г. </w:t>
      </w:r>
    </w:p>
    <w:p w:rsidR="00F96795" w:rsidRPr="00F96795" w:rsidRDefault="00F96795" w:rsidP="00C82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r w:rsidRPr="00F96795">
        <w:rPr>
          <w:bCs/>
        </w:rPr>
        <w:t>4. Наглядная фармакология: учебное пособие/пер. с англ. под ред. Р.Н. Адяутдина. – М., 2014. -104 с. Обложка</w:t>
      </w:r>
    </w:p>
    <w:p w:rsidR="003F6FD6" w:rsidRPr="001517D6" w:rsidRDefault="00F96795" w:rsidP="00C8293E">
      <w:pPr>
        <w:widowControl w:val="0"/>
        <w:suppressAutoHyphens/>
        <w:jc w:val="both"/>
      </w:pPr>
      <w:r w:rsidRPr="00F96795">
        <w:rPr>
          <w:bCs/>
        </w:rPr>
        <w:t xml:space="preserve">5. </w:t>
      </w:r>
      <w:r w:rsidRPr="00F96795">
        <w:t>Справочная литература по фармакогнозии и фармакологии.</w:t>
      </w:r>
    </w:p>
    <w:p w:rsidR="00BB2949" w:rsidRDefault="00BB2949" w:rsidP="00C8293E">
      <w:pPr>
        <w:pStyle w:val="1"/>
        <w:suppressAutoHyphens/>
        <w:rPr>
          <w:caps/>
        </w:rPr>
      </w:pPr>
      <w:bookmarkStart w:id="125" w:name="_Toc399354296"/>
      <w:bookmarkStart w:id="126" w:name="_Toc116766160"/>
      <w:bookmarkStart w:id="127" w:name="_Toc116766299"/>
      <w:bookmarkStart w:id="128" w:name="_Toc116766355"/>
      <w:bookmarkStart w:id="129" w:name="_Toc116772665"/>
      <w:r>
        <w:t>4. К</w:t>
      </w:r>
      <w:r w:rsidR="00332AB6">
        <w:t xml:space="preserve">онтроль и оценка результатов освоения рабочей программы производственной </w:t>
      </w:r>
      <w:bookmarkEnd w:id="125"/>
      <w:r w:rsidR="001517D6">
        <w:t>практики</w:t>
      </w:r>
      <w:bookmarkEnd w:id="126"/>
      <w:bookmarkEnd w:id="127"/>
      <w:bookmarkEnd w:id="128"/>
      <w:bookmarkEnd w:id="129"/>
    </w:p>
    <w:p w:rsidR="00BB2949" w:rsidRDefault="00BB2949" w:rsidP="00C8293E">
      <w:pPr>
        <w:shd w:val="clear" w:color="auto" w:fill="FFFFFF"/>
        <w:suppressAutoHyphens/>
        <w:autoSpaceDE w:val="0"/>
        <w:autoSpaceDN w:val="0"/>
        <w:adjustRightInd w:val="0"/>
        <w:ind w:firstLine="539"/>
        <w:jc w:val="both"/>
      </w:pPr>
      <w:r>
        <w:t>Студенты, полностью выполнившие программу производственной практики, сдают диффере</w:t>
      </w:r>
      <w:r w:rsidR="0031476F">
        <w:t>нцированный зачет</w:t>
      </w:r>
      <w:r>
        <w:t>, который проводится в последний день практики.</w:t>
      </w:r>
    </w:p>
    <w:p w:rsidR="00BB2949" w:rsidRDefault="00BB2949" w:rsidP="00C8293E">
      <w:pPr>
        <w:shd w:val="clear" w:color="auto" w:fill="FFFFFF"/>
        <w:suppressAutoHyphens/>
        <w:autoSpaceDE w:val="0"/>
        <w:autoSpaceDN w:val="0"/>
        <w:adjustRightInd w:val="0"/>
        <w:ind w:firstLine="539"/>
        <w:jc w:val="both"/>
      </w:pPr>
      <w:r>
        <w:t>Аттестация производственной практики включает в себя:</w:t>
      </w:r>
    </w:p>
    <w:p w:rsidR="00BB2949" w:rsidRDefault="00BB2949" w:rsidP="00C8293E">
      <w:pPr>
        <w:suppressAutoHyphens/>
        <w:ind w:firstLine="720"/>
        <w:jc w:val="both"/>
      </w:pPr>
      <w:r>
        <w:t xml:space="preserve">- дневник практики, </w:t>
      </w:r>
    </w:p>
    <w:p w:rsidR="00BB2949" w:rsidRDefault="00BB2949" w:rsidP="00C8293E">
      <w:pPr>
        <w:suppressAutoHyphens/>
        <w:ind w:firstLine="720"/>
        <w:jc w:val="both"/>
      </w:pPr>
      <w:r>
        <w:t xml:space="preserve">- отчет студента о практике (Приложение </w:t>
      </w:r>
      <w:r w:rsidR="004A3C7A">
        <w:t>3</w:t>
      </w:r>
      <w:r>
        <w:t>),</w:t>
      </w:r>
    </w:p>
    <w:p w:rsidR="00BB2949" w:rsidRDefault="00BB2949" w:rsidP="00C8293E">
      <w:pPr>
        <w:suppressAutoHyphens/>
        <w:ind w:firstLine="720"/>
        <w:jc w:val="both"/>
      </w:pPr>
      <w:r>
        <w:t xml:space="preserve">- характеристику (Приложение </w:t>
      </w:r>
      <w:r w:rsidR="00387208">
        <w:t>4</w:t>
      </w:r>
      <w:r>
        <w:t xml:space="preserve">), </w:t>
      </w:r>
    </w:p>
    <w:p w:rsidR="00BB2949" w:rsidRDefault="00BB2949" w:rsidP="00C8293E">
      <w:pPr>
        <w:suppressAutoHyphens/>
        <w:ind w:firstLine="720"/>
        <w:jc w:val="both"/>
      </w:pPr>
      <w:r>
        <w:t xml:space="preserve">- аттестационный лист (Приложение </w:t>
      </w:r>
      <w:r w:rsidR="000543BC">
        <w:t>6</w:t>
      </w:r>
      <w:r>
        <w:t>).</w:t>
      </w:r>
    </w:p>
    <w:p w:rsidR="00BB2949" w:rsidRDefault="00BB2949" w:rsidP="00C8293E">
      <w:pPr>
        <w:suppressAutoHyphens/>
        <w:ind w:firstLine="720"/>
        <w:jc w:val="both"/>
      </w:pPr>
      <w:r>
        <w:t>Состав аттестационной комиссии:</w:t>
      </w:r>
    </w:p>
    <w:p w:rsidR="00BB2949" w:rsidRDefault="00BB2949" w:rsidP="00C8293E">
      <w:pPr>
        <w:suppressAutoHyphens/>
        <w:ind w:firstLine="720"/>
        <w:jc w:val="both"/>
      </w:pPr>
      <w:r>
        <w:t>- общий руководитель от медицинской организации;</w:t>
      </w:r>
    </w:p>
    <w:p w:rsidR="00BB2949" w:rsidRDefault="00BB2949" w:rsidP="00C8293E">
      <w:pPr>
        <w:suppressAutoHyphens/>
        <w:ind w:firstLine="720"/>
        <w:jc w:val="both"/>
      </w:pPr>
      <w:r>
        <w:t>- методический руководитель;</w:t>
      </w:r>
    </w:p>
    <w:p w:rsidR="00BB2949" w:rsidRDefault="00BB2949" w:rsidP="00C8293E">
      <w:pPr>
        <w:suppressAutoHyphens/>
        <w:ind w:firstLine="720"/>
        <w:jc w:val="both"/>
      </w:pPr>
      <w:r>
        <w:t xml:space="preserve">-непосредственный руководитель практики от медицинской организации. </w:t>
      </w:r>
    </w:p>
    <w:p w:rsidR="006A52B0" w:rsidRPr="006A52B0" w:rsidRDefault="006A52B0" w:rsidP="006A52B0">
      <w:pPr>
        <w:pStyle w:val="2"/>
      </w:pPr>
      <w:bookmarkStart w:id="130" w:name="_Toc116772666"/>
      <w:r w:rsidRPr="006A52B0">
        <w:t>4.1. Оценка результатов освоения рабочей программы производственной практики</w:t>
      </w:r>
      <w:bookmarkEnd w:id="130"/>
    </w:p>
    <w:p w:rsidR="000E4A91" w:rsidRDefault="000E4A91" w:rsidP="00C8293E">
      <w:pPr>
        <w:suppressAutoHyphens/>
        <w:ind w:firstLine="720"/>
        <w:jc w:val="both"/>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103"/>
        <w:gridCol w:w="1876"/>
      </w:tblGrid>
      <w:tr w:rsidR="000E4A91" w:rsidRPr="0069265C" w:rsidTr="009D0F30">
        <w:tc>
          <w:tcPr>
            <w:tcW w:w="2660" w:type="dxa"/>
            <w:vAlign w:val="center"/>
          </w:tcPr>
          <w:p w:rsidR="000E4A91" w:rsidRPr="0069265C" w:rsidRDefault="000E4A91" w:rsidP="00C8293E">
            <w:pPr>
              <w:shd w:val="clear" w:color="auto" w:fill="FFFFFF"/>
              <w:suppressAutoHyphens/>
              <w:jc w:val="center"/>
            </w:pPr>
            <w:r w:rsidRPr="0069265C">
              <w:t>Код и наименование</w:t>
            </w:r>
          </w:p>
          <w:p w:rsidR="000E4A91" w:rsidRPr="0069265C" w:rsidRDefault="000E4A91" w:rsidP="00C8293E">
            <w:pPr>
              <w:shd w:val="clear" w:color="auto" w:fill="FFFFFF"/>
              <w:suppressAutoHyphens/>
              <w:jc w:val="center"/>
            </w:pPr>
            <w:r w:rsidRPr="0069265C">
              <w:t>профессиональных и</w:t>
            </w:r>
          </w:p>
          <w:p w:rsidR="000E4A91" w:rsidRPr="0069265C" w:rsidRDefault="000E4A91" w:rsidP="00C8293E">
            <w:pPr>
              <w:shd w:val="clear" w:color="auto" w:fill="FFFFFF"/>
              <w:suppressAutoHyphens/>
              <w:jc w:val="center"/>
            </w:pPr>
            <w:r w:rsidRPr="0069265C">
              <w:t>общих компетенций,</w:t>
            </w:r>
          </w:p>
          <w:p w:rsidR="000E4A91" w:rsidRPr="0069265C" w:rsidRDefault="000E4A91" w:rsidP="00C8293E">
            <w:pPr>
              <w:shd w:val="clear" w:color="auto" w:fill="FFFFFF"/>
              <w:suppressAutoHyphens/>
              <w:jc w:val="center"/>
            </w:pPr>
            <w:r w:rsidRPr="0069265C">
              <w:t>формируемых в рамках</w:t>
            </w:r>
          </w:p>
          <w:p w:rsidR="000E4A91" w:rsidRPr="0069265C" w:rsidRDefault="000E4A91" w:rsidP="00C8293E">
            <w:pPr>
              <w:shd w:val="clear" w:color="auto" w:fill="FFFFFF"/>
              <w:suppressAutoHyphens/>
              <w:jc w:val="center"/>
            </w:pPr>
            <w:r w:rsidRPr="0069265C">
              <w:t>модуля</w:t>
            </w:r>
            <w:r w:rsidRPr="0069265C">
              <w:rPr>
                <w:rStyle w:val="afc"/>
                <w:i/>
              </w:rPr>
              <w:footnoteReference w:id="1"/>
            </w:r>
          </w:p>
        </w:tc>
        <w:tc>
          <w:tcPr>
            <w:tcW w:w="5103" w:type="dxa"/>
            <w:vAlign w:val="center"/>
          </w:tcPr>
          <w:p w:rsidR="000E4A91" w:rsidRPr="0069265C" w:rsidRDefault="000E4A91" w:rsidP="00C8293E">
            <w:pPr>
              <w:shd w:val="clear" w:color="auto" w:fill="FFFFFF"/>
              <w:suppressAutoHyphens/>
              <w:jc w:val="center"/>
            </w:pPr>
            <w:r w:rsidRPr="0069265C">
              <w:t>Критерии оценки</w:t>
            </w:r>
          </w:p>
        </w:tc>
        <w:tc>
          <w:tcPr>
            <w:tcW w:w="1876" w:type="dxa"/>
            <w:vAlign w:val="center"/>
          </w:tcPr>
          <w:p w:rsidR="000E4A91" w:rsidRPr="0069265C" w:rsidRDefault="000E4A91" w:rsidP="00C8293E">
            <w:pPr>
              <w:shd w:val="clear" w:color="auto" w:fill="FFFFFF"/>
              <w:suppressAutoHyphens/>
              <w:jc w:val="center"/>
            </w:pPr>
            <w:r w:rsidRPr="0069265C">
              <w:t>Методы оценки</w:t>
            </w:r>
          </w:p>
        </w:tc>
      </w:tr>
      <w:tr w:rsidR="000E4A91" w:rsidRPr="000E4A91" w:rsidTr="009D0F30">
        <w:tc>
          <w:tcPr>
            <w:tcW w:w="2660" w:type="dxa"/>
          </w:tcPr>
          <w:p w:rsidR="000E4A91" w:rsidRPr="000E4A91" w:rsidRDefault="000E4A91" w:rsidP="00C8293E">
            <w:pPr>
              <w:shd w:val="clear" w:color="auto" w:fill="FFFFFF"/>
              <w:suppressAutoHyphens/>
            </w:pPr>
            <w:r w:rsidRPr="000E4A91">
              <w:lastRenderedPageBreak/>
              <w:t>ПК 1.1. Организовывать подготовку помещений фармацевтической организации для осуществления фармацевтической деятельности</w:t>
            </w:r>
          </w:p>
          <w:p w:rsidR="000E4A91" w:rsidRPr="000E4A91" w:rsidRDefault="000E4A91" w:rsidP="00C8293E">
            <w:pPr>
              <w:shd w:val="clear" w:color="auto" w:fill="FFFFFF"/>
              <w:suppressAutoHyphens/>
              <w:jc w:val="both"/>
            </w:pPr>
          </w:p>
        </w:tc>
        <w:tc>
          <w:tcPr>
            <w:tcW w:w="5103" w:type="dxa"/>
          </w:tcPr>
          <w:p w:rsidR="000E4A91" w:rsidRPr="000E4A91" w:rsidRDefault="000E4A91" w:rsidP="00C8293E">
            <w:pPr>
              <w:shd w:val="clear" w:color="auto" w:fill="FFFFFF"/>
              <w:suppressAutoHyphens/>
            </w:pPr>
            <w:r w:rsidRPr="000E4A91">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rsidR="000E4A91" w:rsidRPr="000E4A91" w:rsidRDefault="000E4A91" w:rsidP="00C8293E">
            <w:pPr>
              <w:shd w:val="clear" w:color="auto" w:fill="FFFFFF"/>
              <w:suppressAutoHyphens/>
              <w:jc w:val="both"/>
            </w:pPr>
            <w:r w:rsidRPr="000E4A91">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rsidR="000E4A91" w:rsidRPr="000E4A91" w:rsidRDefault="000E4A91" w:rsidP="00C8293E">
            <w:pPr>
              <w:shd w:val="clear" w:color="auto" w:fill="FFFFFF"/>
              <w:suppressAutoHyphens/>
              <w:jc w:val="both"/>
            </w:pPr>
            <w:r w:rsidRPr="000E4A91">
              <w:t>- пользование специализированными программами и продуктами информационных систем и производить необходимые расчеты;</w:t>
            </w:r>
          </w:p>
          <w:p w:rsidR="000E4A91" w:rsidRPr="000E4A91" w:rsidRDefault="000E4A91" w:rsidP="00C8293E">
            <w:pPr>
              <w:shd w:val="clear" w:color="auto" w:fill="FFFFFF"/>
              <w:suppressAutoHyphens/>
              <w:jc w:val="both"/>
            </w:pPr>
            <w:r w:rsidRPr="000E4A91">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pPr>
            <w:r w:rsidRPr="000E4A91">
              <w:t>ПК 1.2. Осуществлять мероприятия по оформлению торгового зала</w:t>
            </w:r>
          </w:p>
        </w:tc>
        <w:tc>
          <w:tcPr>
            <w:tcW w:w="5103" w:type="dxa"/>
          </w:tcPr>
          <w:p w:rsidR="000E4A91" w:rsidRPr="000E4A91" w:rsidRDefault="000E4A91" w:rsidP="00C8293E">
            <w:pPr>
              <w:shd w:val="clear" w:color="auto" w:fill="FFFFFF"/>
              <w:suppressAutoHyphens/>
              <w:jc w:val="both"/>
            </w:pPr>
            <w:r w:rsidRPr="000E4A91">
              <w:t>- оформление торгового зала с использованием элементов мерчандайзинга</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pPr>
            <w:r w:rsidRPr="000E4A91">
              <w:t>ПК 1.3. Оказывать информационно-</w:t>
            </w:r>
          </w:p>
          <w:p w:rsidR="000E4A91" w:rsidRPr="000E4A91" w:rsidRDefault="000E4A91" w:rsidP="00C8293E">
            <w:pPr>
              <w:shd w:val="clear" w:color="auto" w:fill="FFFFFF"/>
              <w:suppressAutoHyphens/>
            </w:pPr>
            <w:r w:rsidRPr="000E4A91">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103" w:type="dxa"/>
          </w:tcPr>
          <w:p w:rsidR="000E4A91" w:rsidRPr="000E4A91" w:rsidRDefault="000E4A91" w:rsidP="00C8293E">
            <w:pPr>
              <w:shd w:val="clear" w:color="auto" w:fill="FFFFFF"/>
              <w:suppressAutoHyphens/>
              <w:jc w:val="both"/>
            </w:pPr>
            <w:r w:rsidRPr="000E4A91">
              <w:t>- применение современных технологии и  обоснованные рекомендации при отпуске товаров аптечного ассортимента;</w:t>
            </w:r>
          </w:p>
          <w:p w:rsidR="000E4A91" w:rsidRPr="000E4A91" w:rsidRDefault="000E4A91" w:rsidP="00C8293E">
            <w:pPr>
              <w:shd w:val="clear" w:color="auto" w:fill="FFFFFF"/>
              <w:suppressAutoHyphens/>
              <w:jc w:val="both"/>
            </w:pPr>
            <w:r w:rsidRPr="000E4A91">
              <w:t>- оказание консультативной помощи в целях обеспечения ответственного самолечения;</w:t>
            </w:r>
          </w:p>
          <w:p w:rsidR="000E4A91" w:rsidRPr="000E4A91" w:rsidRDefault="000E4A91" w:rsidP="00C8293E">
            <w:pPr>
              <w:shd w:val="clear" w:color="auto" w:fill="FFFFFF"/>
              <w:suppressAutoHyphens/>
              <w:jc w:val="both"/>
            </w:pPr>
            <w:r w:rsidRPr="000E4A91">
              <w:t>- использование вербальных и невербальных способов общения в профессиональной деятельности;</w:t>
            </w:r>
          </w:p>
          <w:p w:rsidR="000E4A91" w:rsidRPr="000E4A91" w:rsidRDefault="000E4A91" w:rsidP="00C8293E">
            <w:pPr>
              <w:shd w:val="clear" w:color="auto" w:fill="FFFFFF"/>
              <w:suppressAutoHyphens/>
              <w:jc w:val="both"/>
            </w:pPr>
            <w:r w:rsidRPr="000E4A91">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rsidR="000E4A91" w:rsidRPr="000E4A91" w:rsidRDefault="000E4A91" w:rsidP="00C8293E">
            <w:pPr>
              <w:shd w:val="clear" w:color="auto" w:fill="FFFFFF"/>
              <w:suppressAutoHyphens/>
              <w:jc w:val="both"/>
            </w:pPr>
            <w:r w:rsidRPr="000E4A91">
              <w:t>- собирание информации по спросу населения на лекарственные препараты и товары аптечного ассортимента и потребностям в них;</w:t>
            </w:r>
          </w:p>
          <w:p w:rsidR="000E4A91" w:rsidRPr="000E4A91" w:rsidRDefault="000E4A91" w:rsidP="00C8293E">
            <w:pPr>
              <w:shd w:val="clear" w:color="auto" w:fill="FFFFFF"/>
              <w:suppressAutoHyphens/>
              <w:jc w:val="both"/>
            </w:pPr>
            <w:r w:rsidRPr="000E4A91">
              <w:t>-пользование специализированными программными продуктами;</w:t>
            </w:r>
          </w:p>
          <w:p w:rsidR="000E4A91" w:rsidRPr="000E4A91" w:rsidRDefault="000E4A91" w:rsidP="00C8293E">
            <w:pPr>
              <w:shd w:val="clear" w:color="auto" w:fill="FFFFFF"/>
              <w:suppressAutoHyphens/>
              <w:jc w:val="both"/>
            </w:pPr>
            <w:r w:rsidRPr="000E4A91">
              <w:t>- пользование нормативно-технической и справочной документацией;</w:t>
            </w:r>
          </w:p>
          <w:p w:rsidR="000E4A91" w:rsidRPr="000E4A91" w:rsidRDefault="000E4A91" w:rsidP="00C8293E">
            <w:pPr>
              <w:shd w:val="clear" w:color="auto" w:fill="FFFFFF"/>
              <w:suppressAutoHyphens/>
              <w:jc w:val="both"/>
            </w:pPr>
            <w:r w:rsidRPr="000E4A91">
              <w:t>- определение состояния, при которых оказывается первая помощь</w:t>
            </w:r>
          </w:p>
        </w:tc>
        <w:tc>
          <w:tcPr>
            <w:tcW w:w="1876" w:type="dxa"/>
          </w:tcPr>
          <w:p w:rsidR="000E4A91" w:rsidRPr="000E4A91" w:rsidRDefault="000E4A91" w:rsidP="00C8293E">
            <w:pPr>
              <w:suppressAutoHyphens/>
            </w:pPr>
            <w:r w:rsidRPr="000E4A91">
              <w:t>Экспертное наблюдение и оценка выполнения:</w:t>
            </w:r>
          </w:p>
          <w:p w:rsidR="000E4A91" w:rsidRPr="000E4A91" w:rsidRDefault="000E4A91" w:rsidP="00C8293E">
            <w:pPr>
              <w:suppressAutoHyphens/>
            </w:pPr>
            <w:r w:rsidRPr="000E4A91">
              <w:t xml:space="preserve"> – решения проблемных задач;</w:t>
            </w:r>
          </w:p>
          <w:p w:rsidR="000E4A91" w:rsidRPr="000E4A91" w:rsidRDefault="000E4A91" w:rsidP="00C8293E">
            <w:pPr>
              <w:suppressAutoHyphens/>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pPr>
            <w:r w:rsidRPr="000E4A91">
              <w:t xml:space="preserve">ПК 1.4. Осуществлять розничную торговлю и отпуск лекарственных препаратов населению, </w:t>
            </w:r>
            <w:r w:rsidRPr="000E4A91">
              <w:lastRenderedPageBreak/>
              <w:t>в том числе по льготным рецептам и требованиям медицинских организаций</w:t>
            </w:r>
          </w:p>
        </w:tc>
        <w:tc>
          <w:tcPr>
            <w:tcW w:w="5103" w:type="dxa"/>
          </w:tcPr>
          <w:p w:rsidR="000E4A91" w:rsidRPr="000E4A91" w:rsidRDefault="000E4A91" w:rsidP="00C8293E">
            <w:pPr>
              <w:suppressAutoHyphens/>
              <w:jc w:val="both"/>
            </w:pPr>
            <w:r w:rsidRPr="000E4A91">
              <w:lastRenderedPageBreak/>
              <w:t>- визуальное оценивание рецепта, требования медицинской организации на предмет соответствия установленным требованиям;</w:t>
            </w:r>
          </w:p>
          <w:p w:rsidR="000E4A91" w:rsidRPr="000E4A91" w:rsidRDefault="000E4A91" w:rsidP="00C8293E">
            <w:pPr>
              <w:suppressAutoHyphens/>
              <w:jc w:val="both"/>
            </w:pPr>
            <w:r w:rsidRPr="000E4A91">
              <w:lastRenderedPageBreak/>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rsidR="000E4A91" w:rsidRPr="000E4A91" w:rsidRDefault="000E4A91" w:rsidP="00C8293E">
            <w:pPr>
              <w:suppressAutoHyphens/>
              <w:jc w:val="both"/>
            </w:pPr>
            <w:r w:rsidRPr="000E4A91">
              <w:t>- пользование специализированными программными продуктами;</w:t>
            </w:r>
          </w:p>
          <w:p w:rsidR="000E4A91" w:rsidRPr="000E4A91" w:rsidRDefault="000E4A91" w:rsidP="00C8293E">
            <w:pPr>
              <w:suppressAutoHyphens/>
              <w:jc w:val="both"/>
            </w:pPr>
            <w:r w:rsidRPr="000E4A91">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0E4A91" w:rsidRPr="000E4A91" w:rsidRDefault="000E4A91" w:rsidP="00C8293E">
            <w:pPr>
              <w:suppressAutoHyphens/>
              <w:jc w:val="both"/>
            </w:pPr>
            <w:r w:rsidRPr="000E4A91">
              <w:t>- соблюдение порядка реализации и отпуска лекарственных препаратов населению;</w:t>
            </w:r>
          </w:p>
          <w:p w:rsidR="000E4A91" w:rsidRPr="000E4A91" w:rsidRDefault="000E4A91" w:rsidP="00C8293E">
            <w:pPr>
              <w:suppressAutoHyphens/>
              <w:jc w:val="both"/>
            </w:pPr>
            <w:r w:rsidRPr="000E4A91">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0E4A91" w:rsidRPr="000E4A91" w:rsidRDefault="000E4A91" w:rsidP="00C8293E">
            <w:pPr>
              <w:suppressAutoHyphens/>
              <w:jc w:val="both"/>
            </w:pPr>
            <w:r w:rsidRPr="000E4A91">
              <w:t>- оказание консультативной помощи в целях обеспечения ответственного самолечения;</w:t>
            </w:r>
          </w:p>
          <w:p w:rsidR="000E4A91" w:rsidRPr="000E4A91" w:rsidRDefault="000E4A91" w:rsidP="00C8293E">
            <w:pPr>
              <w:suppressAutoHyphens/>
              <w:jc w:val="both"/>
            </w:pPr>
            <w:r w:rsidRPr="000E4A91">
              <w:t>- построение профессионального общения с соблюдением делового этикета и фармацевтической деонтологии;</w:t>
            </w:r>
          </w:p>
          <w:p w:rsidR="000E4A91" w:rsidRPr="000E4A91" w:rsidRDefault="000E4A91" w:rsidP="00C8293E">
            <w:pPr>
              <w:suppressAutoHyphens/>
              <w:jc w:val="both"/>
            </w:pPr>
            <w:r w:rsidRPr="000E4A91">
              <w:t>- предупреждение конфликтных ситуаций с потребителями;</w:t>
            </w:r>
          </w:p>
          <w:p w:rsidR="000E4A91" w:rsidRPr="000E4A91" w:rsidRDefault="000E4A91" w:rsidP="00C8293E">
            <w:pPr>
              <w:suppressAutoHyphens/>
              <w:jc w:val="both"/>
            </w:pPr>
            <w:r w:rsidRPr="000E4A91">
              <w:t>- урегулирование претензий потребителей в рамках своей компентенции;</w:t>
            </w:r>
          </w:p>
          <w:p w:rsidR="000E4A91" w:rsidRPr="000E4A91" w:rsidRDefault="000E4A91" w:rsidP="00C8293E">
            <w:pPr>
              <w:suppressAutoHyphens/>
              <w:jc w:val="both"/>
            </w:pPr>
            <w:r w:rsidRPr="000E4A91">
              <w:t>- использование вербальных и невербальных способов общения в профессиональной деятельности;</w:t>
            </w:r>
          </w:p>
          <w:p w:rsidR="000E4A91" w:rsidRPr="000E4A91" w:rsidRDefault="000E4A91" w:rsidP="00C8293E">
            <w:pPr>
              <w:suppressAutoHyphens/>
              <w:jc w:val="both"/>
            </w:pPr>
            <w:r w:rsidRPr="000E4A91">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rsidR="000E4A91" w:rsidRPr="000E4A91" w:rsidRDefault="000E4A91" w:rsidP="00C8293E">
            <w:pPr>
              <w:suppressAutoHyphens/>
              <w:jc w:val="both"/>
            </w:pPr>
            <w:r w:rsidRPr="000E4A91">
              <w:t>- пользование специализированными программами и продуктами информационных систем и проведение необходимых расчетов</w:t>
            </w:r>
          </w:p>
        </w:tc>
        <w:tc>
          <w:tcPr>
            <w:tcW w:w="1876" w:type="dxa"/>
          </w:tcPr>
          <w:p w:rsidR="000E4A91" w:rsidRPr="000E4A91" w:rsidRDefault="000E4A91" w:rsidP="00C8293E">
            <w:pPr>
              <w:suppressAutoHyphens/>
            </w:pPr>
            <w:r w:rsidRPr="000E4A91">
              <w:lastRenderedPageBreak/>
              <w:t>Экспертное наблюдение и оценка выполнения:</w:t>
            </w:r>
          </w:p>
          <w:p w:rsidR="000E4A91" w:rsidRPr="000E4A91" w:rsidRDefault="000E4A91" w:rsidP="00C8293E">
            <w:pPr>
              <w:suppressAutoHyphens/>
            </w:pPr>
            <w:r w:rsidRPr="000E4A91">
              <w:lastRenderedPageBreak/>
              <w:t xml:space="preserve"> – решения проблемных задач;</w:t>
            </w:r>
          </w:p>
          <w:p w:rsidR="000E4A91" w:rsidRPr="000E4A91" w:rsidRDefault="000E4A91" w:rsidP="00C8293E">
            <w:pPr>
              <w:suppressAutoHyphens/>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t>ПК 1.5. Осуществлять розничную торговлю медицинскими изделиями и другими товарами аптечного ассортимента</w:t>
            </w:r>
          </w:p>
        </w:tc>
        <w:tc>
          <w:tcPr>
            <w:tcW w:w="5103" w:type="dxa"/>
          </w:tcPr>
          <w:p w:rsidR="000E4A91" w:rsidRPr="000E4A91" w:rsidRDefault="000E4A91" w:rsidP="00C8293E">
            <w:pPr>
              <w:suppressAutoHyphens/>
              <w:jc w:val="both"/>
            </w:pPr>
            <w:r w:rsidRPr="000E4A91">
              <w:t>- пользование расчетно-кассовым оборудованием и прочим оборудованием, предназначенным для осуществления фармацевтической деятельности;</w:t>
            </w:r>
          </w:p>
          <w:p w:rsidR="000E4A91" w:rsidRPr="000E4A91" w:rsidRDefault="000E4A91" w:rsidP="00C8293E">
            <w:pPr>
              <w:suppressAutoHyphens/>
              <w:jc w:val="both"/>
            </w:pPr>
            <w:r w:rsidRPr="000E4A91">
              <w:t>- ведение отчетных, кассовых документов, реестров (журналов) в установленном порядке и по установленному перечню;</w:t>
            </w:r>
          </w:p>
          <w:p w:rsidR="000E4A91" w:rsidRPr="000E4A91" w:rsidRDefault="000E4A91" w:rsidP="00C8293E">
            <w:pPr>
              <w:suppressAutoHyphens/>
              <w:jc w:val="both"/>
            </w:pPr>
            <w:r w:rsidRPr="000E4A91">
              <w:t>- применение современных технологий и  обоснованные рекомендации при отпуске товаров аптечного ассортимента;</w:t>
            </w:r>
          </w:p>
          <w:p w:rsidR="000E4A91" w:rsidRPr="000E4A91" w:rsidRDefault="000E4A91" w:rsidP="00C8293E">
            <w:pPr>
              <w:suppressAutoHyphens/>
              <w:jc w:val="both"/>
            </w:pPr>
            <w:r w:rsidRPr="000E4A91">
              <w:lastRenderedPageBreak/>
              <w:t>- оказание консультативной помощи в целях обеспечения ответственного самолечения;</w:t>
            </w:r>
          </w:p>
          <w:p w:rsidR="000E4A91" w:rsidRPr="000E4A91" w:rsidRDefault="000E4A91" w:rsidP="00C8293E">
            <w:pPr>
              <w:suppressAutoHyphens/>
              <w:jc w:val="both"/>
            </w:pPr>
            <w:r w:rsidRPr="000E4A91">
              <w:t>- использование вербальных и невербальных способов общения в профессиональной деятельности;</w:t>
            </w:r>
          </w:p>
          <w:p w:rsidR="000E4A91" w:rsidRPr="000E4A91" w:rsidRDefault="000E4A91" w:rsidP="00C8293E">
            <w:pPr>
              <w:suppressAutoHyphens/>
              <w:jc w:val="both"/>
            </w:pPr>
            <w:r w:rsidRPr="000E4A91">
              <w:t>- построение профессионального общения с соблюдением делового этикета и фармацевтической деонтологии;</w:t>
            </w:r>
          </w:p>
          <w:p w:rsidR="000E4A91" w:rsidRPr="000E4A91" w:rsidRDefault="000E4A91" w:rsidP="00C8293E">
            <w:pPr>
              <w:suppressAutoHyphens/>
              <w:jc w:val="both"/>
            </w:pPr>
            <w:r w:rsidRPr="000E4A91">
              <w:t>- предупреждение конфликтных ситуаций с потребителями;</w:t>
            </w:r>
          </w:p>
          <w:p w:rsidR="000E4A91" w:rsidRPr="000E4A91" w:rsidRDefault="000E4A91" w:rsidP="00C8293E">
            <w:pPr>
              <w:suppressAutoHyphens/>
              <w:jc w:val="both"/>
            </w:pPr>
            <w:r w:rsidRPr="000E4A91">
              <w:t>- урегулирование претензий потребителей в рамках своей компетенции;</w:t>
            </w:r>
          </w:p>
          <w:p w:rsidR="000E4A91" w:rsidRPr="000E4A91" w:rsidRDefault="000E4A91" w:rsidP="00C8293E">
            <w:pPr>
              <w:suppressAutoHyphens/>
              <w:jc w:val="both"/>
            </w:pPr>
            <w:r w:rsidRPr="000E4A91">
              <w:t>-пользование специализированными программами и продуктами информационных систем и проведение необходимых расчетов</w:t>
            </w:r>
          </w:p>
        </w:tc>
        <w:tc>
          <w:tcPr>
            <w:tcW w:w="1876" w:type="dxa"/>
          </w:tcPr>
          <w:p w:rsidR="000E4A91" w:rsidRPr="000E4A91" w:rsidRDefault="000E4A91" w:rsidP="00C8293E">
            <w:pPr>
              <w:suppressAutoHyphens/>
              <w:jc w:val="both"/>
            </w:pPr>
            <w:r w:rsidRPr="000E4A91">
              <w:lastRenderedPageBreak/>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t>ПК 1.6. Осуществлять оптовую торговлю лекарственными средствами и другими товарами аптечного ассортимента</w:t>
            </w:r>
          </w:p>
        </w:tc>
        <w:tc>
          <w:tcPr>
            <w:tcW w:w="5103" w:type="dxa"/>
          </w:tcPr>
          <w:p w:rsidR="000E4A91" w:rsidRPr="000E4A91" w:rsidRDefault="000E4A91" w:rsidP="00C8293E">
            <w:pPr>
              <w:suppressAutoHyphens/>
              <w:jc w:val="both"/>
            </w:pPr>
            <w:r w:rsidRPr="000E4A91">
              <w:t>- оценивание заявки потребителей лекарственных препаратов по наименованиям, дозировкам, количеству и кратности заводским упаковкам;</w:t>
            </w:r>
          </w:p>
          <w:p w:rsidR="000E4A91" w:rsidRPr="000E4A91" w:rsidRDefault="000E4A91" w:rsidP="00C8293E">
            <w:pPr>
              <w:suppressAutoHyphens/>
              <w:jc w:val="both"/>
            </w:pPr>
            <w:r w:rsidRPr="000E4A91">
              <w:t>- осуществление учета лекарственных средств и других товаров аптечного ассортимента в соответствии с установленными требованиями;</w:t>
            </w:r>
          </w:p>
          <w:p w:rsidR="000E4A91" w:rsidRPr="000E4A91" w:rsidRDefault="000E4A91" w:rsidP="00C8293E">
            <w:pPr>
              <w:suppressAutoHyphens/>
              <w:jc w:val="both"/>
            </w:pPr>
            <w:r w:rsidRPr="000E4A91">
              <w:t>- использование приемов эффективных коммуникаций при взаимодействии с коллегами и потребителями;</w:t>
            </w:r>
          </w:p>
          <w:p w:rsidR="000E4A91" w:rsidRPr="000E4A91" w:rsidRDefault="000E4A91" w:rsidP="00C8293E">
            <w:pPr>
              <w:suppressAutoHyphens/>
              <w:jc w:val="both"/>
            </w:pPr>
            <w:r w:rsidRPr="000E4A91">
              <w:t>-пользование оборудованием и информационными технологиями, включая оборудование системы мониторинга движения лекарственных препаратов;</w:t>
            </w:r>
          </w:p>
          <w:p w:rsidR="000E4A91" w:rsidRPr="000E4A91" w:rsidRDefault="000E4A91" w:rsidP="00C8293E">
            <w:pPr>
              <w:suppressAutoHyphens/>
              <w:jc w:val="both"/>
            </w:pPr>
            <w:r w:rsidRPr="000E4A91">
              <w:t>-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0E4A91" w:rsidRPr="000E4A91" w:rsidRDefault="000E4A91" w:rsidP="00C8293E">
            <w:pPr>
              <w:suppressAutoHyphens/>
              <w:jc w:val="both"/>
            </w:pPr>
            <w:r w:rsidRPr="000E4A91">
              <w:t>- проведение калькуляции заявок потребителей;</w:t>
            </w:r>
          </w:p>
          <w:p w:rsidR="000E4A91" w:rsidRPr="000E4A91" w:rsidRDefault="000E4A91" w:rsidP="00C8293E">
            <w:pPr>
              <w:suppressAutoHyphens/>
              <w:jc w:val="both"/>
            </w:pPr>
            <w:r w:rsidRPr="000E4A91">
              <w:t>- 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rsidR="000E4A91" w:rsidRPr="000E4A91" w:rsidRDefault="000E4A91" w:rsidP="00C8293E">
            <w:pPr>
              <w:suppressAutoHyphens/>
              <w:jc w:val="both"/>
            </w:pPr>
            <w:r w:rsidRPr="000E4A91">
              <w:t>- ведение посерийного учета запасов лекарственных препаратов в помещениях хранения;</w:t>
            </w:r>
          </w:p>
          <w:p w:rsidR="000E4A91" w:rsidRPr="000E4A91" w:rsidRDefault="000E4A91" w:rsidP="00C8293E">
            <w:pPr>
              <w:suppressAutoHyphens/>
              <w:jc w:val="both"/>
            </w:pPr>
            <w:r w:rsidRPr="000E4A91">
              <w:t>- регистрирование информации по спросу и потребностям потребителей на лекарственные средства и другие товары аптечного ассортимента;</w:t>
            </w:r>
          </w:p>
          <w:p w:rsidR="000E4A91" w:rsidRPr="000E4A91" w:rsidRDefault="000E4A91" w:rsidP="00C8293E">
            <w:pPr>
              <w:suppressAutoHyphens/>
              <w:jc w:val="both"/>
            </w:pPr>
            <w:r w:rsidRPr="000E4A91">
              <w:t>- 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w:t>
            </w:r>
          </w:p>
          <w:p w:rsidR="000E4A91" w:rsidRPr="000E4A91" w:rsidRDefault="000E4A91" w:rsidP="00C8293E">
            <w:pPr>
              <w:suppressAutoHyphens/>
              <w:jc w:val="both"/>
            </w:pPr>
            <w:r w:rsidRPr="000E4A91">
              <w:lastRenderedPageBreak/>
              <w:t>- оформление возврата лекарственных средств от потребителя;</w:t>
            </w:r>
          </w:p>
          <w:p w:rsidR="000E4A91" w:rsidRPr="000E4A91" w:rsidRDefault="000E4A91" w:rsidP="00C8293E">
            <w:pPr>
              <w:suppressAutoHyphens/>
            </w:pPr>
            <w:r w:rsidRPr="000E4A91">
              <w:t>-маркировка недоброкачественных, контрафактных и фальсифицированных лекарственных средств и помещение в карантинную зону;</w:t>
            </w:r>
          </w:p>
          <w:p w:rsidR="000E4A91" w:rsidRPr="000E4A91" w:rsidRDefault="000E4A91" w:rsidP="00C8293E">
            <w:pPr>
              <w:suppressAutoHyphens/>
            </w:pPr>
            <w:r w:rsidRPr="000E4A91">
              <w:t>-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rsidR="000E4A91" w:rsidRPr="000E4A91" w:rsidRDefault="000E4A91" w:rsidP="00C8293E">
            <w:pPr>
              <w:suppressAutoHyphens/>
            </w:pPr>
            <w:r w:rsidRPr="000E4A91">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0E4A91" w:rsidRPr="000E4A91" w:rsidRDefault="000E4A91" w:rsidP="00C8293E">
            <w:pPr>
              <w:suppressAutoHyphens/>
            </w:pPr>
            <w:r w:rsidRPr="000E4A91">
              <w:t>- организация своей производственной деятельности и распределение времени;</w:t>
            </w:r>
          </w:p>
          <w:p w:rsidR="000E4A91" w:rsidRPr="000E4A91" w:rsidRDefault="000E4A91" w:rsidP="00C8293E">
            <w:pPr>
              <w:suppressAutoHyphens/>
            </w:pPr>
            <w:r w:rsidRPr="000E4A91">
              <w:t>- построение профессионального общения с соблюдением делового этикета и фармацевтической деонтологии;</w:t>
            </w:r>
          </w:p>
          <w:p w:rsidR="000E4A91" w:rsidRPr="000E4A91" w:rsidRDefault="000E4A91" w:rsidP="00C8293E">
            <w:pPr>
              <w:suppressAutoHyphens/>
            </w:pPr>
            <w:r w:rsidRPr="000E4A91">
              <w:t>- урегулирование претензии с потребителей в рамках своей компетенции;</w:t>
            </w:r>
          </w:p>
          <w:p w:rsidR="000E4A91" w:rsidRPr="000E4A91" w:rsidRDefault="000E4A91" w:rsidP="00C8293E">
            <w:pPr>
              <w:suppressAutoHyphens/>
            </w:pPr>
            <w:r w:rsidRPr="000E4A91">
              <w:t>- проведение мониторинга знаний потребителей по новым препаратам и другим товарам аптечного ассортимента;</w:t>
            </w:r>
          </w:p>
          <w:p w:rsidR="000E4A91" w:rsidRPr="000E4A91" w:rsidRDefault="000E4A91" w:rsidP="00C8293E">
            <w:pPr>
              <w:suppressAutoHyphens/>
            </w:pPr>
            <w:r w:rsidRPr="000E4A91">
              <w:t>- соблюдение порядка реализации и отпуска лекарственных препаратов медицинским организациям;</w:t>
            </w:r>
          </w:p>
          <w:p w:rsidR="000E4A91" w:rsidRPr="000E4A91" w:rsidRDefault="000E4A91" w:rsidP="00C8293E">
            <w:pPr>
              <w:suppressAutoHyphens/>
            </w:pPr>
            <w:r w:rsidRPr="000E4A91">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rsidR="000E4A91" w:rsidRPr="000E4A91" w:rsidRDefault="000E4A91" w:rsidP="00C8293E">
            <w:pPr>
              <w:suppressAutoHyphens/>
              <w:jc w:val="both"/>
            </w:pPr>
            <w:r w:rsidRPr="000E4A91">
              <w:lastRenderedPageBreak/>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t xml:space="preserve">ПК 1.7. Оформлять первичную учетно-отчетную документацию </w:t>
            </w:r>
          </w:p>
          <w:p w:rsidR="000E4A91" w:rsidRPr="000E4A91" w:rsidRDefault="000E4A91" w:rsidP="00C8293E">
            <w:pPr>
              <w:shd w:val="clear" w:color="auto" w:fill="FFFFFF"/>
              <w:suppressAutoHyphens/>
              <w:jc w:val="both"/>
            </w:pPr>
          </w:p>
        </w:tc>
        <w:tc>
          <w:tcPr>
            <w:tcW w:w="5103" w:type="dxa"/>
          </w:tcPr>
          <w:p w:rsidR="000E4A91" w:rsidRPr="000E4A91" w:rsidRDefault="000E4A91" w:rsidP="00C8293E">
            <w:pPr>
              <w:suppressAutoHyphens/>
              <w:jc w:val="both"/>
            </w:pPr>
            <w:r w:rsidRPr="000E4A91">
              <w:t>- оформление отчетных документов по движению лекарственных средств и других товаров аптечного ассортимента;</w:t>
            </w:r>
          </w:p>
          <w:p w:rsidR="000E4A91" w:rsidRPr="000E4A91" w:rsidRDefault="000E4A91" w:rsidP="00C8293E">
            <w:pPr>
              <w:suppressAutoHyphens/>
              <w:jc w:val="both"/>
            </w:pPr>
            <w:r w:rsidRPr="000E4A91">
              <w:t>- визуальное оценивание рецепта, требования медицинской организации на предмет соответствия установленным требованиям;</w:t>
            </w:r>
          </w:p>
          <w:p w:rsidR="000E4A91" w:rsidRPr="000E4A91" w:rsidRDefault="000E4A91" w:rsidP="00C8293E">
            <w:pPr>
              <w:suppressAutoHyphens/>
              <w:jc w:val="both"/>
            </w:pPr>
            <w:r w:rsidRPr="000E4A91">
              <w:t>- осуществление регистрации заказов и доставок лекарственных препаратов потребителю;</w:t>
            </w:r>
          </w:p>
          <w:p w:rsidR="000E4A91" w:rsidRPr="000E4A91" w:rsidRDefault="000E4A91" w:rsidP="00C8293E">
            <w:pPr>
              <w:suppressAutoHyphens/>
              <w:jc w:val="both"/>
            </w:pPr>
            <w:r w:rsidRPr="000E4A91">
              <w:t>-пользование специализированными программами и  продуктами информационных систем и проведение необходимых расчетов</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tabs>
                <w:tab w:val="left" w:pos="5630"/>
              </w:tabs>
              <w:suppressAutoHyphens/>
              <w:ind w:right="102"/>
              <w:jc w:val="both"/>
            </w:pPr>
            <w:r w:rsidRPr="000E4A91">
              <w:t xml:space="preserve">ПК 1.8. Оформлять заявки поставщикам и осуществлять прием </w:t>
            </w:r>
            <w:r w:rsidRPr="000E4A91">
              <w:lastRenderedPageBreak/>
              <w:t>товаров аптечного ассортимента</w:t>
            </w:r>
          </w:p>
        </w:tc>
        <w:tc>
          <w:tcPr>
            <w:tcW w:w="5103" w:type="dxa"/>
          </w:tcPr>
          <w:p w:rsidR="000E4A91" w:rsidRPr="000E4A91" w:rsidRDefault="000E4A91" w:rsidP="00C8293E">
            <w:pPr>
              <w:suppressAutoHyphens/>
              <w:jc w:val="both"/>
            </w:pPr>
            <w:r w:rsidRPr="000E4A91">
              <w:lastRenderedPageBreak/>
              <w:t>- пользование специализированными программами и продуктами информационных систем и проведение необходимых расчетов;</w:t>
            </w:r>
          </w:p>
          <w:p w:rsidR="000E4A91" w:rsidRPr="000E4A91" w:rsidRDefault="000E4A91" w:rsidP="00C8293E">
            <w:pPr>
              <w:suppressAutoHyphens/>
              <w:jc w:val="both"/>
            </w:pPr>
            <w:r w:rsidRPr="000E4A91">
              <w:lastRenderedPageBreak/>
              <w:t>- оценивание заявки потребителей лекарственных препаратов по наименованиям, дозировкам, количеству и кратности заводским упаковкам;</w:t>
            </w:r>
          </w:p>
          <w:p w:rsidR="000E4A91" w:rsidRPr="000E4A91" w:rsidRDefault="000E4A91" w:rsidP="00C8293E">
            <w:pPr>
              <w:suppressAutoHyphens/>
              <w:jc w:val="both"/>
            </w:pPr>
            <w:r w:rsidRPr="000E4A91">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rsidR="000E4A91" w:rsidRPr="000E4A91" w:rsidRDefault="000E4A91" w:rsidP="00C8293E">
            <w:pPr>
              <w:suppressAutoHyphens/>
              <w:jc w:val="both"/>
            </w:pPr>
            <w:r w:rsidRPr="000E4A91">
              <w:lastRenderedPageBreak/>
              <w:t>Экспертное наблюдение и оценка выполнения:</w:t>
            </w:r>
          </w:p>
          <w:p w:rsidR="000E4A91" w:rsidRPr="000E4A91" w:rsidRDefault="000E4A91" w:rsidP="00C8293E">
            <w:pPr>
              <w:suppressAutoHyphens/>
              <w:jc w:val="both"/>
            </w:pPr>
            <w:r w:rsidRPr="000E4A91">
              <w:lastRenderedPageBreak/>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rsidR="000E4A91" w:rsidRPr="000E4A91" w:rsidRDefault="000E4A91" w:rsidP="00C8293E">
            <w:pPr>
              <w:shd w:val="clear" w:color="auto" w:fill="FFFFFF"/>
              <w:suppressAutoHyphens/>
              <w:jc w:val="both"/>
            </w:pPr>
            <w:r w:rsidRPr="000E4A91">
              <w:t>правовой базы</w:t>
            </w:r>
          </w:p>
        </w:tc>
        <w:tc>
          <w:tcPr>
            <w:tcW w:w="5103" w:type="dxa"/>
          </w:tcPr>
          <w:p w:rsidR="000E4A91" w:rsidRPr="000E4A91" w:rsidRDefault="000E4A91" w:rsidP="00C8293E">
            <w:pPr>
              <w:shd w:val="clear" w:color="auto" w:fill="FFFFFF"/>
              <w:suppressAutoHyphens/>
              <w:jc w:val="both"/>
            </w:pPr>
            <w:r w:rsidRPr="000E4A91">
              <w:t>- проведение приёмки товаров аптечного ассортимента;</w:t>
            </w:r>
          </w:p>
          <w:p w:rsidR="000E4A91" w:rsidRPr="000E4A91" w:rsidRDefault="000E4A91" w:rsidP="00C8293E">
            <w:pPr>
              <w:shd w:val="clear" w:color="auto" w:fill="FFFFFF"/>
              <w:suppressAutoHyphens/>
              <w:jc w:val="both"/>
            </w:pPr>
            <w:r w:rsidRPr="000E4A91">
              <w:t>- проведение проверки сопроводительных документов по составу и комплектности;</w:t>
            </w:r>
          </w:p>
          <w:p w:rsidR="000E4A91" w:rsidRPr="000E4A91" w:rsidRDefault="000E4A91" w:rsidP="00C8293E">
            <w:pPr>
              <w:shd w:val="clear" w:color="auto" w:fill="FFFFFF"/>
              <w:suppressAutoHyphens/>
              <w:jc w:val="both"/>
            </w:pPr>
            <w:r w:rsidRPr="000E4A91">
              <w:t>- оформление отчетных документы по движению лекарственных средств и товаров аптечного ассортимента;</w:t>
            </w:r>
          </w:p>
          <w:p w:rsidR="000E4A91" w:rsidRPr="000E4A91" w:rsidRDefault="000E4A91" w:rsidP="00C8293E">
            <w:pPr>
              <w:shd w:val="clear" w:color="auto" w:fill="FFFFFF"/>
              <w:suppressAutoHyphens/>
              <w:jc w:val="both"/>
            </w:pPr>
            <w:r w:rsidRPr="000E4A91">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rsidR="000E4A91" w:rsidRPr="000E4A91" w:rsidRDefault="000E4A91" w:rsidP="00C8293E">
            <w:pPr>
              <w:shd w:val="clear" w:color="auto" w:fill="FFFFFF"/>
              <w:suppressAutoHyphens/>
              <w:jc w:val="both"/>
            </w:pPr>
            <w:r w:rsidRPr="000E4A91">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rsidR="000E4A91" w:rsidRPr="000E4A91" w:rsidRDefault="000E4A91" w:rsidP="00C8293E">
            <w:pPr>
              <w:shd w:val="clear" w:color="auto" w:fill="FFFFFF"/>
              <w:suppressAutoHyphens/>
              <w:jc w:val="both"/>
            </w:pPr>
            <w:r w:rsidRPr="000E4A91">
              <w:t>- ведение предметно – количественного учета лекарственных средств посредством заполнения журнала;</w:t>
            </w:r>
          </w:p>
          <w:p w:rsidR="000E4A91" w:rsidRPr="000E4A91" w:rsidRDefault="000E4A91" w:rsidP="00C8293E">
            <w:pPr>
              <w:shd w:val="clear" w:color="auto" w:fill="FFFFFF"/>
              <w:suppressAutoHyphens/>
              <w:jc w:val="both"/>
            </w:pPr>
            <w:r w:rsidRPr="000E4A91">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0E4A91" w:rsidRPr="000E4A91" w:rsidRDefault="000E4A91" w:rsidP="00C8293E">
            <w:pPr>
              <w:shd w:val="clear" w:color="auto" w:fill="FFFFFF"/>
              <w:suppressAutoHyphens/>
              <w:jc w:val="both"/>
            </w:pPr>
            <w:r w:rsidRPr="000E4A91">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0E4A91" w:rsidRPr="000E4A91" w:rsidRDefault="000E4A91" w:rsidP="00C8293E">
            <w:pPr>
              <w:shd w:val="clear" w:color="auto" w:fill="FFFFFF"/>
              <w:suppressAutoHyphens/>
              <w:jc w:val="both"/>
            </w:pPr>
            <w:r w:rsidRPr="000E4A91">
              <w:t>- соблюдение условий хранения лекарственных препаратов и товаров аптечного ассортимента;</w:t>
            </w:r>
          </w:p>
          <w:p w:rsidR="000E4A91" w:rsidRPr="000E4A91" w:rsidRDefault="000E4A91" w:rsidP="00C8293E">
            <w:pPr>
              <w:shd w:val="clear" w:color="auto" w:fill="FFFFFF"/>
              <w:suppressAutoHyphens/>
              <w:jc w:val="both"/>
            </w:pPr>
            <w:r w:rsidRPr="000E4A91">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rsidR="000E4A91" w:rsidRPr="000E4A91" w:rsidRDefault="000E4A91" w:rsidP="00C8293E">
            <w:pPr>
              <w:shd w:val="clear" w:color="auto" w:fill="FFFFFF"/>
              <w:suppressAutoHyphens/>
              <w:jc w:val="both"/>
            </w:pPr>
            <w:r w:rsidRPr="000E4A91">
              <w:t>- понимание и осознание последствий несоблюдения условий хранения лекарственных средств;</w:t>
            </w:r>
          </w:p>
          <w:p w:rsidR="000E4A91" w:rsidRPr="000E4A91" w:rsidRDefault="000E4A91" w:rsidP="00C8293E">
            <w:pPr>
              <w:shd w:val="clear" w:color="auto" w:fill="FFFFFF"/>
              <w:suppressAutoHyphens/>
              <w:jc w:val="both"/>
            </w:pPr>
            <w:r w:rsidRPr="000E4A91">
              <w:lastRenderedPageBreak/>
              <w:t>- прогнозирование риска потери качества, эффективности и безопасности лекарственных средств при несоблюдении режима хранения;</w:t>
            </w:r>
          </w:p>
          <w:p w:rsidR="000E4A91" w:rsidRPr="000E4A91" w:rsidRDefault="000E4A91" w:rsidP="00C8293E">
            <w:pPr>
              <w:shd w:val="clear" w:color="auto" w:fill="FFFFFF"/>
              <w:suppressAutoHyphens/>
              <w:jc w:val="both"/>
            </w:pPr>
            <w:r w:rsidRPr="000E4A91">
              <w:t>- ведение учета лекарственных средств в помещении хранения;</w:t>
            </w:r>
          </w:p>
          <w:p w:rsidR="000E4A91" w:rsidRPr="000E4A91" w:rsidRDefault="000E4A91" w:rsidP="00C8293E">
            <w:pPr>
              <w:shd w:val="clear" w:color="auto" w:fill="FFFFFF"/>
              <w:suppressAutoHyphens/>
              <w:jc w:val="both"/>
            </w:pPr>
            <w:r w:rsidRPr="000E4A91">
              <w:t>- интерпретирование условий хранения, указанных в маркировке лекарственных средств, в соответствующие режимы хранения</w:t>
            </w:r>
          </w:p>
        </w:tc>
        <w:tc>
          <w:tcPr>
            <w:tcW w:w="1876" w:type="dxa"/>
          </w:tcPr>
          <w:p w:rsidR="000E4A91" w:rsidRPr="000E4A91" w:rsidRDefault="000E4A91" w:rsidP="00C8293E">
            <w:pPr>
              <w:shd w:val="clear" w:color="auto" w:fill="FFFFFF"/>
              <w:suppressAutoHyphens/>
              <w:jc w:val="both"/>
            </w:pPr>
            <w:r w:rsidRPr="000E4A91">
              <w:lastRenderedPageBreak/>
              <w:t>Экспертное наблюдение и оценка выполнения:</w:t>
            </w:r>
          </w:p>
          <w:p w:rsidR="000E4A91" w:rsidRPr="000E4A91" w:rsidRDefault="000E4A91" w:rsidP="00C8293E">
            <w:pPr>
              <w:shd w:val="clear" w:color="auto" w:fill="FFFFFF"/>
              <w:suppressAutoHyphens/>
              <w:jc w:val="both"/>
            </w:pPr>
            <w:r w:rsidRPr="000E4A91">
              <w:t xml:space="preserve"> –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t>ПК 1.10. Осуществлять мероприятия по формированию ценовой политики</w:t>
            </w:r>
          </w:p>
        </w:tc>
        <w:tc>
          <w:tcPr>
            <w:tcW w:w="5103" w:type="dxa"/>
          </w:tcPr>
          <w:p w:rsidR="000E4A91" w:rsidRPr="000E4A91" w:rsidRDefault="000E4A91" w:rsidP="00C8293E">
            <w:pPr>
              <w:shd w:val="clear" w:color="auto" w:fill="FFFFFF"/>
              <w:suppressAutoHyphens/>
              <w:jc w:val="both"/>
            </w:pPr>
            <w:r w:rsidRPr="000E4A91">
              <w:t xml:space="preserve">- пользование специализированными программами и продуктами информационных систем и проведение необходимых расчетов; </w:t>
            </w:r>
          </w:p>
          <w:p w:rsidR="000E4A91" w:rsidRPr="000E4A91" w:rsidRDefault="000E4A91" w:rsidP="00C8293E">
            <w:pPr>
              <w:suppressAutoHyphens/>
              <w:jc w:val="both"/>
            </w:pPr>
            <w:r w:rsidRPr="000E4A91">
              <w:rPr>
                <w:bCs/>
              </w:rPr>
              <w:t xml:space="preserve">- проверка соответствия цен на жизненно необходимые и важнейшие лекарственные препараты </w:t>
            </w:r>
            <w:r w:rsidRPr="000E4A91">
              <w:t xml:space="preserve">для медицинского применения </w:t>
            </w:r>
            <w:r w:rsidRPr="000E4A91">
              <w:rPr>
                <w:bCs/>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решения проблемных задач;</w:t>
            </w:r>
          </w:p>
          <w:p w:rsidR="000E4A91" w:rsidRPr="000E4A91" w:rsidRDefault="000E4A91" w:rsidP="00C8293E">
            <w:pPr>
              <w:suppressAutoHyphens/>
              <w:jc w:val="both"/>
            </w:pPr>
            <w:r w:rsidRPr="000E4A91">
              <w:t>- выполнения практических действий.</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103" w:type="dxa"/>
          </w:tcPr>
          <w:p w:rsidR="000E4A91" w:rsidRPr="000E4A91" w:rsidRDefault="000E4A91" w:rsidP="00C8293E">
            <w:pPr>
              <w:suppressAutoHyphens/>
              <w:jc w:val="both"/>
            </w:pPr>
            <w:r w:rsidRPr="000E4A91">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rsidR="000E4A91" w:rsidRPr="000E4A91" w:rsidRDefault="000E4A91" w:rsidP="00C8293E">
            <w:pPr>
              <w:suppressAutoHyphens/>
              <w:jc w:val="both"/>
            </w:pPr>
            <w:r w:rsidRPr="000E4A91">
              <w:t>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rPr>
                <w:iCs/>
              </w:rPr>
              <w:t>ОК 01. Выбирать способы решения задач профессиональной деятельности применительно к различным контекстам</w:t>
            </w:r>
          </w:p>
        </w:tc>
        <w:tc>
          <w:tcPr>
            <w:tcW w:w="5103" w:type="dxa"/>
          </w:tcPr>
          <w:p w:rsidR="000E4A91" w:rsidRPr="000E4A91" w:rsidRDefault="000E4A91" w:rsidP="00C8293E">
            <w:pPr>
              <w:shd w:val="clear" w:color="auto" w:fill="FFFFFF"/>
              <w:suppressAutoHyphens/>
              <w:jc w:val="both"/>
              <w:rPr>
                <w:iCs/>
              </w:rPr>
            </w:pPr>
            <w:r w:rsidRPr="000E4A91">
              <w:rPr>
                <w:iCs/>
              </w:rPr>
              <w:t xml:space="preserve">- распознавание задачи и/или проблемы в профессиональном и/или социальном контексте; </w:t>
            </w:r>
          </w:p>
          <w:p w:rsidR="000E4A91" w:rsidRPr="000E4A91" w:rsidRDefault="000E4A91" w:rsidP="00C8293E">
            <w:pPr>
              <w:shd w:val="clear" w:color="auto" w:fill="FFFFFF"/>
              <w:suppressAutoHyphens/>
              <w:jc w:val="both"/>
              <w:rPr>
                <w:iCs/>
              </w:rPr>
            </w:pPr>
            <w:r w:rsidRPr="000E4A91">
              <w:rPr>
                <w:iCs/>
              </w:rPr>
              <w:t xml:space="preserve">- анализирование задач и/или проблем и выделение её составных частей; </w:t>
            </w:r>
          </w:p>
          <w:p w:rsidR="000E4A91" w:rsidRPr="000E4A91" w:rsidRDefault="000E4A91" w:rsidP="00C8293E">
            <w:pPr>
              <w:shd w:val="clear" w:color="auto" w:fill="FFFFFF"/>
              <w:suppressAutoHyphens/>
              <w:jc w:val="both"/>
              <w:rPr>
                <w:iCs/>
              </w:rPr>
            </w:pPr>
            <w:r w:rsidRPr="000E4A91">
              <w:rPr>
                <w:iCs/>
              </w:rPr>
              <w:t xml:space="preserve">- определения этапов решения задачи; </w:t>
            </w:r>
          </w:p>
          <w:p w:rsidR="000E4A91" w:rsidRPr="000E4A91" w:rsidRDefault="000E4A91" w:rsidP="00C8293E">
            <w:pPr>
              <w:shd w:val="clear" w:color="auto" w:fill="FFFFFF"/>
              <w:suppressAutoHyphens/>
              <w:jc w:val="both"/>
              <w:rPr>
                <w:iCs/>
              </w:rPr>
            </w:pPr>
            <w:r w:rsidRPr="000E4A91">
              <w:rPr>
                <w:iCs/>
              </w:rPr>
              <w:t xml:space="preserve">- выявление и эффективный поиск информации, необходимой для решения задачи и/или проблемы; </w:t>
            </w:r>
          </w:p>
          <w:p w:rsidR="000E4A91" w:rsidRPr="000E4A91" w:rsidRDefault="000E4A91" w:rsidP="00C8293E">
            <w:pPr>
              <w:shd w:val="clear" w:color="auto" w:fill="FFFFFF"/>
              <w:suppressAutoHyphens/>
              <w:jc w:val="both"/>
              <w:rPr>
                <w:iCs/>
              </w:rPr>
            </w:pPr>
            <w:r w:rsidRPr="000E4A91">
              <w:rPr>
                <w:iCs/>
              </w:rPr>
              <w:t xml:space="preserve">- составление плана действий; </w:t>
            </w:r>
          </w:p>
          <w:p w:rsidR="000E4A91" w:rsidRPr="000E4A91" w:rsidRDefault="000E4A91" w:rsidP="00C8293E">
            <w:pPr>
              <w:shd w:val="clear" w:color="auto" w:fill="FFFFFF"/>
              <w:suppressAutoHyphens/>
              <w:jc w:val="both"/>
              <w:rPr>
                <w:iCs/>
              </w:rPr>
            </w:pPr>
            <w:r w:rsidRPr="000E4A91">
              <w:rPr>
                <w:iCs/>
              </w:rPr>
              <w:t xml:space="preserve">- определение необходимых ресурсов; </w:t>
            </w:r>
          </w:p>
          <w:p w:rsidR="000E4A91" w:rsidRPr="000E4A91" w:rsidRDefault="000E4A91" w:rsidP="00C8293E">
            <w:pPr>
              <w:shd w:val="clear" w:color="auto" w:fill="FFFFFF"/>
              <w:suppressAutoHyphens/>
              <w:jc w:val="both"/>
              <w:rPr>
                <w:iCs/>
              </w:rPr>
            </w:pPr>
            <w:r w:rsidRPr="000E4A91">
              <w:rPr>
                <w:iCs/>
              </w:rPr>
              <w:t xml:space="preserve">- владение актуальными методами работы в профессиональной и смежных сферах; </w:t>
            </w:r>
          </w:p>
          <w:p w:rsidR="000E4A91" w:rsidRPr="000E4A91" w:rsidRDefault="000E4A91" w:rsidP="00C8293E">
            <w:pPr>
              <w:shd w:val="clear" w:color="auto" w:fill="FFFFFF"/>
              <w:suppressAutoHyphens/>
              <w:jc w:val="both"/>
              <w:rPr>
                <w:iCs/>
              </w:rPr>
            </w:pPr>
            <w:r w:rsidRPr="000E4A91">
              <w:rPr>
                <w:iCs/>
              </w:rPr>
              <w:t xml:space="preserve">- реализация составленных планов; </w:t>
            </w:r>
          </w:p>
          <w:p w:rsidR="000E4A91" w:rsidRPr="000E4A91" w:rsidRDefault="000E4A91" w:rsidP="00C8293E">
            <w:pPr>
              <w:shd w:val="clear" w:color="auto" w:fill="FFFFFF"/>
              <w:suppressAutoHyphens/>
              <w:jc w:val="both"/>
              <w:rPr>
                <w:bCs/>
              </w:rPr>
            </w:pPr>
            <w:r w:rsidRPr="000E4A91">
              <w:rPr>
                <w:iCs/>
              </w:rPr>
              <w:lastRenderedPageBreak/>
              <w:t>- оценивание результатов и последствий своих действий (самостоятельно или с помощью наставника)</w:t>
            </w:r>
          </w:p>
        </w:tc>
        <w:tc>
          <w:tcPr>
            <w:tcW w:w="1876" w:type="dxa"/>
          </w:tcPr>
          <w:p w:rsidR="000E4A91" w:rsidRPr="000E4A91" w:rsidRDefault="000E4A91" w:rsidP="00C8293E">
            <w:pPr>
              <w:suppressAutoHyphens/>
              <w:jc w:val="both"/>
            </w:pPr>
            <w:r w:rsidRPr="000E4A91">
              <w:lastRenderedPageBreak/>
              <w:t>Экспертное наблюдение и оценка выполнения:</w:t>
            </w:r>
          </w:p>
          <w:p w:rsidR="000E4A91" w:rsidRPr="000E4A91" w:rsidRDefault="000E4A91" w:rsidP="00C8293E">
            <w:pPr>
              <w:suppressAutoHyphens/>
              <w:jc w:val="both"/>
            </w:pPr>
            <w:r w:rsidRPr="000E4A91">
              <w:t>- решения проблемных задач</w:t>
            </w:r>
          </w:p>
          <w:p w:rsidR="000E4A91" w:rsidRPr="000E4A91" w:rsidRDefault="000E4A91" w:rsidP="00C8293E">
            <w:pPr>
              <w:suppressAutoHyphens/>
            </w:pPr>
          </w:p>
        </w:tc>
      </w:tr>
      <w:tr w:rsidR="000E4A91" w:rsidRPr="000E4A91" w:rsidTr="009D0F30">
        <w:tc>
          <w:tcPr>
            <w:tcW w:w="2660" w:type="dxa"/>
          </w:tcPr>
          <w:p w:rsidR="000E4A91" w:rsidRPr="000E4A91" w:rsidRDefault="000E4A91" w:rsidP="00C8293E">
            <w:pPr>
              <w:shd w:val="clear" w:color="auto" w:fill="FFFFFF"/>
              <w:suppressAutoHyphens/>
              <w:jc w:val="both"/>
            </w:pPr>
            <w:r w:rsidRPr="000E4A91">
              <w:t>ОК 02. Осуществлять поиск, анализ и интерпретацию информации, необходимой для выполнения задач профессиональной деятельности</w:t>
            </w:r>
          </w:p>
        </w:tc>
        <w:tc>
          <w:tcPr>
            <w:tcW w:w="5103" w:type="dxa"/>
          </w:tcPr>
          <w:p w:rsidR="000E4A91" w:rsidRPr="000E4A91" w:rsidRDefault="000E4A91" w:rsidP="00C8293E">
            <w:pPr>
              <w:shd w:val="clear" w:color="auto" w:fill="FFFFFF"/>
              <w:suppressAutoHyphens/>
              <w:jc w:val="both"/>
              <w:rPr>
                <w:iCs/>
              </w:rPr>
            </w:pPr>
            <w:r w:rsidRPr="000E4A91">
              <w:rPr>
                <w:iCs/>
              </w:rPr>
              <w:t xml:space="preserve">- определение задач поиска информации; </w:t>
            </w:r>
          </w:p>
          <w:p w:rsidR="000E4A91" w:rsidRPr="000E4A91" w:rsidRDefault="000E4A91" w:rsidP="00C8293E">
            <w:pPr>
              <w:shd w:val="clear" w:color="auto" w:fill="FFFFFF"/>
              <w:suppressAutoHyphens/>
              <w:jc w:val="both"/>
              <w:rPr>
                <w:iCs/>
              </w:rPr>
            </w:pPr>
            <w:r w:rsidRPr="000E4A91">
              <w:rPr>
                <w:iCs/>
              </w:rPr>
              <w:t xml:space="preserve">- определение необходимых источников информации; </w:t>
            </w:r>
          </w:p>
          <w:p w:rsidR="000E4A91" w:rsidRPr="000E4A91" w:rsidRDefault="000E4A91" w:rsidP="00C8293E">
            <w:pPr>
              <w:shd w:val="clear" w:color="auto" w:fill="FFFFFF"/>
              <w:suppressAutoHyphens/>
              <w:jc w:val="both"/>
              <w:rPr>
                <w:iCs/>
              </w:rPr>
            </w:pPr>
            <w:r w:rsidRPr="000E4A91">
              <w:rPr>
                <w:iCs/>
              </w:rPr>
              <w:t xml:space="preserve">- планирование процесса поиска; </w:t>
            </w:r>
          </w:p>
          <w:p w:rsidR="000E4A91" w:rsidRPr="000E4A91" w:rsidRDefault="000E4A91" w:rsidP="00C8293E">
            <w:pPr>
              <w:shd w:val="clear" w:color="auto" w:fill="FFFFFF"/>
              <w:suppressAutoHyphens/>
              <w:jc w:val="both"/>
              <w:rPr>
                <w:iCs/>
              </w:rPr>
            </w:pPr>
            <w:r w:rsidRPr="000E4A91">
              <w:rPr>
                <w:iCs/>
              </w:rPr>
              <w:t xml:space="preserve">- структурирование получаемой информации; </w:t>
            </w:r>
          </w:p>
          <w:p w:rsidR="000E4A91" w:rsidRPr="000E4A91" w:rsidRDefault="000E4A91" w:rsidP="00C8293E">
            <w:pPr>
              <w:shd w:val="clear" w:color="auto" w:fill="FFFFFF"/>
              <w:suppressAutoHyphens/>
              <w:jc w:val="both"/>
              <w:rPr>
                <w:iCs/>
              </w:rPr>
            </w:pPr>
            <w:r w:rsidRPr="000E4A91">
              <w:rPr>
                <w:iCs/>
              </w:rPr>
              <w:t xml:space="preserve">- выделение наиболее значимой в перечне информации; </w:t>
            </w:r>
          </w:p>
          <w:p w:rsidR="000E4A91" w:rsidRPr="000E4A91" w:rsidRDefault="000E4A91" w:rsidP="00C8293E">
            <w:pPr>
              <w:shd w:val="clear" w:color="auto" w:fill="FFFFFF"/>
              <w:suppressAutoHyphens/>
              <w:jc w:val="both"/>
              <w:rPr>
                <w:iCs/>
              </w:rPr>
            </w:pPr>
            <w:r w:rsidRPr="000E4A91">
              <w:rPr>
                <w:iCs/>
              </w:rPr>
              <w:t xml:space="preserve">- оценивание практической значимости результатов поиска; </w:t>
            </w:r>
          </w:p>
          <w:p w:rsidR="000E4A91" w:rsidRPr="000E4A91" w:rsidRDefault="000E4A91" w:rsidP="00C8293E">
            <w:pPr>
              <w:shd w:val="clear" w:color="auto" w:fill="FFFFFF"/>
              <w:suppressAutoHyphens/>
              <w:jc w:val="both"/>
              <w:rPr>
                <w:bCs/>
              </w:rPr>
            </w:pPr>
            <w:r w:rsidRPr="000E4A91">
              <w:rPr>
                <w:iCs/>
              </w:rPr>
              <w:t>- оформление результатов поиска</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p>
        </w:tc>
      </w:tr>
      <w:tr w:rsidR="000E4A91" w:rsidRPr="000E4A91" w:rsidTr="009D0F30">
        <w:tc>
          <w:tcPr>
            <w:tcW w:w="2660" w:type="dxa"/>
          </w:tcPr>
          <w:p w:rsidR="000E4A91" w:rsidRPr="000E4A91" w:rsidRDefault="000E4A91" w:rsidP="00C8293E">
            <w:pPr>
              <w:shd w:val="clear" w:color="auto" w:fill="FFFFFF"/>
              <w:suppressAutoHyphens/>
              <w:jc w:val="both"/>
            </w:pPr>
            <w:r w:rsidRPr="000E4A91">
              <w:t>ОК 03. Планировать и реализовывать собственное профессиональное и личностное развитие</w:t>
            </w:r>
          </w:p>
        </w:tc>
        <w:tc>
          <w:tcPr>
            <w:tcW w:w="5103" w:type="dxa"/>
          </w:tcPr>
          <w:p w:rsidR="000E4A91" w:rsidRPr="000E4A91" w:rsidRDefault="000E4A91" w:rsidP="00C8293E">
            <w:pPr>
              <w:shd w:val="clear" w:color="auto" w:fill="FFFFFF"/>
              <w:suppressAutoHyphens/>
              <w:jc w:val="both"/>
              <w:rPr>
                <w:bCs/>
                <w:iCs/>
              </w:rPr>
            </w:pPr>
            <w:r w:rsidRPr="000E4A91">
              <w:rPr>
                <w:bCs/>
                <w:iCs/>
              </w:rPr>
              <w:t xml:space="preserve">- определение актуальности нормативно-правовой документации в профессиональной деятельности; </w:t>
            </w:r>
          </w:p>
          <w:p w:rsidR="000E4A91" w:rsidRPr="000E4A91" w:rsidRDefault="000E4A91" w:rsidP="00C8293E">
            <w:pPr>
              <w:shd w:val="clear" w:color="auto" w:fill="FFFFFF"/>
              <w:suppressAutoHyphens/>
              <w:jc w:val="both"/>
              <w:rPr>
                <w:bCs/>
                <w:iCs/>
              </w:rPr>
            </w:pPr>
            <w:r w:rsidRPr="000E4A91">
              <w:rPr>
                <w:bCs/>
                <w:iCs/>
              </w:rPr>
              <w:t xml:space="preserve">- применение современной научной профессиональной терминологии; </w:t>
            </w:r>
          </w:p>
          <w:p w:rsidR="000E4A91" w:rsidRPr="000E4A91" w:rsidRDefault="000E4A91" w:rsidP="00C8293E">
            <w:pPr>
              <w:shd w:val="clear" w:color="auto" w:fill="FFFFFF"/>
              <w:suppressAutoHyphens/>
              <w:jc w:val="both"/>
              <w:rPr>
                <w:bCs/>
              </w:rPr>
            </w:pPr>
            <w:r w:rsidRPr="000E4A91">
              <w:rPr>
                <w:bCs/>
                <w:iCs/>
              </w:rPr>
              <w:t>- определение и выстраивание траектории профессионального развития и самообразования</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p>
        </w:tc>
      </w:tr>
      <w:tr w:rsidR="000E4A91" w:rsidRPr="000E4A91" w:rsidTr="009D0F30">
        <w:tc>
          <w:tcPr>
            <w:tcW w:w="2660" w:type="dxa"/>
          </w:tcPr>
          <w:p w:rsidR="000E4A91" w:rsidRPr="000E4A91" w:rsidRDefault="000E4A91" w:rsidP="00C8293E">
            <w:pPr>
              <w:shd w:val="clear" w:color="auto" w:fill="FFFFFF"/>
              <w:suppressAutoHyphens/>
              <w:jc w:val="both"/>
            </w:pPr>
            <w:r w:rsidRPr="000E4A91">
              <w:t>ОК 04. Работать в коллективе и команде, эффективно взаимодействовать с коллегами, руководством, клиентами</w:t>
            </w:r>
          </w:p>
        </w:tc>
        <w:tc>
          <w:tcPr>
            <w:tcW w:w="5103" w:type="dxa"/>
          </w:tcPr>
          <w:p w:rsidR="000E4A91" w:rsidRPr="000E4A91" w:rsidRDefault="000E4A91" w:rsidP="00C8293E">
            <w:pPr>
              <w:shd w:val="clear" w:color="auto" w:fill="FFFFFF"/>
              <w:suppressAutoHyphens/>
              <w:jc w:val="both"/>
              <w:rPr>
                <w:bCs/>
                <w:iCs/>
              </w:rPr>
            </w:pPr>
            <w:r w:rsidRPr="000E4A91">
              <w:rPr>
                <w:bCs/>
                <w:iCs/>
              </w:rPr>
              <w:t xml:space="preserve">- организация работы коллектива и команды; </w:t>
            </w:r>
          </w:p>
          <w:p w:rsidR="000E4A91" w:rsidRPr="000E4A91" w:rsidRDefault="000E4A91" w:rsidP="00C8293E">
            <w:pPr>
              <w:shd w:val="clear" w:color="auto" w:fill="FFFFFF"/>
              <w:suppressAutoHyphens/>
              <w:jc w:val="both"/>
              <w:rPr>
                <w:bCs/>
              </w:rPr>
            </w:pPr>
            <w:r w:rsidRPr="000E4A91">
              <w:rPr>
                <w:bCs/>
                <w:iCs/>
              </w:rPr>
              <w:t>- взаимодействие с коллегами, руководством, клиентами в ходе профессиональной деятельности</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p>
        </w:tc>
      </w:tr>
      <w:tr w:rsidR="000E4A91" w:rsidRPr="000E4A91" w:rsidTr="009D0F30">
        <w:tc>
          <w:tcPr>
            <w:tcW w:w="2660" w:type="dxa"/>
          </w:tcPr>
          <w:p w:rsidR="000E4A91" w:rsidRPr="000E4A91" w:rsidRDefault="000E4A91" w:rsidP="00C8293E">
            <w:pPr>
              <w:shd w:val="clear" w:color="auto" w:fill="FFFFFF"/>
              <w:suppressAutoHyphens/>
              <w:jc w:val="both"/>
            </w:pPr>
            <w:r w:rsidRPr="000E4A91">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Pr>
          <w:p w:rsidR="000E4A91" w:rsidRPr="000E4A91" w:rsidRDefault="000E4A91" w:rsidP="00C8293E">
            <w:pPr>
              <w:shd w:val="clear" w:color="auto" w:fill="FFFFFF"/>
              <w:suppressAutoHyphens/>
              <w:jc w:val="both"/>
              <w:rPr>
                <w:bCs/>
              </w:rPr>
            </w:pPr>
            <w:r w:rsidRPr="000E4A91">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p>
        </w:tc>
      </w:tr>
      <w:tr w:rsidR="000E4A91" w:rsidRPr="000E4A91" w:rsidTr="009D0F30">
        <w:tc>
          <w:tcPr>
            <w:tcW w:w="2660" w:type="dxa"/>
          </w:tcPr>
          <w:p w:rsidR="000E4A91" w:rsidRPr="000E4A91" w:rsidRDefault="000E4A91" w:rsidP="00C8293E">
            <w:pPr>
              <w:shd w:val="clear" w:color="auto" w:fill="FFFFFF"/>
              <w:suppressAutoHyphens/>
              <w:jc w:val="both"/>
            </w:pPr>
            <w:r w:rsidRPr="000E4A91">
              <w:t>ОК 07. Содействовать сохранению окружающей среды, ресурсосбережению, эффективно действовать в чрезвычайных ситуациях</w:t>
            </w:r>
          </w:p>
        </w:tc>
        <w:tc>
          <w:tcPr>
            <w:tcW w:w="5103" w:type="dxa"/>
          </w:tcPr>
          <w:p w:rsidR="000E4A91" w:rsidRPr="000E4A91" w:rsidRDefault="000E4A91" w:rsidP="00C8293E">
            <w:pPr>
              <w:shd w:val="clear" w:color="auto" w:fill="FFFFFF"/>
              <w:suppressAutoHyphens/>
              <w:jc w:val="both"/>
              <w:rPr>
                <w:bCs/>
                <w:iCs/>
              </w:rPr>
            </w:pPr>
            <w:r w:rsidRPr="000E4A91">
              <w:rPr>
                <w:bCs/>
                <w:iCs/>
              </w:rPr>
              <w:t xml:space="preserve">- соблюдение нормы экологической безопасности; </w:t>
            </w:r>
          </w:p>
          <w:p w:rsidR="000E4A91" w:rsidRPr="000E4A91" w:rsidRDefault="000E4A91" w:rsidP="00C8293E">
            <w:pPr>
              <w:shd w:val="clear" w:color="auto" w:fill="FFFFFF"/>
              <w:suppressAutoHyphens/>
              <w:jc w:val="both"/>
              <w:rPr>
                <w:bCs/>
              </w:rPr>
            </w:pPr>
            <w:r w:rsidRPr="000E4A91">
              <w:rPr>
                <w:bCs/>
                <w:iCs/>
              </w:rPr>
              <w:t>- определение направления ресурсосбережения в рамках профессиональной деятельности по специальности</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jc w:val="both"/>
            </w:pPr>
          </w:p>
        </w:tc>
      </w:tr>
      <w:tr w:rsidR="000E4A91" w:rsidRPr="000E4A91" w:rsidTr="009D0F30">
        <w:tc>
          <w:tcPr>
            <w:tcW w:w="2660" w:type="dxa"/>
          </w:tcPr>
          <w:p w:rsidR="000E4A91" w:rsidRPr="000E4A91" w:rsidRDefault="000E4A91" w:rsidP="00C8293E">
            <w:pPr>
              <w:shd w:val="clear" w:color="auto" w:fill="FFFFFF"/>
              <w:suppressAutoHyphens/>
              <w:jc w:val="both"/>
            </w:pPr>
            <w:r w:rsidRPr="000E4A91">
              <w:t>ОК 09. Использовать информационные технологии в профессиональной деятельности</w:t>
            </w:r>
          </w:p>
        </w:tc>
        <w:tc>
          <w:tcPr>
            <w:tcW w:w="5103" w:type="dxa"/>
          </w:tcPr>
          <w:p w:rsidR="000E4A91" w:rsidRPr="000E4A91" w:rsidRDefault="000E4A91" w:rsidP="00C8293E">
            <w:pPr>
              <w:shd w:val="clear" w:color="auto" w:fill="FFFFFF"/>
              <w:suppressAutoHyphens/>
              <w:jc w:val="both"/>
              <w:rPr>
                <w:bCs/>
                <w:iCs/>
              </w:rPr>
            </w:pPr>
            <w:r w:rsidRPr="000E4A91">
              <w:rPr>
                <w:bCs/>
                <w:iCs/>
              </w:rPr>
              <w:t xml:space="preserve">- применение средств информационных технологий для решения профессиональных задач; </w:t>
            </w:r>
          </w:p>
          <w:p w:rsidR="000E4A91" w:rsidRPr="000E4A91" w:rsidRDefault="000E4A91" w:rsidP="00C8293E">
            <w:pPr>
              <w:shd w:val="clear" w:color="auto" w:fill="FFFFFF"/>
              <w:suppressAutoHyphens/>
              <w:jc w:val="both"/>
              <w:rPr>
                <w:bCs/>
              </w:rPr>
            </w:pPr>
            <w:r w:rsidRPr="000E4A91">
              <w:rPr>
                <w:bCs/>
                <w:iCs/>
              </w:rPr>
              <w:t>- использование современного программного обеспечения</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tc>
      </w:tr>
      <w:tr w:rsidR="000E4A91" w:rsidRPr="000E4A91" w:rsidTr="009D0F30">
        <w:tc>
          <w:tcPr>
            <w:tcW w:w="2660" w:type="dxa"/>
          </w:tcPr>
          <w:p w:rsidR="000E4A91" w:rsidRPr="000E4A91" w:rsidRDefault="000E4A91" w:rsidP="00C8293E">
            <w:pPr>
              <w:shd w:val="clear" w:color="auto" w:fill="FFFFFF"/>
              <w:suppressAutoHyphens/>
              <w:jc w:val="both"/>
            </w:pPr>
            <w:r w:rsidRPr="000E4A91">
              <w:lastRenderedPageBreak/>
              <w:t>ОК 10. Пользоваться профессиональной документацией на государственном и иностранном языках</w:t>
            </w:r>
          </w:p>
        </w:tc>
        <w:tc>
          <w:tcPr>
            <w:tcW w:w="5103" w:type="dxa"/>
          </w:tcPr>
          <w:p w:rsidR="000E4A91" w:rsidRPr="000E4A91" w:rsidRDefault="000E4A91" w:rsidP="00C8293E">
            <w:pPr>
              <w:shd w:val="clear" w:color="auto" w:fill="FFFFFF"/>
              <w:suppressAutoHyphens/>
              <w:jc w:val="both"/>
              <w:rPr>
                <w:iCs/>
              </w:rPr>
            </w:pPr>
            <w:r w:rsidRPr="000E4A91">
              <w:rPr>
                <w:iCs/>
              </w:rPr>
              <w:t>- понимание общего смысла четко произнесенных высказываний на известные темы (профессиональные и бытовые);</w:t>
            </w:r>
          </w:p>
          <w:p w:rsidR="000E4A91" w:rsidRPr="000E4A91" w:rsidRDefault="000E4A91" w:rsidP="00C8293E">
            <w:pPr>
              <w:shd w:val="clear" w:color="auto" w:fill="FFFFFF"/>
              <w:suppressAutoHyphens/>
              <w:jc w:val="both"/>
              <w:rPr>
                <w:iCs/>
              </w:rPr>
            </w:pPr>
            <w:r w:rsidRPr="000E4A91">
              <w:rPr>
                <w:iCs/>
              </w:rPr>
              <w:t xml:space="preserve">- понимание текстов на базовые профессиональные темы; </w:t>
            </w:r>
          </w:p>
          <w:p w:rsidR="000E4A91" w:rsidRPr="000E4A91" w:rsidRDefault="000E4A91" w:rsidP="00C8293E">
            <w:pPr>
              <w:shd w:val="clear" w:color="auto" w:fill="FFFFFF"/>
              <w:suppressAutoHyphens/>
              <w:jc w:val="both"/>
              <w:rPr>
                <w:iCs/>
              </w:rPr>
            </w:pPr>
            <w:r w:rsidRPr="000E4A91">
              <w:rPr>
                <w:iCs/>
              </w:rPr>
              <w:t xml:space="preserve">- участие в диалогах на знакомые общие и профессиональные темы; </w:t>
            </w:r>
          </w:p>
          <w:p w:rsidR="000E4A91" w:rsidRPr="000E4A91" w:rsidRDefault="000E4A91" w:rsidP="00C8293E">
            <w:pPr>
              <w:shd w:val="clear" w:color="auto" w:fill="FFFFFF"/>
              <w:suppressAutoHyphens/>
              <w:jc w:val="both"/>
              <w:rPr>
                <w:iCs/>
              </w:rPr>
            </w:pPr>
            <w:r w:rsidRPr="000E4A91">
              <w:rPr>
                <w:iCs/>
              </w:rPr>
              <w:t xml:space="preserve">- построение простых высказываний о себе и о своей профессиональной деятельности; </w:t>
            </w:r>
          </w:p>
          <w:p w:rsidR="000E4A91" w:rsidRPr="000E4A91" w:rsidRDefault="000E4A91" w:rsidP="00C8293E">
            <w:pPr>
              <w:shd w:val="clear" w:color="auto" w:fill="FFFFFF"/>
              <w:suppressAutoHyphens/>
              <w:jc w:val="both"/>
              <w:rPr>
                <w:iCs/>
              </w:rPr>
            </w:pPr>
            <w:r w:rsidRPr="000E4A91">
              <w:rPr>
                <w:iCs/>
              </w:rPr>
              <w:t xml:space="preserve">- краткое обоснование и объяснение своих действий (текущие и планируемые); </w:t>
            </w:r>
          </w:p>
          <w:p w:rsidR="000E4A91" w:rsidRPr="000E4A91" w:rsidRDefault="000E4A91" w:rsidP="00C8293E">
            <w:pPr>
              <w:shd w:val="clear" w:color="auto" w:fill="FFFFFF"/>
              <w:suppressAutoHyphens/>
              <w:jc w:val="both"/>
              <w:rPr>
                <w:iCs/>
              </w:rPr>
            </w:pPr>
            <w:r w:rsidRPr="000E4A91">
              <w:rPr>
                <w:iCs/>
              </w:rPr>
              <w:t>- написание простых связных сообщений на знакомые или интересующие профессиональные темы</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pPr>
          </w:p>
        </w:tc>
      </w:tr>
      <w:tr w:rsidR="000E4A91" w:rsidRPr="000E4A91" w:rsidTr="009D0F30">
        <w:trPr>
          <w:trHeight w:val="3822"/>
        </w:trPr>
        <w:tc>
          <w:tcPr>
            <w:tcW w:w="2660" w:type="dxa"/>
          </w:tcPr>
          <w:p w:rsidR="000E4A91" w:rsidRPr="000E4A91" w:rsidRDefault="000E4A91" w:rsidP="00C8293E">
            <w:pPr>
              <w:shd w:val="clear" w:color="auto" w:fill="FFFFFF"/>
              <w:suppressAutoHyphens/>
              <w:jc w:val="both"/>
            </w:pPr>
            <w:r w:rsidRPr="000E4A91">
              <w:t>ОК 11. Использовать знания по финансовой грамотности, планировать предпринимательскую деятельность в профессиональной сфере</w:t>
            </w:r>
          </w:p>
        </w:tc>
        <w:tc>
          <w:tcPr>
            <w:tcW w:w="5103" w:type="dxa"/>
          </w:tcPr>
          <w:p w:rsidR="000E4A91" w:rsidRPr="000E4A91" w:rsidRDefault="000E4A91" w:rsidP="00C8293E">
            <w:pPr>
              <w:shd w:val="clear" w:color="auto" w:fill="FFFFFF"/>
              <w:suppressAutoHyphens/>
              <w:jc w:val="both"/>
              <w:rPr>
                <w:bCs/>
              </w:rPr>
            </w:pPr>
            <w:r w:rsidRPr="000E4A91">
              <w:rPr>
                <w:bCs/>
              </w:rPr>
              <w:t xml:space="preserve">- выявление достоинств и недостатков коммерческой идеи; </w:t>
            </w:r>
          </w:p>
          <w:p w:rsidR="000E4A91" w:rsidRPr="000E4A91" w:rsidRDefault="000E4A91" w:rsidP="00C8293E">
            <w:pPr>
              <w:shd w:val="clear" w:color="auto" w:fill="FFFFFF"/>
              <w:suppressAutoHyphens/>
              <w:jc w:val="both"/>
              <w:rPr>
                <w:bCs/>
              </w:rPr>
            </w:pPr>
            <w:r w:rsidRPr="000E4A91">
              <w:rPr>
                <w:bCs/>
              </w:rPr>
              <w:t xml:space="preserve">- презентование идеи открытия собственного дела в профессиональной деятельности; </w:t>
            </w:r>
          </w:p>
          <w:p w:rsidR="000E4A91" w:rsidRPr="000E4A91" w:rsidRDefault="000E4A91" w:rsidP="00C8293E">
            <w:pPr>
              <w:shd w:val="clear" w:color="auto" w:fill="FFFFFF"/>
              <w:suppressAutoHyphens/>
              <w:jc w:val="both"/>
              <w:rPr>
                <w:bCs/>
              </w:rPr>
            </w:pPr>
            <w:r w:rsidRPr="000E4A91">
              <w:rPr>
                <w:bCs/>
              </w:rPr>
              <w:t xml:space="preserve">- оформление бизнес-плана; </w:t>
            </w:r>
          </w:p>
          <w:p w:rsidR="000E4A91" w:rsidRPr="000E4A91" w:rsidRDefault="000E4A91" w:rsidP="00C8293E">
            <w:pPr>
              <w:shd w:val="clear" w:color="auto" w:fill="FFFFFF"/>
              <w:suppressAutoHyphens/>
              <w:jc w:val="both"/>
              <w:rPr>
                <w:bCs/>
              </w:rPr>
            </w:pPr>
            <w:r w:rsidRPr="000E4A91">
              <w:rPr>
                <w:bCs/>
              </w:rPr>
              <w:t xml:space="preserve">- рассчитывание размеров выплат по процентным ставкам кредитования; </w:t>
            </w:r>
          </w:p>
          <w:p w:rsidR="000E4A91" w:rsidRPr="000E4A91" w:rsidRDefault="000E4A91" w:rsidP="00C8293E">
            <w:pPr>
              <w:shd w:val="clear" w:color="auto" w:fill="FFFFFF"/>
              <w:suppressAutoHyphens/>
              <w:rPr>
                <w:bCs/>
              </w:rPr>
            </w:pPr>
            <w:r w:rsidRPr="000E4A91">
              <w:rPr>
                <w:bCs/>
              </w:rPr>
              <w:t xml:space="preserve">- определение инвестиционных привлекательностей коммерческих идей в рамках профессиональной деятельности; </w:t>
            </w:r>
          </w:p>
          <w:p w:rsidR="000E4A91" w:rsidRPr="000E4A91" w:rsidRDefault="000E4A91" w:rsidP="00C8293E">
            <w:pPr>
              <w:shd w:val="clear" w:color="auto" w:fill="FFFFFF"/>
              <w:suppressAutoHyphens/>
              <w:jc w:val="both"/>
              <w:rPr>
                <w:bCs/>
              </w:rPr>
            </w:pPr>
            <w:r w:rsidRPr="000E4A91">
              <w:rPr>
                <w:bCs/>
              </w:rPr>
              <w:t xml:space="preserve">- презентование бизнес-идей; </w:t>
            </w:r>
          </w:p>
          <w:p w:rsidR="000E4A91" w:rsidRPr="000E4A91" w:rsidRDefault="000E4A91" w:rsidP="00C8293E">
            <w:pPr>
              <w:shd w:val="clear" w:color="auto" w:fill="FFFFFF"/>
              <w:suppressAutoHyphens/>
              <w:jc w:val="both"/>
              <w:rPr>
                <w:bCs/>
                <w:iCs/>
              </w:rPr>
            </w:pPr>
            <w:r w:rsidRPr="000E4A91">
              <w:rPr>
                <w:bCs/>
              </w:rPr>
              <w:t>- определение источников финансирования</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p w:rsidR="000E4A91" w:rsidRPr="000E4A91" w:rsidRDefault="000E4A91" w:rsidP="00C8293E">
            <w:pPr>
              <w:suppressAutoHyphens/>
            </w:pPr>
          </w:p>
        </w:tc>
      </w:tr>
      <w:tr w:rsidR="000E4A91" w:rsidRPr="000E4A91" w:rsidTr="009D0F30">
        <w:trPr>
          <w:trHeight w:val="3194"/>
        </w:trPr>
        <w:tc>
          <w:tcPr>
            <w:tcW w:w="2660" w:type="dxa"/>
          </w:tcPr>
          <w:p w:rsidR="000E4A91" w:rsidRPr="000E4A91" w:rsidRDefault="000E4A91" w:rsidP="00C8293E">
            <w:pPr>
              <w:shd w:val="clear" w:color="auto" w:fill="FFFFFF"/>
              <w:suppressAutoHyphens/>
            </w:pPr>
            <w:r w:rsidRPr="000E4A91">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103" w:type="dxa"/>
          </w:tcPr>
          <w:p w:rsidR="000E4A91" w:rsidRPr="000E4A91" w:rsidRDefault="000E4A91" w:rsidP="00C8293E">
            <w:pPr>
              <w:shd w:val="clear" w:color="auto" w:fill="FFFFFF"/>
              <w:suppressAutoHyphens/>
              <w:jc w:val="both"/>
              <w:rPr>
                <w:bCs/>
              </w:rPr>
            </w:pPr>
            <w:r w:rsidRPr="000E4A91">
              <w:rPr>
                <w:bCs/>
              </w:rPr>
              <w:t>- оценивание состояний пострадавшего и условий для оказания первой помощи;</w:t>
            </w:r>
          </w:p>
          <w:p w:rsidR="000E4A91" w:rsidRPr="000E4A91" w:rsidRDefault="000E4A91" w:rsidP="00C8293E">
            <w:pPr>
              <w:shd w:val="clear" w:color="auto" w:fill="FFFFFF"/>
              <w:suppressAutoHyphens/>
              <w:jc w:val="both"/>
              <w:rPr>
                <w:bCs/>
              </w:rPr>
            </w:pPr>
            <w:r w:rsidRPr="000E4A91">
              <w:rPr>
                <w:bCs/>
              </w:rPr>
              <w:t>- выявление признаков состояний и заболеваний, угрожающих жизни и здоровью граждан;</w:t>
            </w:r>
          </w:p>
          <w:p w:rsidR="000E4A91" w:rsidRPr="000E4A91" w:rsidRDefault="000E4A91" w:rsidP="00C8293E">
            <w:pPr>
              <w:shd w:val="clear" w:color="auto" w:fill="FFFFFF"/>
              <w:suppressAutoHyphens/>
              <w:jc w:val="both"/>
              <w:rPr>
                <w:bCs/>
              </w:rPr>
            </w:pPr>
            <w:r w:rsidRPr="000E4A91">
              <w:rPr>
                <w:bCs/>
              </w:rPr>
              <w:t>- проведение мероприятий по оказанию первой помощи при состояниях и заболеваниях, угрожающих жизни и здоровью граждан</w:t>
            </w:r>
          </w:p>
        </w:tc>
        <w:tc>
          <w:tcPr>
            <w:tcW w:w="1876" w:type="dxa"/>
          </w:tcPr>
          <w:p w:rsidR="000E4A91" w:rsidRPr="000E4A91" w:rsidRDefault="000E4A91" w:rsidP="00C8293E">
            <w:pPr>
              <w:suppressAutoHyphens/>
              <w:jc w:val="both"/>
            </w:pPr>
            <w:r w:rsidRPr="000E4A91">
              <w:t>Экспертное наблюдение и оценка выполнения:</w:t>
            </w:r>
          </w:p>
          <w:p w:rsidR="000E4A91" w:rsidRPr="000E4A91" w:rsidRDefault="000E4A91" w:rsidP="00C8293E">
            <w:pPr>
              <w:suppressAutoHyphens/>
              <w:jc w:val="both"/>
            </w:pPr>
            <w:r w:rsidRPr="000E4A91">
              <w:t xml:space="preserve"> – решения проблемных задач</w:t>
            </w:r>
          </w:p>
        </w:tc>
      </w:tr>
    </w:tbl>
    <w:p w:rsidR="00B63F7C" w:rsidRDefault="00B63F7C" w:rsidP="00C8293E">
      <w:pPr>
        <w:suppressAutoHyphens/>
        <w:rPr>
          <w:b/>
        </w:rPr>
      </w:pPr>
    </w:p>
    <w:p w:rsidR="00BB2949" w:rsidRDefault="00332AB6" w:rsidP="00C8293E">
      <w:pPr>
        <w:pStyle w:val="2"/>
        <w:suppressAutoHyphens/>
      </w:pPr>
      <w:bookmarkStart w:id="131" w:name="_Toc116766161"/>
      <w:bookmarkStart w:id="132" w:name="_Toc116766300"/>
      <w:bookmarkStart w:id="133" w:name="_Toc116766356"/>
      <w:bookmarkStart w:id="134" w:name="_Toc116772667"/>
      <w:r>
        <w:t xml:space="preserve">4.2. </w:t>
      </w:r>
      <w:r w:rsidR="00BB2949">
        <w:t xml:space="preserve">Критерии оценки </w:t>
      </w:r>
      <w:r w:rsidR="0069265C">
        <w:t>сформированности</w:t>
      </w:r>
      <w:r w:rsidR="00BB2949">
        <w:t xml:space="preserve"> профессиональных компетенций</w:t>
      </w:r>
      <w:bookmarkEnd w:id="131"/>
      <w:bookmarkEnd w:id="132"/>
      <w:bookmarkEnd w:id="133"/>
      <w:bookmarkEnd w:id="134"/>
    </w:p>
    <w:p w:rsidR="00BB2949" w:rsidRDefault="00BB2949" w:rsidP="00C8293E">
      <w:pPr>
        <w:suppressAutoHyphens/>
      </w:pPr>
      <w:r>
        <w:t>Перевод полученных оценок в баллы:</w:t>
      </w:r>
    </w:p>
    <w:p w:rsidR="00BB2949" w:rsidRDefault="00BB2949" w:rsidP="00C8293E">
      <w:pPr>
        <w:suppressAutoHyphens/>
      </w:pPr>
      <w:r>
        <w:t>Высокий – 5 баллов, средний – 4 балла, низкий – 3 балла.</w:t>
      </w:r>
    </w:p>
    <w:p w:rsidR="00BB2949" w:rsidRDefault="00BB2949" w:rsidP="00C8293E">
      <w:pPr>
        <w:suppressAutoHyphens/>
      </w:pPr>
      <w:r>
        <w:t>Итоговая оценка выводится на основании расчета среднего балла и правил округления.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499"/>
        <w:gridCol w:w="2156"/>
        <w:gridCol w:w="2451"/>
      </w:tblGrid>
      <w:tr w:rsidR="00BB2949" w:rsidTr="00BB2949">
        <w:tc>
          <w:tcPr>
            <w:tcW w:w="2235"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pStyle w:val="a9"/>
              <w:widowControl w:val="0"/>
              <w:tabs>
                <w:tab w:val="left" w:pos="1215"/>
              </w:tabs>
              <w:suppressAutoHyphens/>
              <w:ind w:left="0" w:firstLine="0"/>
              <w:jc w:val="center"/>
            </w:pPr>
            <w:r w:rsidRPr="006A52B0">
              <w:t>Результаты (освоенные профессиональные компетенции)</w:t>
            </w:r>
          </w:p>
        </w:tc>
        <w:tc>
          <w:tcPr>
            <w:tcW w:w="2499"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pPr>
            <w:r w:rsidRPr="006A52B0">
              <w:t>Высокий</w:t>
            </w:r>
          </w:p>
        </w:tc>
        <w:tc>
          <w:tcPr>
            <w:tcW w:w="2156"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pPr>
            <w:r w:rsidRPr="006A52B0">
              <w:t>Средний</w:t>
            </w:r>
          </w:p>
        </w:tc>
        <w:tc>
          <w:tcPr>
            <w:tcW w:w="2451"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pPr>
            <w:r w:rsidRPr="006A52B0">
              <w:t>Низкий</w:t>
            </w:r>
          </w:p>
        </w:tc>
      </w:tr>
      <w:tr w:rsidR="00BB2949" w:rsidTr="00BB2949">
        <w:tc>
          <w:tcPr>
            <w:tcW w:w="2235" w:type="dxa"/>
            <w:tcBorders>
              <w:top w:val="single" w:sz="4" w:space="0" w:color="auto"/>
              <w:left w:val="single" w:sz="4" w:space="0" w:color="auto"/>
              <w:bottom w:val="single" w:sz="4" w:space="0" w:color="auto"/>
              <w:right w:val="single" w:sz="4" w:space="0" w:color="auto"/>
            </w:tcBorders>
          </w:tcPr>
          <w:p w:rsidR="00BB2949" w:rsidRPr="006A52B0" w:rsidRDefault="009D0F30" w:rsidP="00C8293E">
            <w:pPr>
              <w:shd w:val="clear" w:color="auto" w:fill="FFFFFF"/>
              <w:suppressAutoHyphens/>
            </w:pPr>
            <w:r w:rsidRPr="006A52B0">
              <w:t xml:space="preserve">ПК 1.1. </w:t>
            </w:r>
            <w:r w:rsidR="00A5191D" w:rsidRPr="006A52B0">
              <w:t>–ПК 1.11</w:t>
            </w:r>
          </w:p>
        </w:tc>
        <w:tc>
          <w:tcPr>
            <w:tcW w:w="2499"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rPr>
                <w:color w:val="000000"/>
              </w:rPr>
            </w:pPr>
            <w:r w:rsidRPr="006A52B0">
              <w:rPr>
                <w:color w:val="000000"/>
              </w:rPr>
              <w:t xml:space="preserve">Владеет, понимает и соблюдает </w:t>
            </w:r>
            <w:r w:rsidRPr="006A52B0">
              <w:rPr>
                <w:color w:val="000000"/>
              </w:rPr>
              <w:lastRenderedPageBreak/>
              <w:t>требования нормативно-правовой базы.</w:t>
            </w:r>
          </w:p>
          <w:p w:rsidR="00BB2949" w:rsidRPr="006A52B0" w:rsidRDefault="00BB2949" w:rsidP="00C8293E">
            <w:pPr>
              <w:suppressAutoHyphens/>
              <w:jc w:val="center"/>
            </w:pPr>
            <w:r w:rsidRPr="006A52B0">
              <w:t>Наличие положительных характеристик из аптечной организации.</w:t>
            </w:r>
          </w:p>
          <w:p w:rsidR="00BB2949" w:rsidRPr="006A52B0" w:rsidRDefault="00BB2949" w:rsidP="00C8293E">
            <w:pPr>
              <w:suppressAutoHyphens/>
              <w:jc w:val="center"/>
              <w:rPr>
                <w:color w:val="000000"/>
              </w:rPr>
            </w:pPr>
            <w:r w:rsidRPr="006A52B0">
              <w:t>Сформированность профессиональной компетенции</w:t>
            </w:r>
            <w:r w:rsidRPr="006A52B0">
              <w:rPr>
                <w:color w:val="000000"/>
              </w:rPr>
              <w:t xml:space="preserve"> </w:t>
            </w:r>
          </w:p>
          <w:p w:rsidR="00BB2949" w:rsidRPr="006A52B0" w:rsidRDefault="00BB2949" w:rsidP="00C8293E">
            <w:pPr>
              <w:suppressAutoHyphens/>
              <w:jc w:val="center"/>
            </w:pPr>
            <w:r w:rsidRPr="006A52B0">
              <w:t>Получены полные ответы на вопросы при проведении дифференцированного зачета</w:t>
            </w:r>
          </w:p>
        </w:tc>
        <w:tc>
          <w:tcPr>
            <w:tcW w:w="2156"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rPr>
                <w:color w:val="000000"/>
              </w:rPr>
            </w:pPr>
            <w:r w:rsidRPr="006A52B0">
              <w:rPr>
                <w:color w:val="000000"/>
              </w:rPr>
              <w:lastRenderedPageBreak/>
              <w:t xml:space="preserve">Владеет, понимает и соблюдает </w:t>
            </w:r>
            <w:r w:rsidRPr="006A52B0">
              <w:rPr>
                <w:color w:val="000000"/>
              </w:rPr>
              <w:lastRenderedPageBreak/>
              <w:t>требования нормативно-правовой базы.</w:t>
            </w:r>
          </w:p>
          <w:p w:rsidR="00BB2949" w:rsidRPr="006A52B0" w:rsidRDefault="00BB2949" w:rsidP="00C8293E">
            <w:pPr>
              <w:suppressAutoHyphens/>
              <w:jc w:val="center"/>
            </w:pPr>
            <w:r w:rsidRPr="006A52B0">
              <w:t>Наличие положительных характеристик из аптечной организации.</w:t>
            </w:r>
          </w:p>
          <w:p w:rsidR="00BB2949" w:rsidRPr="006A52B0" w:rsidRDefault="00BB2949" w:rsidP="00C8293E">
            <w:pPr>
              <w:suppressAutoHyphens/>
              <w:jc w:val="center"/>
            </w:pPr>
            <w:r w:rsidRPr="006A52B0">
              <w:t>Недостаточная сформированность профессиональной компетенции (имеются ошибки, которые исправлены после замечаний преподавателя)</w:t>
            </w:r>
          </w:p>
          <w:p w:rsidR="00BB2949" w:rsidRPr="006A52B0" w:rsidRDefault="00BB2949" w:rsidP="00C8293E">
            <w:pPr>
              <w:suppressAutoHyphens/>
              <w:jc w:val="center"/>
            </w:pPr>
            <w:r w:rsidRPr="006A52B0">
              <w:t>При проведении дифференцированного зачета получены неполные ответы, но ответ дополнен после подсказок  преподавателя</w:t>
            </w:r>
          </w:p>
        </w:tc>
        <w:tc>
          <w:tcPr>
            <w:tcW w:w="2451" w:type="dxa"/>
            <w:tcBorders>
              <w:top w:val="single" w:sz="4" w:space="0" w:color="auto"/>
              <w:left w:val="single" w:sz="4" w:space="0" w:color="auto"/>
              <w:bottom w:val="single" w:sz="4" w:space="0" w:color="auto"/>
              <w:right w:val="single" w:sz="4" w:space="0" w:color="auto"/>
            </w:tcBorders>
          </w:tcPr>
          <w:p w:rsidR="00BB2949" w:rsidRPr="006A52B0" w:rsidRDefault="00BB2949" w:rsidP="00C8293E">
            <w:pPr>
              <w:suppressAutoHyphens/>
              <w:jc w:val="center"/>
              <w:rPr>
                <w:color w:val="000000"/>
              </w:rPr>
            </w:pPr>
            <w:r w:rsidRPr="006A52B0">
              <w:rPr>
                <w:color w:val="000000"/>
              </w:rPr>
              <w:lastRenderedPageBreak/>
              <w:t xml:space="preserve">Знает и понимает требования </w:t>
            </w:r>
            <w:r w:rsidRPr="006A52B0">
              <w:rPr>
                <w:color w:val="000000"/>
              </w:rPr>
              <w:lastRenderedPageBreak/>
              <w:t>нормативно-правовой базы с незначительными пробелами.</w:t>
            </w:r>
          </w:p>
          <w:p w:rsidR="00BB2949" w:rsidRPr="006A52B0" w:rsidRDefault="00BB2949" w:rsidP="00C8293E">
            <w:pPr>
              <w:tabs>
                <w:tab w:val="left" w:pos="299"/>
              </w:tabs>
              <w:suppressAutoHyphens/>
              <w:autoSpaceDE w:val="0"/>
              <w:ind w:left="15"/>
              <w:jc w:val="center"/>
            </w:pPr>
            <w:r w:rsidRPr="006A52B0">
              <w:t>Недостаточная сформированность профессиональной компетенции, низкое качество выполнения учебных заданий (выполнены с ошибками, которые не исправлены обучающимся самостоятельно после замечаний преподавателя).</w:t>
            </w:r>
          </w:p>
          <w:p w:rsidR="00BB2949" w:rsidRPr="006A52B0" w:rsidRDefault="00BB2949" w:rsidP="00C8293E">
            <w:pPr>
              <w:suppressAutoHyphens/>
              <w:jc w:val="center"/>
            </w:pPr>
            <w:r w:rsidRPr="006A52B0">
              <w:t>При проведении дифференцированного зачета получены неполные ответы, обучающийся не смог дополнить или исправить ошибки в ответе после подсказки преподавателя</w:t>
            </w:r>
          </w:p>
          <w:p w:rsidR="00BB2949" w:rsidRPr="006A52B0" w:rsidRDefault="00BB2949" w:rsidP="00C8293E">
            <w:pPr>
              <w:tabs>
                <w:tab w:val="left" w:pos="299"/>
              </w:tabs>
              <w:suppressAutoHyphens/>
              <w:autoSpaceDE w:val="0"/>
              <w:ind w:left="15"/>
              <w:jc w:val="center"/>
            </w:pPr>
          </w:p>
        </w:tc>
      </w:tr>
    </w:tbl>
    <w:p w:rsidR="00BB2949" w:rsidRDefault="00BB2949" w:rsidP="00C8293E">
      <w:pPr>
        <w:suppressAutoHyphens/>
        <w:jc w:val="center"/>
        <w:rPr>
          <w:b/>
        </w:rPr>
      </w:pPr>
    </w:p>
    <w:p w:rsidR="00BB2949" w:rsidRDefault="00BB2949" w:rsidP="00C8293E">
      <w:pPr>
        <w:suppressAutoHyphens/>
        <w:jc w:val="both"/>
        <w:rPr>
          <w:color w:val="000000"/>
        </w:rPr>
      </w:pPr>
      <w:r>
        <w:rPr>
          <w:color w:val="000000"/>
        </w:rPr>
        <w:t>Формы и методы контроля и оценки результатов обучения должны позволять</w:t>
      </w:r>
      <w:r>
        <w:rPr>
          <w:color w:val="000000"/>
        </w:rPr>
        <w:br/>
        <w:t>проверять у обучающихся не только сформированность профессиональных</w:t>
      </w:r>
      <w:r>
        <w:rPr>
          <w:color w:val="000000"/>
        </w:rPr>
        <w:br/>
        <w:t>компетенций, но и развитие общих компетенций и обеспечивающих их умений.</w:t>
      </w:r>
    </w:p>
    <w:p w:rsidR="00BB2949" w:rsidRDefault="00BB2949" w:rsidP="00C8293E">
      <w:pPr>
        <w:suppressAutoHyphens/>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647"/>
        <w:gridCol w:w="3936"/>
      </w:tblGrid>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pStyle w:val="a9"/>
              <w:widowControl w:val="0"/>
              <w:tabs>
                <w:tab w:val="left" w:pos="1215"/>
              </w:tabs>
              <w:suppressAutoHyphens/>
              <w:ind w:left="0" w:firstLine="0"/>
              <w:jc w:val="center"/>
            </w:pPr>
            <w:r w:rsidRPr="006A52B0">
              <w:t>Результаты (освоенные профессиональные компетенции)</w:t>
            </w:r>
          </w:p>
        </w:tc>
        <w:tc>
          <w:tcPr>
            <w:tcW w:w="2693"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pPr>
            <w:r w:rsidRPr="006A52B0">
              <w:t>Формы и методы контроля</w:t>
            </w:r>
          </w:p>
        </w:tc>
        <w:tc>
          <w:tcPr>
            <w:tcW w:w="4075" w:type="dxa"/>
            <w:tcBorders>
              <w:top w:val="single" w:sz="4" w:space="0" w:color="auto"/>
              <w:left w:val="single" w:sz="4" w:space="0" w:color="auto"/>
              <w:bottom w:val="single" w:sz="4" w:space="0" w:color="auto"/>
              <w:right w:val="single" w:sz="4" w:space="0" w:color="auto"/>
            </w:tcBorders>
            <w:hideMark/>
          </w:tcPr>
          <w:p w:rsidR="00BB2949" w:rsidRPr="006A52B0" w:rsidRDefault="00BB2949" w:rsidP="00C8293E">
            <w:pPr>
              <w:suppressAutoHyphens/>
              <w:jc w:val="center"/>
            </w:pPr>
            <w:r w:rsidRPr="006A52B0">
              <w:t>Основные показатели оценки результата</w:t>
            </w:r>
          </w:p>
        </w:tc>
      </w:tr>
      <w:tr w:rsidR="00BB2949" w:rsidTr="00BB2949">
        <w:tc>
          <w:tcPr>
            <w:tcW w:w="2802" w:type="dxa"/>
            <w:tcBorders>
              <w:top w:val="single" w:sz="4" w:space="0" w:color="auto"/>
              <w:left w:val="single" w:sz="4" w:space="0" w:color="auto"/>
              <w:bottom w:val="single" w:sz="4" w:space="0" w:color="auto"/>
              <w:right w:val="single" w:sz="4" w:space="0" w:color="auto"/>
            </w:tcBorders>
          </w:tcPr>
          <w:p w:rsidR="00BB2949" w:rsidRDefault="00BB2949" w:rsidP="00C8293E">
            <w:pPr>
              <w:pStyle w:val="a9"/>
              <w:widowControl w:val="0"/>
              <w:tabs>
                <w:tab w:val="left" w:pos="1215"/>
              </w:tabs>
              <w:suppressAutoHyphens/>
              <w:ind w:left="0" w:firstLine="0"/>
              <w:jc w:val="both"/>
            </w:pPr>
            <w:r>
              <w:t>ОК 1. Понимать сущность и социальную значимость своей будущей профессии, проявлять к ней устойчивый интерес.</w:t>
            </w:r>
          </w:p>
          <w:p w:rsidR="00BB2949" w:rsidRDefault="00BB2949" w:rsidP="00C8293E">
            <w:pPr>
              <w:suppressAutoHyphens/>
              <w:jc w:val="both"/>
            </w:pPr>
          </w:p>
        </w:tc>
        <w:tc>
          <w:tcPr>
            <w:tcW w:w="2693"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pPr>
            <w:r>
              <w:rPr>
                <w:color w:val="000000"/>
                <w:sz w:val="28"/>
                <w:szCs w:val="28"/>
              </w:rPr>
              <w:t xml:space="preserve">- </w:t>
            </w:r>
            <w:r>
              <w:rPr>
                <w:color w:val="000000"/>
              </w:rPr>
              <w:t>наблюдение за</w:t>
            </w:r>
            <w:r>
              <w:rPr>
                <w:color w:val="000000"/>
              </w:rPr>
              <w:br/>
              <w:t>деятельностью</w:t>
            </w:r>
            <w:r>
              <w:rPr>
                <w:color w:val="000000"/>
              </w:rPr>
              <w:br/>
              <w:t>обучающегося в</w:t>
            </w:r>
            <w:r>
              <w:rPr>
                <w:color w:val="000000"/>
              </w:rPr>
              <w:br/>
              <w:t>процессе освоения программы</w:t>
            </w:r>
            <w:r>
              <w:rPr>
                <w:color w:val="000000"/>
              </w:rPr>
              <w:br/>
              <w:t>производственной практики;</w:t>
            </w:r>
            <w:r>
              <w:rPr>
                <w:color w:val="000000"/>
              </w:rPr>
              <w:br/>
            </w:r>
            <w:r>
              <w:rPr>
                <w:rFonts w:ascii="Symbol" w:hAnsi="Symbol"/>
                <w:color w:val="000000"/>
              </w:rPr>
              <w:sym w:font="Symbol" w:char="F02D"/>
            </w:r>
            <w:r>
              <w:rPr>
                <w:rFonts w:ascii="Symbol" w:hAnsi="Symbol"/>
                <w:color w:val="000000"/>
              </w:rPr>
              <w:t></w:t>
            </w:r>
            <w:r>
              <w:rPr>
                <w:color w:val="000000"/>
              </w:rPr>
              <w:t>отзывы руководителей производственной</w:t>
            </w:r>
            <w:r>
              <w:rPr>
                <w:color w:val="000000"/>
              </w:rPr>
              <w:br/>
              <w:t>практики;</w:t>
            </w: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pPr>
            <w:r>
              <w:rPr>
                <w:color w:val="000000"/>
              </w:rPr>
              <w:t>- демонстрация интереса к будущей профессии</w:t>
            </w:r>
            <w:r>
              <w:rPr>
                <w:color w:val="000000"/>
              </w:rPr>
              <w:br/>
              <w:t>- объяснение социальной значимости</w:t>
            </w:r>
            <w:r>
              <w:rPr>
                <w:color w:val="000000"/>
              </w:rPr>
              <w:br/>
              <w:t>профессии фармацевта, формирования аккуратности, внимательности при изготовлении и контроле качества лекарственных средств.</w:t>
            </w:r>
            <w:r>
              <w:rPr>
                <w:color w:val="000000"/>
              </w:rPr>
              <w:br/>
              <w:t>- иметь положительные отзывы с производственной практики</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 xml:space="preserve">ОК 2. Организовывать собственную деятельность, выбирать типовые методы и </w:t>
            </w:r>
            <w:r>
              <w:lastRenderedPageBreak/>
              <w:t>способы выполнения профессиональных задач, оценивать их эффективность и качество.</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обоснованность выбора и применения</w:t>
            </w:r>
            <w:r>
              <w:rPr>
                <w:color w:val="000000"/>
              </w:rPr>
              <w:br/>
              <w:t>типовых методов и способов решения</w:t>
            </w:r>
            <w:r>
              <w:rPr>
                <w:color w:val="000000"/>
              </w:rPr>
              <w:br/>
            </w:r>
            <w:r>
              <w:rPr>
                <w:color w:val="000000"/>
              </w:rPr>
              <w:lastRenderedPageBreak/>
              <w:t>профессиональных задач;</w:t>
            </w:r>
            <w:r>
              <w:rPr>
                <w:color w:val="000000"/>
              </w:rPr>
              <w:br/>
              <w:t>- оценка эффективности и качества выполнения профессиональных задач</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3. Принимать решения в стандартных и нестандартных ситуациях и нести за них ответственность.</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точное и быстрое оценивание ситуации</w:t>
            </w:r>
            <w:r>
              <w:rPr>
                <w:color w:val="000000"/>
              </w:rPr>
              <w:br/>
              <w:t xml:space="preserve">- принятие правильного решения в </w:t>
            </w:r>
          </w:p>
          <w:p w:rsidR="00BB2949" w:rsidRDefault="00BB2949" w:rsidP="00C8293E">
            <w:pPr>
              <w:suppressAutoHyphens/>
              <w:jc w:val="both"/>
              <w:rPr>
                <w:color w:val="000000"/>
              </w:rPr>
            </w:pPr>
            <w:r>
              <w:rPr>
                <w:color w:val="000000"/>
              </w:rPr>
              <w:t>стандартных и нестандартных ситуациях при решении профессиональных задач.</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быстрый и точный поиск и использование необходимой информации по фармацевтической деятельности, нормативно-правовых документов</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5. Использовать информационно-коммуникационные технологии в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обоснованное использование информационно-коммуникационных технологий в профессиональной деятельности фармацевта</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6. Работать в коллективе и команде, эффективно общаться с коллегами, руководством, потребителями.</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эффективное взаимодействие и общение с коллегами, руководством потребителями;</w:t>
            </w:r>
            <w:r>
              <w:rPr>
                <w:color w:val="000000"/>
              </w:rPr>
              <w:br/>
              <w:t>- положительные отзывы с производственной практики</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7. Брать на себя ответственность за работу членов команды (подчиненных), результат выполнения заданий.</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ответственное отношение к результатам выполнения своих профессиональных обязанностей</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8. Самостоятельно определять задачи профессионального и личностного развития, заниматься самообразованием, осознанно планировать повышение своей квалификации.</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эффективное планирование обучающимися повышения своего личностного  и профессионального уровня развития.</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 xml:space="preserve">ОК 9. Ориентироваться в условиях частой смены технологий в </w:t>
            </w:r>
            <w:r>
              <w:lastRenderedPageBreak/>
              <w:t>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рациональное использование современных технологий при изготовлении лекарственных</w:t>
            </w:r>
            <w:r>
              <w:rPr>
                <w:color w:val="000000"/>
              </w:rPr>
              <w:br/>
            </w:r>
            <w:r>
              <w:rPr>
                <w:color w:val="000000"/>
              </w:rPr>
              <w:lastRenderedPageBreak/>
              <w:t>- готовность к инновациям в области</w:t>
            </w:r>
            <w:r>
              <w:rPr>
                <w:color w:val="000000"/>
              </w:rPr>
              <w:br/>
              <w:t>профессиональной деятельности</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lastRenderedPageBreak/>
              <w:t>ОК 10. Бережно относиться к историческому наследию и культурным традициям народа, уважать социальные, культурные и религиозные различия.</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бережное отношение к историческому наследию и культурным традициям народа;</w:t>
            </w:r>
            <w:r>
              <w:rPr>
                <w:color w:val="000000"/>
              </w:rPr>
              <w:br/>
              <w:t>- толерантное отношение к представителям социальных, культурных и религиозных общностей</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11. Быть готовым брать на себя нравственные обязательства по отношению к природе, обществу и человеку.</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бережное отношение к окружающей</w:t>
            </w:r>
            <w:r>
              <w:rPr>
                <w:color w:val="000000"/>
              </w:rPr>
              <w:br/>
              <w:t>среде и соблюдение природоохранных</w:t>
            </w:r>
            <w:r>
              <w:rPr>
                <w:color w:val="000000"/>
              </w:rPr>
              <w:br/>
              <w:t>мероприятий;</w:t>
            </w:r>
            <w:r>
              <w:rPr>
                <w:color w:val="000000"/>
              </w:rPr>
              <w:br/>
              <w:t>- соблюдение правил и норм взаимоотношений в обществе.</w:t>
            </w:r>
          </w:p>
        </w:tc>
      </w:tr>
      <w:tr w:rsidR="00BB2949" w:rsidTr="00BB2949">
        <w:tc>
          <w:tcPr>
            <w:tcW w:w="2802" w:type="dxa"/>
            <w:tcBorders>
              <w:top w:val="single" w:sz="4" w:space="0" w:color="auto"/>
              <w:left w:val="single" w:sz="4" w:space="0" w:color="auto"/>
              <w:bottom w:val="single" w:sz="4" w:space="0" w:color="auto"/>
              <w:right w:val="single" w:sz="4" w:space="0" w:color="auto"/>
            </w:tcBorders>
            <w:hideMark/>
          </w:tcPr>
          <w:p w:rsidR="00BB2949" w:rsidRDefault="00BB2949" w:rsidP="00C8293E">
            <w:pPr>
              <w:tabs>
                <w:tab w:val="left" w:pos="1215"/>
              </w:tabs>
              <w:suppressAutoHyphens/>
              <w:jc w:val="both"/>
            </w:pPr>
            <w:r>
              <w:t>ОК 12.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2693" w:type="dxa"/>
            <w:tcBorders>
              <w:top w:val="single" w:sz="4" w:space="0" w:color="auto"/>
              <w:left w:val="single" w:sz="4" w:space="0" w:color="auto"/>
              <w:bottom w:val="single" w:sz="4" w:space="0" w:color="auto"/>
              <w:right w:val="single" w:sz="4" w:space="0" w:color="auto"/>
            </w:tcBorders>
          </w:tcPr>
          <w:p w:rsidR="00BB2949" w:rsidRDefault="00BB2949" w:rsidP="00C8293E">
            <w:pPr>
              <w:suppressAutoHyphens/>
              <w:jc w:val="both"/>
              <w:rPr>
                <w:color w:val="000000"/>
                <w:sz w:val="28"/>
                <w:szCs w:val="28"/>
              </w:rPr>
            </w:pPr>
          </w:p>
        </w:tc>
        <w:tc>
          <w:tcPr>
            <w:tcW w:w="4075" w:type="dxa"/>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rPr>
                <w:color w:val="000000"/>
              </w:rPr>
            </w:pPr>
            <w:r>
              <w:rPr>
                <w:color w:val="000000"/>
              </w:rPr>
              <w:t>- пропаганда и ведение здорового образа жизни с целью профилактики профессиональных заболеваний.</w:t>
            </w:r>
          </w:p>
        </w:tc>
      </w:tr>
    </w:tbl>
    <w:p w:rsidR="00BB2949" w:rsidRDefault="00BB2949" w:rsidP="00C8293E">
      <w:pPr>
        <w:suppressAutoHyphens/>
        <w:jc w:val="both"/>
      </w:pPr>
    </w:p>
    <w:p w:rsidR="00BB2949" w:rsidRDefault="00BB2949" w:rsidP="00C8293E">
      <w:pPr>
        <w:suppressAutoHyphens/>
        <w:ind w:firstLine="539"/>
        <w:jc w:val="both"/>
        <w:rPr>
          <w:caps/>
        </w:rPr>
      </w:pPr>
    </w:p>
    <w:p w:rsidR="00F12C18" w:rsidRPr="00F12C18" w:rsidRDefault="00F12C18" w:rsidP="00C8293E">
      <w:pPr>
        <w:pStyle w:val="1"/>
        <w:suppressAutoHyphens/>
      </w:pPr>
      <w:r>
        <w:br w:type="page"/>
      </w:r>
      <w:bookmarkStart w:id="135" w:name="_Toc116766162"/>
      <w:bookmarkStart w:id="136" w:name="_Toc116766301"/>
      <w:bookmarkStart w:id="137" w:name="_Toc116766357"/>
      <w:bookmarkStart w:id="138" w:name="_Toc116772668"/>
      <w:r w:rsidRPr="00F12C18">
        <w:lastRenderedPageBreak/>
        <w:t>ПРИЛОЖЕНИЕ</w:t>
      </w:r>
      <w:bookmarkStart w:id="139" w:name="_Toc20136940"/>
      <w:bookmarkEnd w:id="135"/>
      <w:bookmarkEnd w:id="136"/>
      <w:bookmarkEnd w:id="137"/>
      <w:bookmarkEnd w:id="138"/>
    </w:p>
    <w:p w:rsidR="00BB2949" w:rsidRPr="004A3C7A" w:rsidRDefault="00BB2949" w:rsidP="00C8293E">
      <w:pPr>
        <w:suppressAutoHyphens/>
        <w:ind w:firstLine="709"/>
        <w:jc w:val="right"/>
      </w:pPr>
      <w:r w:rsidRPr="004A3C7A">
        <w:t>Приложение 1</w:t>
      </w:r>
      <w:bookmarkEnd w:id="139"/>
    </w:p>
    <w:p w:rsidR="00BB2949" w:rsidRPr="004A3C7A" w:rsidRDefault="00BB2949" w:rsidP="00C8293E">
      <w:pPr>
        <w:tabs>
          <w:tab w:val="left" w:pos="0"/>
        </w:tabs>
        <w:suppressAutoHyphens/>
        <w:ind w:firstLine="567"/>
        <w:jc w:val="right"/>
      </w:pPr>
    </w:p>
    <w:p w:rsidR="00BB2949" w:rsidRPr="004A3C7A" w:rsidRDefault="00BB2949" w:rsidP="00C8293E">
      <w:pPr>
        <w:tabs>
          <w:tab w:val="left" w:pos="0"/>
        </w:tabs>
        <w:suppressAutoHyphens/>
        <w:ind w:firstLine="567"/>
        <w:jc w:val="center"/>
      </w:pPr>
      <w:r w:rsidRPr="004A3C7A">
        <w:t>ТИТУЛЬНЫЙ ЛИСТ</w:t>
      </w:r>
    </w:p>
    <w:p w:rsidR="00BB2949" w:rsidRDefault="00B42ED8" w:rsidP="00C8293E">
      <w:pPr>
        <w:tabs>
          <w:tab w:val="left" w:pos="0"/>
        </w:tabs>
        <w:suppressAutoHyphens/>
        <w:ind w:firstLine="567"/>
        <w:jc w:val="center"/>
      </w:pPr>
      <w:r>
        <w:t>Министерство здравоохранения Воронежской области</w:t>
      </w:r>
    </w:p>
    <w:p w:rsidR="00BB2949" w:rsidRDefault="00BB2949" w:rsidP="00C8293E">
      <w:pPr>
        <w:suppressAutoHyphens/>
        <w:jc w:val="center"/>
        <w:rPr>
          <w:bCs/>
        </w:rPr>
      </w:pPr>
      <w:r>
        <w:rPr>
          <w:bCs/>
        </w:rPr>
        <w:t>Бюджетное профессиональное образовательное учреждение Воронежской области</w:t>
      </w:r>
    </w:p>
    <w:p w:rsidR="00BB2949" w:rsidRDefault="00BB2949" w:rsidP="00C8293E">
      <w:pPr>
        <w:suppressAutoHyphens/>
        <w:jc w:val="center"/>
        <w:rPr>
          <w:bCs/>
        </w:rPr>
      </w:pPr>
      <w:r>
        <w:rPr>
          <w:bCs/>
        </w:rPr>
        <w:t>«ВОРОНЕЖСКИЙ БАЗОВЫЙ МЕДИЦИНСКИЙ КОЛЛЕДЖ»</w:t>
      </w:r>
    </w:p>
    <w:p w:rsidR="00BB2949" w:rsidRDefault="00BB2949" w:rsidP="00C8293E">
      <w:pPr>
        <w:suppressAutoHyphens/>
        <w:jc w:val="center"/>
        <w:rPr>
          <w:bCs/>
        </w:rPr>
      </w:pPr>
    </w:p>
    <w:p w:rsidR="00BB2949" w:rsidRDefault="00BB2949" w:rsidP="00C8293E">
      <w:pPr>
        <w:suppressAutoHyphens/>
        <w:jc w:val="center"/>
        <w:rPr>
          <w:bCs/>
        </w:rPr>
      </w:pPr>
    </w:p>
    <w:p w:rsidR="00BB2949" w:rsidRDefault="00BB2949" w:rsidP="00C8293E">
      <w:pPr>
        <w:suppressAutoHyphens/>
        <w:jc w:val="center"/>
        <w:rPr>
          <w:bCs/>
        </w:rPr>
      </w:pPr>
    </w:p>
    <w:p w:rsidR="00BB2949" w:rsidRDefault="00BB2949" w:rsidP="00C8293E">
      <w:pPr>
        <w:suppressAutoHyphens/>
        <w:jc w:val="center"/>
        <w:rPr>
          <w:b/>
          <w:bCs/>
          <w:sz w:val="28"/>
          <w:szCs w:val="28"/>
        </w:rPr>
      </w:pPr>
      <w:r>
        <w:rPr>
          <w:b/>
          <w:bCs/>
          <w:sz w:val="28"/>
          <w:szCs w:val="28"/>
        </w:rPr>
        <w:t>Д Н Е В Н И К</w:t>
      </w:r>
    </w:p>
    <w:p w:rsidR="00BB2949" w:rsidRDefault="00BB2949" w:rsidP="00C8293E">
      <w:pPr>
        <w:suppressAutoHyphens/>
        <w:jc w:val="center"/>
        <w:rPr>
          <w:b/>
          <w:bCs/>
        </w:rPr>
      </w:pPr>
      <w:r>
        <w:rPr>
          <w:b/>
          <w:bCs/>
        </w:rPr>
        <w:t>производственной практики</w:t>
      </w:r>
    </w:p>
    <w:p w:rsidR="00BB2949" w:rsidRDefault="00BB2949" w:rsidP="00C8293E">
      <w:pPr>
        <w:suppressAutoHyphens/>
        <w:jc w:val="center"/>
        <w:rPr>
          <w:bCs/>
        </w:rPr>
      </w:pPr>
    </w:p>
    <w:p w:rsidR="00BB2949" w:rsidRDefault="00BB2949" w:rsidP="00C8293E">
      <w:pPr>
        <w:suppressAutoHyphens/>
        <w:jc w:val="center"/>
        <w:rPr>
          <w:b/>
        </w:rPr>
      </w:pPr>
      <w:r>
        <w:rPr>
          <w:b/>
        </w:rPr>
        <w:t>ПМ.0</w:t>
      </w:r>
      <w:r w:rsidR="00853BBA">
        <w:rPr>
          <w:b/>
        </w:rPr>
        <w:t>1</w:t>
      </w:r>
      <w:r>
        <w:rPr>
          <w:b/>
        </w:rPr>
        <w:t xml:space="preserve"> «</w:t>
      </w:r>
      <w:r w:rsidR="00DD2B08">
        <w:rPr>
          <w:b/>
        </w:rPr>
        <w:t>ОПТОВАЯ И РОЗНИЧНАЯ ТОРГОВ</w:t>
      </w:r>
      <w:r w:rsidR="009B7704">
        <w:rPr>
          <w:b/>
        </w:rPr>
        <w:t>ЛЯ ЛЕКАРСТВЕННЫМИ СРЕДСТВАМИ И ОТПУСК</w:t>
      </w:r>
      <w:r w:rsidR="00853BBA">
        <w:rPr>
          <w:b/>
        </w:rPr>
        <w:t xml:space="preserve"> ЛЕКАРСТВЕННЫХ ПРЕПАРАТОВ ДЛЯ МЕДИИНСКОГО И ВЕТЕРИНАРНОГО ПРИМЕНЕНИЯ</w:t>
      </w:r>
      <w:r>
        <w:rPr>
          <w:b/>
        </w:rPr>
        <w:t>»</w:t>
      </w:r>
    </w:p>
    <w:p w:rsidR="00BB2949" w:rsidRDefault="00BB2949" w:rsidP="00C8293E">
      <w:pPr>
        <w:suppressAutoHyphens/>
        <w:jc w:val="center"/>
        <w:rPr>
          <w:b/>
        </w:rPr>
      </w:pPr>
    </w:p>
    <w:p w:rsidR="00BB2949" w:rsidRDefault="00BB2949" w:rsidP="00C8293E">
      <w:pPr>
        <w:suppressAutoHyphens/>
        <w:jc w:val="center"/>
        <w:rPr>
          <w:b/>
        </w:rPr>
      </w:pPr>
      <w:r>
        <w:rPr>
          <w:b/>
        </w:rPr>
        <w:t>МДК 02.01. «</w:t>
      </w:r>
      <w:r w:rsidR="007D7BF6">
        <w:rPr>
          <w:b/>
        </w:rPr>
        <w:t>ЛЕКАРСТВОВЕДЕНИЕ С ОСНОВАМИ ФАРМАКОЛОГИИ</w:t>
      </w:r>
      <w:r>
        <w:rPr>
          <w:b/>
        </w:rPr>
        <w:t>»</w:t>
      </w:r>
    </w:p>
    <w:p w:rsidR="00BB2949" w:rsidRDefault="00BB2949" w:rsidP="00C8293E">
      <w:pPr>
        <w:suppressAutoHyphens/>
        <w:jc w:val="center"/>
        <w:rPr>
          <w:b/>
        </w:rPr>
      </w:pPr>
    </w:p>
    <w:p w:rsidR="00BB2949" w:rsidRDefault="00BB2949" w:rsidP="00C8293E">
      <w:pPr>
        <w:suppressAutoHyphens/>
        <w:jc w:val="center"/>
        <w:rPr>
          <w:b/>
        </w:rPr>
      </w:pPr>
      <w:r>
        <w:rPr>
          <w:b/>
        </w:rPr>
        <w:t>Специальности 33.02.01. «Фармация»</w:t>
      </w:r>
    </w:p>
    <w:p w:rsidR="00BB2949" w:rsidRDefault="00BB2949" w:rsidP="00C8293E">
      <w:pPr>
        <w:suppressAutoHyphens/>
        <w:jc w:val="center"/>
        <w:rPr>
          <w:b/>
          <w:bCs/>
        </w:rPr>
      </w:pPr>
    </w:p>
    <w:p w:rsidR="00BB2949" w:rsidRDefault="00BB2949" w:rsidP="00C8293E">
      <w:pPr>
        <w:suppressAutoHyphens/>
        <w:rPr>
          <w:b/>
          <w:bCs/>
        </w:rPr>
      </w:pPr>
    </w:p>
    <w:p w:rsidR="00BB2949" w:rsidRDefault="00BB2949" w:rsidP="00C8293E">
      <w:pPr>
        <w:suppressAutoHyphens/>
        <w:jc w:val="center"/>
        <w:rPr>
          <w:b/>
          <w:bCs/>
        </w:rPr>
      </w:pPr>
    </w:p>
    <w:p w:rsidR="00BB2949" w:rsidRDefault="00BB2949" w:rsidP="00C8293E">
      <w:pPr>
        <w:suppressAutoHyphens/>
        <w:rPr>
          <w:bCs/>
        </w:rPr>
      </w:pPr>
      <w:r>
        <w:rPr>
          <w:bCs/>
        </w:rPr>
        <w:t>Обучающегося (ейся) _________________________________________________________</w:t>
      </w:r>
    </w:p>
    <w:p w:rsidR="00BB2949" w:rsidRDefault="00BB2949" w:rsidP="00C8293E">
      <w:pPr>
        <w:suppressAutoHyphens/>
        <w:jc w:val="center"/>
        <w:rPr>
          <w:bCs/>
          <w:sz w:val="18"/>
          <w:szCs w:val="18"/>
        </w:rPr>
      </w:pPr>
      <w:r>
        <w:rPr>
          <w:bCs/>
          <w:sz w:val="18"/>
          <w:szCs w:val="18"/>
        </w:rPr>
        <w:t>(фамилия, имя, отчество)</w:t>
      </w:r>
    </w:p>
    <w:p w:rsidR="00BB2949" w:rsidRDefault="00BB2949" w:rsidP="00C8293E">
      <w:pPr>
        <w:suppressAutoHyphens/>
        <w:rPr>
          <w:bCs/>
        </w:rPr>
      </w:pPr>
      <w:r>
        <w:rPr>
          <w:bCs/>
        </w:rPr>
        <w:t>группы _________  бригады  ________</w:t>
      </w:r>
    </w:p>
    <w:p w:rsidR="00BB2949" w:rsidRDefault="00BB2949" w:rsidP="00C8293E">
      <w:pPr>
        <w:suppressAutoHyphens/>
        <w:rPr>
          <w:bCs/>
        </w:rPr>
      </w:pPr>
    </w:p>
    <w:p w:rsidR="00BB2949" w:rsidRDefault="00BB2949" w:rsidP="00C8293E">
      <w:pPr>
        <w:suppressAutoHyphens/>
        <w:rPr>
          <w:bCs/>
        </w:rPr>
      </w:pPr>
      <w:r>
        <w:rPr>
          <w:bCs/>
        </w:rPr>
        <w:t>Место прохождения практики ___________________________________________________</w:t>
      </w:r>
    </w:p>
    <w:p w:rsidR="00BB2949" w:rsidRDefault="00BB2949" w:rsidP="00C8293E">
      <w:pPr>
        <w:suppressAutoHyphens/>
        <w:rPr>
          <w:bCs/>
        </w:rPr>
      </w:pPr>
      <w:r>
        <w:rPr>
          <w:bCs/>
        </w:rPr>
        <w:t>_____________________________________________________________________________</w:t>
      </w:r>
    </w:p>
    <w:p w:rsidR="00BB2949" w:rsidRDefault="00BB2949" w:rsidP="00C8293E">
      <w:pPr>
        <w:suppressAutoHyphens/>
        <w:jc w:val="center"/>
        <w:rPr>
          <w:bCs/>
          <w:sz w:val="18"/>
          <w:szCs w:val="18"/>
        </w:rPr>
      </w:pPr>
      <w:r>
        <w:rPr>
          <w:bCs/>
          <w:sz w:val="18"/>
          <w:szCs w:val="18"/>
        </w:rPr>
        <w:t>(наименование организации, адрес)</w:t>
      </w:r>
    </w:p>
    <w:p w:rsidR="00BB2949" w:rsidRDefault="00BB2949" w:rsidP="00C8293E">
      <w:pPr>
        <w:suppressAutoHyphens/>
        <w:rPr>
          <w:bCs/>
        </w:rPr>
      </w:pPr>
    </w:p>
    <w:p w:rsidR="00BB2949" w:rsidRDefault="00BB2949" w:rsidP="00C8293E">
      <w:pPr>
        <w:suppressAutoHyphens/>
        <w:rPr>
          <w:bCs/>
        </w:rPr>
      </w:pPr>
      <w:r>
        <w:rPr>
          <w:bCs/>
        </w:rPr>
        <w:t xml:space="preserve">Сроки прохождения практики:    с   </w:t>
      </w:r>
      <w:r>
        <w:rPr>
          <w:bCs/>
          <w:u w:val="single"/>
        </w:rPr>
        <w:t>«   »                         20    г.</w:t>
      </w:r>
      <w:r>
        <w:rPr>
          <w:bCs/>
        </w:rPr>
        <w:t xml:space="preserve">   по  </w:t>
      </w:r>
      <w:r>
        <w:rPr>
          <w:bCs/>
          <w:u w:val="single"/>
        </w:rPr>
        <w:t>«    »                     20    г.</w:t>
      </w:r>
    </w:p>
    <w:p w:rsidR="00BB2949" w:rsidRDefault="00BB2949" w:rsidP="00C8293E">
      <w:pPr>
        <w:suppressAutoHyphens/>
        <w:rPr>
          <w:bCs/>
        </w:rPr>
      </w:pPr>
    </w:p>
    <w:p w:rsidR="00BB2949" w:rsidRDefault="00BB2949" w:rsidP="00C8293E">
      <w:pPr>
        <w:suppressAutoHyphens/>
        <w:jc w:val="right"/>
        <w:rPr>
          <w:bCs/>
        </w:rPr>
      </w:pPr>
    </w:p>
    <w:p w:rsidR="00BB2949" w:rsidRDefault="00BB2949" w:rsidP="00C8293E">
      <w:pPr>
        <w:suppressAutoHyphens/>
        <w:rPr>
          <w:rFonts w:eastAsia="Calibri"/>
          <w:bCs/>
        </w:rPr>
      </w:pPr>
    </w:p>
    <w:p w:rsidR="00BB2949" w:rsidRDefault="00BB2949" w:rsidP="00C8293E">
      <w:pPr>
        <w:suppressAutoHyphens/>
        <w:rPr>
          <w:rFonts w:eastAsia="Calibri"/>
          <w:bCs/>
        </w:rPr>
      </w:pPr>
    </w:p>
    <w:p w:rsidR="00BB2949" w:rsidRDefault="00BB2949" w:rsidP="00C8293E">
      <w:pPr>
        <w:suppressAutoHyphens/>
        <w:rPr>
          <w:rFonts w:eastAsia="Calibri"/>
          <w:bCs/>
        </w:rPr>
      </w:pPr>
      <w:r>
        <w:rPr>
          <w:rFonts w:eastAsia="Calibri"/>
          <w:bCs/>
        </w:rPr>
        <w:t>Общий руководитель практики ________________,  __________  /____________________/</w:t>
      </w:r>
    </w:p>
    <w:p w:rsidR="00BB2949" w:rsidRDefault="00BB2949" w:rsidP="00C8293E">
      <w:pPr>
        <w:suppressAutoHyphens/>
        <w:rPr>
          <w:rFonts w:eastAsia="Calibri"/>
          <w:bCs/>
          <w:sz w:val="18"/>
          <w:szCs w:val="18"/>
        </w:rPr>
      </w:pPr>
      <w:r>
        <w:rPr>
          <w:rFonts w:eastAsia="Calibri"/>
          <w:bCs/>
        </w:rPr>
        <w:t xml:space="preserve">                                                                 </w:t>
      </w:r>
      <w:r>
        <w:rPr>
          <w:rFonts w:eastAsia="Calibri"/>
          <w:bCs/>
          <w:sz w:val="18"/>
          <w:szCs w:val="18"/>
        </w:rPr>
        <w:t>должность                   подпись                           Ф.И.О.</w:t>
      </w:r>
    </w:p>
    <w:p w:rsidR="00BB2949" w:rsidRDefault="00BB2949" w:rsidP="00C8293E">
      <w:pPr>
        <w:suppressAutoHyphens/>
        <w:rPr>
          <w:rFonts w:eastAsia="Calibri"/>
          <w:bCs/>
        </w:rPr>
      </w:pPr>
      <w:r>
        <w:rPr>
          <w:rFonts w:eastAsia="Calibri"/>
          <w:bCs/>
        </w:rPr>
        <w:t>Непосредственный руководитель практики ______________,  ________  /______________/</w:t>
      </w:r>
    </w:p>
    <w:p w:rsidR="00BB2949" w:rsidRDefault="00BB2949" w:rsidP="00C8293E">
      <w:pPr>
        <w:suppressAutoHyphens/>
        <w:rPr>
          <w:rFonts w:eastAsia="Calibri"/>
          <w:bCs/>
          <w:sz w:val="18"/>
          <w:szCs w:val="18"/>
        </w:rPr>
      </w:pPr>
      <w:r>
        <w:rPr>
          <w:rFonts w:eastAsia="Calibri"/>
          <w:bCs/>
        </w:rPr>
        <w:t xml:space="preserve">                                                                                 </w:t>
      </w:r>
      <w:r>
        <w:rPr>
          <w:rFonts w:eastAsia="Calibri"/>
          <w:bCs/>
          <w:sz w:val="18"/>
          <w:szCs w:val="18"/>
        </w:rPr>
        <w:t>должность                   подпись                Ф.И.О.</w:t>
      </w:r>
    </w:p>
    <w:p w:rsidR="00BB2949" w:rsidRDefault="00BB2949" w:rsidP="00C8293E">
      <w:pPr>
        <w:suppressAutoHyphens/>
        <w:rPr>
          <w:rFonts w:eastAsia="Calibri"/>
          <w:bCs/>
        </w:rPr>
      </w:pPr>
      <w:r>
        <w:rPr>
          <w:rFonts w:eastAsia="Calibri"/>
          <w:bCs/>
        </w:rPr>
        <w:t xml:space="preserve">Методический руководитель              ________________       /_______________________/       </w:t>
      </w:r>
    </w:p>
    <w:p w:rsidR="00BB2949" w:rsidRDefault="00BB2949" w:rsidP="00C8293E">
      <w:pPr>
        <w:suppressAutoHyphens/>
        <w:rPr>
          <w:rFonts w:eastAsia="Calibri"/>
          <w:bCs/>
          <w:sz w:val="18"/>
          <w:szCs w:val="18"/>
        </w:rPr>
      </w:pPr>
      <w:r>
        <w:rPr>
          <w:rFonts w:eastAsia="Calibri"/>
          <w:bCs/>
          <w:sz w:val="18"/>
          <w:szCs w:val="18"/>
        </w:rPr>
        <w:t xml:space="preserve">                                                                                                    подпись                                               Ф.И.О.</w:t>
      </w:r>
    </w:p>
    <w:p w:rsidR="00BB2949" w:rsidRDefault="00BB2949" w:rsidP="00C8293E">
      <w:pPr>
        <w:suppressAutoHyphens/>
        <w:rPr>
          <w:rFonts w:eastAsia="Calibri"/>
          <w:bCs/>
        </w:rPr>
      </w:pPr>
    </w:p>
    <w:p w:rsidR="00BB2949" w:rsidRDefault="00BB2949" w:rsidP="00C8293E">
      <w:pPr>
        <w:suppressAutoHyphens/>
        <w:rPr>
          <w:bCs/>
          <w:color w:val="595959"/>
        </w:rPr>
      </w:pPr>
      <w:r>
        <w:rPr>
          <w:bCs/>
          <w:color w:val="595959"/>
        </w:rPr>
        <w:t xml:space="preserve">М.П. </w:t>
      </w:r>
    </w:p>
    <w:p w:rsidR="00BB2949" w:rsidRDefault="00BB2949" w:rsidP="00C8293E">
      <w:pPr>
        <w:suppressAutoHyphens/>
        <w:rPr>
          <w:bCs/>
        </w:rPr>
      </w:pPr>
      <w:r>
        <w:rPr>
          <w:bCs/>
          <w:color w:val="595959"/>
        </w:rPr>
        <w:t>аптечной организации</w:t>
      </w:r>
    </w:p>
    <w:p w:rsidR="00BB2949" w:rsidRDefault="00BB2949" w:rsidP="00C8293E">
      <w:pPr>
        <w:suppressAutoHyphens/>
        <w:rPr>
          <w:bCs/>
        </w:rPr>
      </w:pPr>
    </w:p>
    <w:p w:rsidR="00BB2949" w:rsidRDefault="00BB2949" w:rsidP="00C8293E">
      <w:pPr>
        <w:suppressAutoHyphens/>
        <w:jc w:val="center"/>
        <w:rPr>
          <w:bCs/>
        </w:rPr>
      </w:pPr>
    </w:p>
    <w:p w:rsidR="00BB2949" w:rsidRDefault="00BB2949" w:rsidP="00C8293E">
      <w:pPr>
        <w:suppressAutoHyphens/>
        <w:jc w:val="center"/>
        <w:rPr>
          <w:bCs/>
        </w:rPr>
      </w:pPr>
    </w:p>
    <w:p w:rsidR="00BB2949" w:rsidRDefault="00BB2949" w:rsidP="00C8293E">
      <w:pPr>
        <w:suppressAutoHyphens/>
        <w:jc w:val="center"/>
        <w:rPr>
          <w:bCs/>
        </w:rPr>
      </w:pPr>
    </w:p>
    <w:p w:rsidR="00BB2949" w:rsidRDefault="00BB2949" w:rsidP="00C8293E">
      <w:pPr>
        <w:suppressAutoHyphens/>
        <w:jc w:val="center"/>
        <w:rPr>
          <w:bCs/>
        </w:rPr>
      </w:pPr>
    </w:p>
    <w:p w:rsidR="00BB2949" w:rsidRDefault="00BB2949" w:rsidP="00C8293E">
      <w:pPr>
        <w:suppressAutoHyphens/>
        <w:jc w:val="center"/>
        <w:rPr>
          <w:bCs/>
        </w:rPr>
      </w:pPr>
    </w:p>
    <w:p w:rsidR="00BB2949" w:rsidRDefault="00BB2949" w:rsidP="00C8293E">
      <w:pPr>
        <w:suppressAutoHyphens/>
        <w:jc w:val="center"/>
        <w:rPr>
          <w:bCs/>
        </w:rPr>
      </w:pPr>
      <w:r>
        <w:rPr>
          <w:bCs/>
        </w:rPr>
        <w:t>Воронеж, 20__ г.</w:t>
      </w:r>
    </w:p>
    <w:p w:rsidR="00BB2949" w:rsidRPr="004A3C7A" w:rsidRDefault="00BB2949" w:rsidP="00C8293E">
      <w:pPr>
        <w:tabs>
          <w:tab w:val="left" w:pos="0"/>
        </w:tabs>
        <w:suppressAutoHyphens/>
        <w:ind w:firstLine="567"/>
        <w:jc w:val="right"/>
      </w:pPr>
      <w:r>
        <w:rPr>
          <w:b/>
        </w:rPr>
        <w:br w:type="page"/>
      </w:r>
      <w:r w:rsidRPr="004A3C7A">
        <w:lastRenderedPageBreak/>
        <w:t>Приложение 2</w:t>
      </w:r>
    </w:p>
    <w:p w:rsidR="00BB2949" w:rsidRDefault="00BB2949" w:rsidP="00C8293E">
      <w:pPr>
        <w:tabs>
          <w:tab w:val="left" w:pos="0"/>
        </w:tabs>
        <w:suppressAutoHyphens/>
        <w:ind w:firstLine="567"/>
        <w:jc w:val="center"/>
      </w:pPr>
      <w:r>
        <w:t>График работы в аптеке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3579"/>
        <w:gridCol w:w="2520"/>
      </w:tblGrid>
      <w:tr w:rsidR="00BB2949" w:rsidTr="00BB2949">
        <w:trPr>
          <w:trHeight w:val="720"/>
        </w:trPr>
        <w:tc>
          <w:tcPr>
            <w:tcW w:w="993" w:type="dxa"/>
            <w:tcBorders>
              <w:top w:val="single" w:sz="4" w:space="0" w:color="auto"/>
              <w:left w:val="single" w:sz="4" w:space="0" w:color="auto"/>
              <w:bottom w:val="single" w:sz="4" w:space="0" w:color="auto"/>
              <w:right w:val="single" w:sz="4" w:space="0" w:color="auto"/>
            </w:tcBorders>
            <w:vAlign w:val="center"/>
            <w:hideMark/>
          </w:tcPr>
          <w:p w:rsidR="00BB2949" w:rsidRDefault="00BB2949" w:rsidP="00C8293E">
            <w:pPr>
              <w:suppressAutoHyphens/>
              <w:ind w:left="220"/>
              <w:jc w:val="center"/>
              <w:rPr>
                <w:b/>
                <w:sz w:val="17"/>
                <w:szCs w:val="17"/>
                <w:shd w:val="clear" w:color="auto" w:fill="FFFFFF"/>
              </w:rPr>
            </w:pPr>
            <w:r>
              <w:rPr>
                <w:b/>
                <w:sz w:val="17"/>
                <w:szCs w:val="17"/>
                <w:shd w:val="clear" w:color="auto" w:fill="FFFFFF"/>
              </w:rPr>
              <w:t>Дата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BB2949" w:rsidRDefault="00BB2949" w:rsidP="00C8293E">
            <w:pPr>
              <w:suppressAutoHyphens/>
              <w:spacing w:line="206" w:lineRule="exact"/>
              <w:jc w:val="center"/>
              <w:rPr>
                <w:b/>
                <w:sz w:val="17"/>
                <w:szCs w:val="17"/>
                <w:shd w:val="clear" w:color="auto" w:fill="FFFFFF"/>
              </w:rPr>
            </w:pPr>
            <w:r>
              <w:rPr>
                <w:b/>
                <w:sz w:val="17"/>
                <w:szCs w:val="17"/>
                <w:shd w:val="clear" w:color="auto" w:fill="FFFFFF"/>
              </w:rPr>
              <w:t>Название темы</w:t>
            </w:r>
          </w:p>
          <w:p w:rsidR="00BB2949" w:rsidRDefault="00BB2949" w:rsidP="00C8293E">
            <w:pPr>
              <w:suppressAutoHyphens/>
              <w:spacing w:line="206" w:lineRule="exact"/>
              <w:jc w:val="center"/>
              <w:rPr>
                <w:b/>
                <w:sz w:val="17"/>
                <w:szCs w:val="17"/>
                <w:shd w:val="clear" w:color="auto" w:fill="FFFFFF"/>
              </w:rPr>
            </w:pPr>
            <w:r>
              <w:rPr>
                <w:b/>
                <w:sz w:val="17"/>
                <w:szCs w:val="17"/>
                <w:shd w:val="clear" w:color="auto" w:fill="FFFFFF"/>
              </w:rPr>
              <w:t>и содержание работы</w:t>
            </w:r>
          </w:p>
        </w:tc>
        <w:tc>
          <w:tcPr>
            <w:tcW w:w="3579" w:type="dxa"/>
            <w:tcBorders>
              <w:top w:val="single" w:sz="4" w:space="0" w:color="auto"/>
              <w:left w:val="single" w:sz="4" w:space="0" w:color="auto"/>
              <w:bottom w:val="single" w:sz="4" w:space="0" w:color="auto"/>
              <w:right w:val="single" w:sz="4" w:space="0" w:color="auto"/>
            </w:tcBorders>
            <w:vAlign w:val="center"/>
            <w:hideMark/>
          </w:tcPr>
          <w:p w:rsidR="00BB2949" w:rsidRDefault="00BB2949" w:rsidP="00C8293E">
            <w:pPr>
              <w:suppressAutoHyphens/>
              <w:spacing w:line="202" w:lineRule="exact"/>
              <w:jc w:val="center"/>
              <w:rPr>
                <w:b/>
                <w:sz w:val="17"/>
                <w:szCs w:val="17"/>
                <w:shd w:val="clear" w:color="auto" w:fill="FFFFFF"/>
              </w:rPr>
            </w:pPr>
            <w:r>
              <w:rPr>
                <w:b/>
                <w:sz w:val="17"/>
                <w:szCs w:val="17"/>
                <w:shd w:val="clear" w:color="auto" w:fill="FFFFFF"/>
              </w:rPr>
              <w:t>Оценка</w:t>
            </w:r>
          </w:p>
          <w:p w:rsidR="00BB2949" w:rsidRDefault="00BB2949" w:rsidP="00C8293E">
            <w:pPr>
              <w:suppressAutoHyphens/>
              <w:spacing w:line="202" w:lineRule="exact"/>
              <w:jc w:val="center"/>
              <w:rPr>
                <w:b/>
                <w:sz w:val="17"/>
                <w:szCs w:val="17"/>
                <w:shd w:val="clear" w:color="auto" w:fill="FFFFFF"/>
              </w:rPr>
            </w:pPr>
            <w:r>
              <w:rPr>
                <w:b/>
                <w:sz w:val="17"/>
                <w:szCs w:val="17"/>
                <w:shd w:val="clear" w:color="auto" w:fill="FFFFFF"/>
              </w:rPr>
              <w:t>непосредственного</w:t>
            </w:r>
          </w:p>
          <w:p w:rsidR="00BB2949" w:rsidRDefault="00BB2949" w:rsidP="00C8293E">
            <w:pPr>
              <w:suppressAutoHyphens/>
              <w:spacing w:line="202" w:lineRule="exact"/>
              <w:jc w:val="center"/>
              <w:rPr>
                <w:b/>
                <w:sz w:val="17"/>
                <w:szCs w:val="17"/>
                <w:shd w:val="clear" w:color="auto" w:fill="FFFFFF"/>
              </w:rPr>
            </w:pPr>
            <w:r>
              <w:rPr>
                <w:b/>
                <w:sz w:val="17"/>
                <w:szCs w:val="17"/>
                <w:shd w:val="clear" w:color="auto" w:fill="FFFFFF"/>
              </w:rPr>
              <w:t>руководителя</w:t>
            </w:r>
          </w:p>
        </w:tc>
        <w:tc>
          <w:tcPr>
            <w:tcW w:w="2520" w:type="dxa"/>
            <w:tcBorders>
              <w:top w:val="single" w:sz="4" w:space="0" w:color="auto"/>
              <w:left w:val="single" w:sz="4" w:space="0" w:color="auto"/>
              <w:bottom w:val="single" w:sz="4" w:space="0" w:color="auto"/>
              <w:right w:val="single" w:sz="4" w:space="0" w:color="auto"/>
            </w:tcBorders>
            <w:vAlign w:val="center"/>
            <w:hideMark/>
          </w:tcPr>
          <w:p w:rsidR="00BB2949" w:rsidRDefault="00BB2949" w:rsidP="00C8293E">
            <w:pPr>
              <w:suppressAutoHyphens/>
              <w:spacing w:line="202" w:lineRule="exact"/>
              <w:jc w:val="center"/>
              <w:rPr>
                <w:b/>
                <w:sz w:val="17"/>
                <w:szCs w:val="17"/>
                <w:shd w:val="clear" w:color="auto" w:fill="FFFFFF"/>
              </w:rPr>
            </w:pPr>
            <w:r>
              <w:rPr>
                <w:b/>
                <w:sz w:val="17"/>
                <w:szCs w:val="17"/>
                <w:shd w:val="clear" w:color="auto" w:fill="FFFFFF"/>
              </w:rPr>
              <w:t>Подпись</w:t>
            </w:r>
          </w:p>
          <w:p w:rsidR="00BB2949" w:rsidRDefault="00BB2949" w:rsidP="00C8293E">
            <w:pPr>
              <w:suppressAutoHyphens/>
              <w:spacing w:line="202" w:lineRule="exact"/>
              <w:jc w:val="center"/>
              <w:rPr>
                <w:b/>
                <w:sz w:val="17"/>
                <w:szCs w:val="17"/>
                <w:shd w:val="clear" w:color="auto" w:fill="FFFFFF"/>
              </w:rPr>
            </w:pPr>
            <w:r>
              <w:rPr>
                <w:b/>
                <w:sz w:val="17"/>
                <w:szCs w:val="17"/>
                <w:shd w:val="clear" w:color="auto" w:fill="FFFFFF"/>
              </w:rPr>
              <w:t>руководителя</w:t>
            </w:r>
          </w:p>
        </w:tc>
      </w:tr>
      <w:tr w:rsidR="00BB2949" w:rsidTr="00BB2949">
        <w:trPr>
          <w:trHeight w:val="720"/>
        </w:trPr>
        <w:tc>
          <w:tcPr>
            <w:tcW w:w="993" w:type="dxa"/>
            <w:tcBorders>
              <w:top w:val="single" w:sz="4" w:space="0" w:color="auto"/>
              <w:left w:val="single" w:sz="4" w:space="0" w:color="auto"/>
              <w:bottom w:val="single" w:sz="4" w:space="0" w:color="auto"/>
              <w:right w:val="single" w:sz="4" w:space="0" w:color="auto"/>
            </w:tcBorders>
            <w:vAlign w:val="center"/>
          </w:tcPr>
          <w:p w:rsidR="00BB2949" w:rsidRDefault="00BB2949" w:rsidP="00C8293E">
            <w:pPr>
              <w:tabs>
                <w:tab w:val="left" w:pos="1440"/>
              </w:tabs>
              <w:suppressAutoHyphens/>
              <w:spacing w:line="240" w:lineRule="atLeast"/>
              <w:jc w:val="center"/>
            </w:pPr>
          </w:p>
        </w:tc>
        <w:tc>
          <w:tcPr>
            <w:tcW w:w="2268" w:type="dxa"/>
            <w:tcBorders>
              <w:top w:val="single" w:sz="4" w:space="0" w:color="auto"/>
              <w:left w:val="single" w:sz="4" w:space="0" w:color="auto"/>
              <w:bottom w:val="single" w:sz="4" w:space="0" w:color="auto"/>
              <w:right w:val="single" w:sz="4" w:space="0" w:color="auto"/>
            </w:tcBorders>
            <w:vAlign w:val="center"/>
          </w:tcPr>
          <w:p w:rsidR="00BB2949" w:rsidRDefault="00BB2949" w:rsidP="00C8293E">
            <w:pPr>
              <w:tabs>
                <w:tab w:val="left" w:pos="1440"/>
              </w:tabs>
              <w:suppressAutoHyphens/>
              <w:spacing w:line="240" w:lineRule="atLeast"/>
              <w:jc w:val="center"/>
            </w:pPr>
          </w:p>
        </w:tc>
        <w:tc>
          <w:tcPr>
            <w:tcW w:w="3579" w:type="dxa"/>
            <w:tcBorders>
              <w:top w:val="single" w:sz="4" w:space="0" w:color="auto"/>
              <w:left w:val="single" w:sz="4" w:space="0" w:color="auto"/>
              <w:bottom w:val="single" w:sz="4" w:space="0" w:color="auto"/>
              <w:right w:val="single" w:sz="4" w:space="0" w:color="auto"/>
            </w:tcBorders>
            <w:vAlign w:val="center"/>
          </w:tcPr>
          <w:p w:rsidR="00BB2949" w:rsidRDefault="00BB2949" w:rsidP="00C8293E">
            <w:pPr>
              <w:tabs>
                <w:tab w:val="left" w:pos="1440"/>
              </w:tabs>
              <w:suppressAutoHyphens/>
              <w:spacing w:line="240" w:lineRule="atLeast"/>
              <w:jc w:val="center"/>
            </w:pPr>
          </w:p>
        </w:tc>
        <w:tc>
          <w:tcPr>
            <w:tcW w:w="2520" w:type="dxa"/>
            <w:tcBorders>
              <w:top w:val="single" w:sz="4" w:space="0" w:color="auto"/>
              <w:left w:val="single" w:sz="4" w:space="0" w:color="auto"/>
              <w:bottom w:val="single" w:sz="4" w:space="0" w:color="auto"/>
              <w:right w:val="single" w:sz="4" w:space="0" w:color="auto"/>
            </w:tcBorders>
          </w:tcPr>
          <w:p w:rsidR="00BB2949" w:rsidRDefault="00BB2949" w:rsidP="00C8293E">
            <w:pPr>
              <w:tabs>
                <w:tab w:val="left" w:pos="1440"/>
              </w:tabs>
              <w:suppressAutoHyphens/>
              <w:spacing w:line="240" w:lineRule="atLeast"/>
              <w:jc w:val="center"/>
            </w:pPr>
          </w:p>
        </w:tc>
      </w:tr>
    </w:tbl>
    <w:p w:rsidR="00BB2949" w:rsidRDefault="00BB2949" w:rsidP="00C8293E">
      <w:pPr>
        <w:tabs>
          <w:tab w:val="left" w:pos="0"/>
        </w:tabs>
        <w:suppressAutoHyphens/>
        <w:ind w:firstLine="567"/>
        <w:jc w:val="center"/>
        <w:rPr>
          <w:b/>
        </w:rPr>
      </w:pPr>
    </w:p>
    <w:p w:rsidR="00BB2949" w:rsidRPr="004A3C7A" w:rsidRDefault="00BB2949" w:rsidP="00C8293E">
      <w:pPr>
        <w:tabs>
          <w:tab w:val="left" w:pos="0"/>
        </w:tabs>
        <w:suppressAutoHyphens/>
        <w:ind w:firstLine="567"/>
        <w:jc w:val="right"/>
      </w:pPr>
      <w:r>
        <w:rPr>
          <w:b/>
        </w:rPr>
        <w:br w:type="page"/>
      </w:r>
      <w:r w:rsidRPr="004A3C7A">
        <w:lastRenderedPageBreak/>
        <w:t xml:space="preserve">Приложение </w:t>
      </w:r>
      <w:r w:rsidR="004A3C7A" w:rsidRPr="004A3C7A">
        <w:t>3</w:t>
      </w:r>
    </w:p>
    <w:p w:rsidR="00BB2949" w:rsidRDefault="00BB2949" w:rsidP="00C8293E">
      <w:pPr>
        <w:suppressAutoHyphens/>
        <w:jc w:val="center"/>
        <w:rPr>
          <w:b/>
        </w:rPr>
      </w:pPr>
    </w:p>
    <w:p w:rsidR="00BB2949" w:rsidRDefault="00BB2949" w:rsidP="00C8293E">
      <w:pPr>
        <w:suppressAutoHyphens/>
        <w:jc w:val="center"/>
        <w:rPr>
          <w:b/>
        </w:rPr>
      </w:pPr>
      <w:r>
        <w:rPr>
          <w:b/>
        </w:rPr>
        <w:t>ОТЧЕТ ПО ПРОИЗВОДСТВЕННОЙ</w:t>
      </w:r>
      <w:r>
        <w:t xml:space="preserve"> </w:t>
      </w:r>
      <w:r>
        <w:rPr>
          <w:b/>
        </w:rPr>
        <w:t>ПРАКТИКИ</w:t>
      </w:r>
    </w:p>
    <w:p w:rsidR="00E33CD1" w:rsidRPr="00F12C18" w:rsidRDefault="00E33CD1" w:rsidP="00C8293E">
      <w:pPr>
        <w:suppressAutoHyphens/>
        <w:spacing w:line="360" w:lineRule="auto"/>
        <w:rPr>
          <w:sz w:val="28"/>
          <w:szCs w:val="28"/>
        </w:rPr>
      </w:pPr>
    </w:p>
    <w:p w:rsidR="00E33CD1" w:rsidRDefault="00E33CD1" w:rsidP="00C8293E">
      <w:pPr>
        <w:suppressAutoHyphens/>
        <w:spacing w:line="360" w:lineRule="auto"/>
        <w:jc w:val="center"/>
        <w:rPr>
          <w:b/>
          <w:sz w:val="28"/>
          <w:szCs w:val="28"/>
        </w:rPr>
      </w:pPr>
      <w:r w:rsidRPr="00F12C18">
        <w:rPr>
          <w:b/>
          <w:sz w:val="28"/>
          <w:szCs w:val="28"/>
        </w:rPr>
        <w:t>ПМ.0</w:t>
      </w:r>
      <w:r>
        <w:rPr>
          <w:b/>
          <w:sz w:val="28"/>
          <w:szCs w:val="28"/>
        </w:rPr>
        <w:t>1</w:t>
      </w:r>
      <w:r w:rsidRPr="00F12C18">
        <w:rPr>
          <w:b/>
          <w:sz w:val="28"/>
          <w:szCs w:val="28"/>
        </w:rPr>
        <w:t xml:space="preserve"> «</w:t>
      </w:r>
      <w:r w:rsidRPr="00D555F9">
        <w:rPr>
          <w:b/>
          <w:sz w:val="28"/>
          <w:szCs w:val="28"/>
        </w:rPr>
        <w:t>Оптовая и розничная торговля лекарственными средствами</w:t>
      </w:r>
    </w:p>
    <w:p w:rsidR="00E33CD1" w:rsidRDefault="00E33CD1" w:rsidP="00C8293E">
      <w:pPr>
        <w:suppressAutoHyphens/>
        <w:spacing w:line="360" w:lineRule="auto"/>
        <w:jc w:val="center"/>
        <w:rPr>
          <w:b/>
          <w:sz w:val="28"/>
          <w:szCs w:val="28"/>
        </w:rPr>
      </w:pPr>
      <w:r w:rsidRPr="00D555F9">
        <w:rPr>
          <w:b/>
          <w:sz w:val="28"/>
          <w:szCs w:val="28"/>
        </w:rPr>
        <w:t xml:space="preserve"> и отпуск лекарственных препаратов для медицинского </w:t>
      </w:r>
    </w:p>
    <w:p w:rsidR="00E33CD1" w:rsidRDefault="00E33CD1" w:rsidP="00C8293E">
      <w:pPr>
        <w:suppressAutoHyphens/>
        <w:spacing w:line="360" w:lineRule="auto"/>
        <w:jc w:val="center"/>
        <w:rPr>
          <w:b/>
          <w:sz w:val="28"/>
          <w:szCs w:val="28"/>
        </w:rPr>
      </w:pPr>
      <w:r w:rsidRPr="00D555F9">
        <w:rPr>
          <w:b/>
          <w:sz w:val="28"/>
          <w:szCs w:val="28"/>
        </w:rPr>
        <w:t>и</w:t>
      </w:r>
      <w:r>
        <w:rPr>
          <w:b/>
          <w:sz w:val="28"/>
          <w:szCs w:val="28"/>
        </w:rPr>
        <w:t xml:space="preserve"> </w:t>
      </w:r>
      <w:r w:rsidRPr="00D555F9">
        <w:rPr>
          <w:b/>
          <w:sz w:val="28"/>
          <w:szCs w:val="28"/>
        </w:rPr>
        <w:t>ветеринарного прим</w:t>
      </w:r>
      <w:r>
        <w:rPr>
          <w:b/>
          <w:sz w:val="28"/>
          <w:szCs w:val="28"/>
        </w:rPr>
        <w:t>е</w:t>
      </w:r>
      <w:r w:rsidRPr="00D555F9">
        <w:rPr>
          <w:b/>
          <w:sz w:val="28"/>
          <w:szCs w:val="28"/>
        </w:rPr>
        <w:t>нения</w:t>
      </w:r>
      <w:r>
        <w:rPr>
          <w:b/>
          <w:sz w:val="28"/>
          <w:szCs w:val="28"/>
        </w:rPr>
        <w:t>»</w:t>
      </w:r>
    </w:p>
    <w:p w:rsidR="00E33CD1" w:rsidRPr="00F12C18" w:rsidRDefault="00E33CD1" w:rsidP="00C8293E">
      <w:pPr>
        <w:suppressAutoHyphens/>
        <w:spacing w:line="360" w:lineRule="auto"/>
        <w:jc w:val="center"/>
        <w:rPr>
          <w:b/>
          <w:sz w:val="28"/>
          <w:szCs w:val="28"/>
        </w:rPr>
      </w:pPr>
      <w:r w:rsidRPr="00D555F9">
        <w:rPr>
          <w:b/>
          <w:sz w:val="28"/>
          <w:szCs w:val="28"/>
        </w:rPr>
        <w:t xml:space="preserve"> </w:t>
      </w:r>
      <w:r w:rsidRPr="00F12C18">
        <w:rPr>
          <w:b/>
          <w:sz w:val="28"/>
          <w:szCs w:val="28"/>
        </w:rPr>
        <w:t>МДК 0</w:t>
      </w:r>
      <w:r>
        <w:rPr>
          <w:b/>
          <w:sz w:val="28"/>
          <w:szCs w:val="28"/>
        </w:rPr>
        <w:t>1</w:t>
      </w:r>
      <w:r w:rsidRPr="00F12C18">
        <w:rPr>
          <w:b/>
          <w:sz w:val="28"/>
          <w:szCs w:val="28"/>
        </w:rPr>
        <w:t>.0</w:t>
      </w:r>
      <w:r>
        <w:rPr>
          <w:b/>
          <w:sz w:val="28"/>
          <w:szCs w:val="28"/>
        </w:rPr>
        <w:t>4</w:t>
      </w:r>
      <w:r w:rsidRPr="00F12C18">
        <w:rPr>
          <w:b/>
          <w:sz w:val="28"/>
          <w:szCs w:val="28"/>
        </w:rPr>
        <w:t>. «</w:t>
      </w:r>
      <w:r w:rsidRPr="00DB4411">
        <w:rPr>
          <w:b/>
          <w:sz w:val="28"/>
          <w:szCs w:val="28"/>
        </w:rPr>
        <w:t>Лекарствоведение с основами фармакологии</w:t>
      </w:r>
      <w:r w:rsidRPr="00F12C18">
        <w:rPr>
          <w:b/>
          <w:sz w:val="28"/>
          <w:szCs w:val="28"/>
        </w:rPr>
        <w:t>»</w:t>
      </w:r>
    </w:p>
    <w:p w:rsidR="00BB2949" w:rsidRDefault="00BB2949" w:rsidP="00C8293E">
      <w:pPr>
        <w:suppressAutoHyphens/>
        <w:jc w:val="center"/>
      </w:pPr>
    </w:p>
    <w:p w:rsidR="00BB2949" w:rsidRDefault="00BB2949" w:rsidP="00C8293E">
      <w:pPr>
        <w:suppressAutoHyphens/>
      </w:pPr>
      <w:r>
        <w:t>Ф.И.О. обучающегося _______________________________________________</w:t>
      </w:r>
    </w:p>
    <w:p w:rsidR="00BB2949" w:rsidRDefault="00BB2949" w:rsidP="00C8293E">
      <w:pPr>
        <w:suppressAutoHyphens/>
      </w:pPr>
      <w:r>
        <w:t>группа _________ Специальность  «Фармация»</w:t>
      </w:r>
    </w:p>
    <w:p w:rsidR="00BB2949" w:rsidRDefault="00BB2949" w:rsidP="00C8293E">
      <w:pPr>
        <w:suppressAutoHyphens/>
      </w:pPr>
      <w:r>
        <w:t>Проходившего  производственную практику с _________ по _________20 ___ г.</w:t>
      </w:r>
    </w:p>
    <w:p w:rsidR="00BB2949" w:rsidRDefault="00BB2949" w:rsidP="00C8293E">
      <w:pPr>
        <w:suppressAutoHyphens/>
      </w:pPr>
      <w:r>
        <w:t>На базе ___________________________________________________________</w:t>
      </w:r>
    </w:p>
    <w:p w:rsidR="00BB2949" w:rsidRDefault="00BB2949" w:rsidP="00C8293E">
      <w:pPr>
        <w:suppressAutoHyphens/>
      </w:pPr>
      <w:r>
        <w:t>Города /района _____________________________________________________</w:t>
      </w:r>
    </w:p>
    <w:p w:rsidR="00BB2949" w:rsidRDefault="00BB2949" w:rsidP="00C8293E">
      <w:pPr>
        <w:suppressAutoHyphens/>
      </w:pPr>
      <w:r>
        <w:t xml:space="preserve">За время прохождения мною выполнены следующие объемы работ: </w:t>
      </w:r>
    </w:p>
    <w:p w:rsidR="00BB2949" w:rsidRDefault="00BB2949" w:rsidP="00C8293E">
      <w:pPr>
        <w:suppressAutoHyphens/>
      </w:pPr>
    </w:p>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7202"/>
        <w:gridCol w:w="1049"/>
      </w:tblGrid>
      <w:tr w:rsidR="00BB2949" w:rsidTr="00BB2949">
        <w:trPr>
          <w:trHeight w:val="514"/>
          <w:jc w:val="center"/>
        </w:trPr>
        <w:tc>
          <w:tcPr>
            <w:tcW w:w="3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center"/>
            </w:pPr>
            <w:r>
              <w:t>№ п/п</w:t>
            </w:r>
          </w:p>
        </w:tc>
        <w:tc>
          <w:tcPr>
            <w:tcW w:w="41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center"/>
            </w:pPr>
            <w:r>
              <w:t>Виды работ,</w:t>
            </w:r>
            <w:r>
              <w:rPr>
                <w:bCs/>
              </w:rPr>
              <w:t xml:space="preserve"> обеспечивающих формирование компетенций и освоение вида проф. деятельности</w:t>
            </w:r>
          </w:p>
        </w:tc>
        <w:tc>
          <w:tcPr>
            <w:tcW w:w="6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center"/>
            </w:pPr>
            <w:r>
              <w:t>Кол-во</w:t>
            </w:r>
          </w:p>
        </w:tc>
      </w:tr>
      <w:tr w:rsidR="00BB2949" w:rsidTr="00BB2949">
        <w:trPr>
          <w:jc w:val="center"/>
        </w:trPr>
        <w:tc>
          <w:tcPr>
            <w:tcW w:w="3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pPr>
            <w:r>
              <w:t>1.</w:t>
            </w:r>
          </w:p>
        </w:tc>
        <w:tc>
          <w:tcPr>
            <w:tcW w:w="41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pPr>
          </w:p>
        </w:tc>
        <w:tc>
          <w:tcPr>
            <w:tcW w:w="600" w:type="pct"/>
            <w:tcBorders>
              <w:top w:val="single" w:sz="4" w:space="0" w:color="auto"/>
              <w:left w:val="single" w:sz="4" w:space="0" w:color="auto"/>
              <w:bottom w:val="single" w:sz="4" w:space="0" w:color="auto"/>
              <w:right w:val="single" w:sz="4" w:space="0" w:color="auto"/>
            </w:tcBorders>
          </w:tcPr>
          <w:p w:rsidR="00BB2949" w:rsidRDefault="00BB2949" w:rsidP="00C8293E">
            <w:pPr>
              <w:suppressAutoHyphens/>
            </w:pPr>
          </w:p>
        </w:tc>
      </w:tr>
      <w:tr w:rsidR="00BB2949" w:rsidTr="00BB2949">
        <w:trPr>
          <w:jc w:val="center"/>
        </w:trPr>
        <w:tc>
          <w:tcPr>
            <w:tcW w:w="3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pPr>
            <w:r>
              <w:t>2.</w:t>
            </w:r>
          </w:p>
        </w:tc>
        <w:tc>
          <w:tcPr>
            <w:tcW w:w="41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pPr>
          </w:p>
        </w:tc>
        <w:tc>
          <w:tcPr>
            <w:tcW w:w="600" w:type="pct"/>
            <w:tcBorders>
              <w:top w:val="single" w:sz="4" w:space="0" w:color="auto"/>
              <w:left w:val="single" w:sz="4" w:space="0" w:color="auto"/>
              <w:bottom w:val="single" w:sz="4" w:space="0" w:color="auto"/>
              <w:right w:val="single" w:sz="4" w:space="0" w:color="auto"/>
            </w:tcBorders>
          </w:tcPr>
          <w:p w:rsidR="00BB2949" w:rsidRDefault="00BB2949" w:rsidP="00C8293E">
            <w:pPr>
              <w:suppressAutoHyphens/>
            </w:pPr>
          </w:p>
        </w:tc>
      </w:tr>
      <w:tr w:rsidR="00BB2949" w:rsidTr="00BB2949">
        <w:trPr>
          <w:jc w:val="center"/>
        </w:trPr>
        <w:tc>
          <w:tcPr>
            <w:tcW w:w="3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pPr>
            <w:r>
              <w:t>3.</w:t>
            </w:r>
          </w:p>
        </w:tc>
        <w:tc>
          <w:tcPr>
            <w:tcW w:w="4100" w:type="pct"/>
            <w:tcBorders>
              <w:top w:val="single" w:sz="4" w:space="0" w:color="auto"/>
              <w:left w:val="single" w:sz="4" w:space="0" w:color="auto"/>
              <w:bottom w:val="single" w:sz="4" w:space="0" w:color="auto"/>
              <w:right w:val="single" w:sz="4" w:space="0" w:color="auto"/>
            </w:tcBorders>
            <w:hideMark/>
          </w:tcPr>
          <w:p w:rsidR="00BB2949" w:rsidRDefault="00BB2949" w:rsidP="00C8293E">
            <w:pPr>
              <w:pStyle w:val="af8"/>
              <w:suppressAutoHyphens/>
              <w:ind w:right="-1"/>
              <w:jc w:val="both"/>
              <w:rPr>
                <w:sz w:val="24"/>
                <w:szCs w:val="24"/>
              </w:rPr>
            </w:pPr>
          </w:p>
        </w:tc>
        <w:tc>
          <w:tcPr>
            <w:tcW w:w="600" w:type="pct"/>
            <w:tcBorders>
              <w:top w:val="single" w:sz="4" w:space="0" w:color="auto"/>
              <w:left w:val="single" w:sz="4" w:space="0" w:color="auto"/>
              <w:bottom w:val="single" w:sz="4" w:space="0" w:color="auto"/>
              <w:right w:val="single" w:sz="4" w:space="0" w:color="auto"/>
            </w:tcBorders>
          </w:tcPr>
          <w:p w:rsidR="00BB2949" w:rsidRDefault="00BB2949" w:rsidP="00C8293E">
            <w:pPr>
              <w:suppressAutoHyphens/>
            </w:pPr>
          </w:p>
        </w:tc>
      </w:tr>
      <w:tr w:rsidR="00BB2949" w:rsidTr="00BB2949">
        <w:trPr>
          <w:jc w:val="center"/>
        </w:trPr>
        <w:tc>
          <w:tcPr>
            <w:tcW w:w="3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pPr>
            <w:r>
              <w:t>4.</w:t>
            </w:r>
          </w:p>
        </w:tc>
        <w:tc>
          <w:tcPr>
            <w:tcW w:w="4100" w:type="pct"/>
            <w:tcBorders>
              <w:top w:val="single" w:sz="4" w:space="0" w:color="auto"/>
              <w:left w:val="single" w:sz="4" w:space="0" w:color="auto"/>
              <w:bottom w:val="single" w:sz="4" w:space="0" w:color="auto"/>
              <w:right w:val="single" w:sz="4" w:space="0" w:color="auto"/>
            </w:tcBorders>
            <w:hideMark/>
          </w:tcPr>
          <w:p w:rsidR="00BB2949" w:rsidRDefault="00BB2949" w:rsidP="00C8293E">
            <w:pPr>
              <w:suppressAutoHyphens/>
              <w:jc w:val="both"/>
            </w:pPr>
          </w:p>
        </w:tc>
        <w:tc>
          <w:tcPr>
            <w:tcW w:w="600" w:type="pct"/>
            <w:tcBorders>
              <w:top w:val="single" w:sz="4" w:space="0" w:color="auto"/>
              <w:left w:val="single" w:sz="4" w:space="0" w:color="auto"/>
              <w:bottom w:val="single" w:sz="4" w:space="0" w:color="auto"/>
              <w:right w:val="single" w:sz="4" w:space="0" w:color="auto"/>
            </w:tcBorders>
          </w:tcPr>
          <w:p w:rsidR="00BB2949" w:rsidRDefault="00BB2949" w:rsidP="00C8293E">
            <w:pPr>
              <w:suppressAutoHyphens/>
            </w:pPr>
          </w:p>
        </w:tc>
      </w:tr>
    </w:tbl>
    <w:p w:rsidR="00BB2949" w:rsidRDefault="00BB2949" w:rsidP="00C8293E">
      <w:pPr>
        <w:suppressAutoHyphens/>
      </w:pPr>
    </w:p>
    <w:p w:rsidR="00BB2949" w:rsidRDefault="00BB2949" w:rsidP="00C8293E">
      <w:pPr>
        <w:suppressAutoHyphens/>
      </w:pPr>
      <w:r>
        <w:t xml:space="preserve">Б. Текстовой отчет </w:t>
      </w:r>
    </w:p>
    <w:p w:rsidR="00BB2949" w:rsidRDefault="00BB2949" w:rsidP="00C8293E">
      <w:pPr>
        <w:suppressAutoHyphen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949" w:rsidRDefault="00BB2949" w:rsidP="00C8293E">
      <w:pPr>
        <w:suppressAutoHyphens/>
        <w:jc w:val="center"/>
        <w:rPr>
          <w:rFonts w:eastAsia="Arial Unicode MS"/>
          <w:color w:val="000000"/>
        </w:rPr>
      </w:pPr>
      <w:r>
        <w:rPr>
          <w:rFonts w:eastAsia="Arial Unicode MS"/>
          <w:color w:val="000000"/>
        </w:rPr>
        <w:t>(</w:t>
      </w:r>
      <w:r>
        <w:t>анализ условий прохождения практики с выводами и предложениями</w:t>
      </w:r>
      <w:r>
        <w:rPr>
          <w:rFonts w:eastAsia="Arial Unicode MS"/>
          <w:color w:val="000000"/>
        </w:rPr>
        <w:t>)</w:t>
      </w:r>
    </w:p>
    <w:p w:rsidR="00BB2949" w:rsidRDefault="00BB2949" w:rsidP="00C8293E">
      <w:pPr>
        <w:suppressAutoHyphens/>
      </w:pPr>
    </w:p>
    <w:p w:rsidR="00BB2949" w:rsidRDefault="00BB2949" w:rsidP="00C8293E">
      <w:pPr>
        <w:suppressAutoHyphens/>
      </w:pPr>
    </w:p>
    <w:p w:rsidR="00BB2949" w:rsidRDefault="00AA724F" w:rsidP="00C8293E">
      <w:pPr>
        <w:suppressAutoHyphens/>
      </w:pPr>
      <w:r>
        <w:t xml:space="preserve">Дата ______________  </w:t>
      </w:r>
      <w:r w:rsidR="00BB2949">
        <w:t>Обучающийся ___________________</w:t>
      </w:r>
    </w:p>
    <w:p w:rsidR="00BB2949" w:rsidRDefault="00BB2949" w:rsidP="00C8293E">
      <w:pPr>
        <w:suppressAutoHyphens/>
      </w:pPr>
      <w:r>
        <w:t xml:space="preserve">                                    </w:t>
      </w:r>
      <w:r w:rsidR="00AA724F">
        <w:t xml:space="preserve">                                        </w:t>
      </w:r>
      <w:r>
        <w:t>(подпись)</w:t>
      </w:r>
    </w:p>
    <w:p w:rsidR="00BB2949" w:rsidRDefault="00BB2949" w:rsidP="00C8293E">
      <w:pPr>
        <w:suppressAutoHyphens/>
      </w:pPr>
    </w:p>
    <w:p w:rsidR="00BB2949" w:rsidRDefault="00BB2949" w:rsidP="00C8293E">
      <w:pPr>
        <w:suppressAutoHyphens/>
      </w:pPr>
    </w:p>
    <w:p w:rsidR="00BB2949" w:rsidRDefault="00BB2949" w:rsidP="00C8293E">
      <w:pPr>
        <w:suppressAutoHyphens/>
      </w:pPr>
      <w:r>
        <w:t>Общий руководитель практики _______________________________________</w:t>
      </w:r>
    </w:p>
    <w:p w:rsidR="00BB2949" w:rsidRDefault="00BB2949" w:rsidP="00C8293E">
      <w:pPr>
        <w:suppressAutoHyphens/>
      </w:pPr>
    </w:p>
    <w:p w:rsidR="00BB2949" w:rsidRDefault="00BB2949" w:rsidP="00C8293E">
      <w:pPr>
        <w:suppressAutoHyphens/>
      </w:pPr>
      <w:r>
        <w:t>Непосредственный руководитель _____________________________________</w:t>
      </w:r>
    </w:p>
    <w:p w:rsidR="00BB2949" w:rsidRDefault="00BB2949" w:rsidP="00C8293E">
      <w:pPr>
        <w:suppressAutoHyphens/>
      </w:pPr>
    </w:p>
    <w:p w:rsidR="00BB2949" w:rsidRDefault="00BB2949" w:rsidP="00C8293E">
      <w:pPr>
        <w:suppressAutoHyphens/>
      </w:pPr>
    </w:p>
    <w:p w:rsidR="00BB2949" w:rsidRDefault="00BB2949" w:rsidP="00C8293E">
      <w:pPr>
        <w:suppressAutoHyphens/>
      </w:pPr>
    </w:p>
    <w:p w:rsidR="00BB2949" w:rsidRDefault="00BB2949" w:rsidP="00C8293E">
      <w:pPr>
        <w:suppressAutoHyphens/>
      </w:pPr>
      <w:r>
        <w:t xml:space="preserve">М.П. организации </w:t>
      </w:r>
    </w:p>
    <w:p w:rsidR="00BB2949" w:rsidRDefault="00BB2949" w:rsidP="00C8293E">
      <w:pPr>
        <w:suppressAutoHyphens/>
      </w:pPr>
    </w:p>
    <w:p w:rsidR="00BB2949" w:rsidRPr="004A3C7A" w:rsidRDefault="00BB2949" w:rsidP="00C8293E">
      <w:pPr>
        <w:tabs>
          <w:tab w:val="left" w:pos="0"/>
        </w:tabs>
        <w:suppressAutoHyphens/>
        <w:ind w:firstLine="567"/>
        <w:jc w:val="right"/>
      </w:pPr>
      <w:r>
        <w:rPr>
          <w:b/>
        </w:rPr>
        <w:br w:type="page"/>
      </w:r>
      <w:r w:rsidRPr="004A3C7A">
        <w:lastRenderedPageBreak/>
        <w:t xml:space="preserve">Приложение </w:t>
      </w:r>
      <w:r w:rsidR="004A3C7A" w:rsidRPr="004A3C7A">
        <w:t>4</w:t>
      </w:r>
    </w:p>
    <w:p w:rsidR="00EC432D" w:rsidRPr="00B835FE" w:rsidRDefault="00EC432D" w:rsidP="00C8293E">
      <w:pPr>
        <w:suppressAutoHyphens/>
        <w:jc w:val="center"/>
        <w:rPr>
          <w:sz w:val="28"/>
          <w:szCs w:val="28"/>
        </w:rPr>
      </w:pPr>
      <w:r w:rsidRPr="00B835FE">
        <w:rPr>
          <w:sz w:val="28"/>
          <w:szCs w:val="28"/>
        </w:rPr>
        <w:t>ХАРАКТЕРИСТИКА</w:t>
      </w:r>
    </w:p>
    <w:p w:rsidR="00EC432D" w:rsidRPr="00B835FE" w:rsidRDefault="00EC432D" w:rsidP="00C8293E">
      <w:pPr>
        <w:suppressAutoHyphens/>
        <w:jc w:val="center"/>
        <w:rPr>
          <w:sz w:val="28"/>
          <w:szCs w:val="28"/>
        </w:rPr>
      </w:pPr>
    </w:p>
    <w:p w:rsidR="00EC432D" w:rsidRPr="00B835FE" w:rsidRDefault="00EC432D" w:rsidP="00C8293E">
      <w:pPr>
        <w:suppressAutoHyphens/>
        <w:rPr>
          <w:sz w:val="28"/>
          <w:szCs w:val="28"/>
        </w:rPr>
      </w:pPr>
      <w:r w:rsidRPr="00B835FE">
        <w:rPr>
          <w:sz w:val="28"/>
          <w:szCs w:val="28"/>
        </w:rPr>
        <w:t>Обучающийся ___________________________________________________</w:t>
      </w:r>
    </w:p>
    <w:p w:rsidR="00EC432D" w:rsidRPr="00B835FE" w:rsidRDefault="00EC432D" w:rsidP="00C8293E">
      <w:pPr>
        <w:suppressAutoHyphens/>
        <w:jc w:val="center"/>
        <w:rPr>
          <w:sz w:val="22"/>
          <w:szCs w:val="22"/>
        </w:rPr>
      </w:pPr>
      <w:r w:rsidRPr="00B835FE">
        <w:rPr>
          <w:sz w:val="22"/>
          <w:szCs w:val="22"/>
        </w:rPr>
        <w:t>(фамилия, имя, отчество</w:t>
      </w:r>
      <w:r>
        <w:rPr>
          <w:sz w:val="22"/>
          <w:szCs w:val="22"/>
        </w:rPr>
        <w:t>, группа</w:t>
      </w:r>
      <w:r w:rsidRPr="00B835FE">
        <w:rPr>
          <w:sz w:val="22"/>
          <w:szCs w:val="22"/>
        </w:rPr>
        <w:t>)</w:t>
      </w:r>
    </w:p>
    <w:p w:rsidR="00EC432D" w:rsidRPr="00B835FE" w:rsidRDefault="00EC432D" w:rsidP="00C8293E">
      <w:pPr>
        <w:suppressAutoHyphens/>
        <w:jc w:val="center"/>
        <w:rPr>
          <w:sz w:val="22"/>
          <w:szCs w:val="22"/>
        </w:rPr>
      </w:pPr>
    </w:p>
    <w:p w:rsidR="00EC432D" w:rsidRPr="00B835FE" w:rsidRDefault="00EC432D" w:rsidP="00C8293E">
      <w:pPr>
        <w:suppressAutoHyphens/>
        <w:rPr>
          <w:sz w:val="28"/>
          <w:szCs w:val="28"/>
        </w:rPr>
      </w:pPr>
      <w:r w:rsidRPr="00B835FE">
        <w:rPr>
          <w:sz w:val="28"/>
          <w:szCs w:val="28"/>
        </w:rPr>
        <w:t xml:space="preserve">Проходил производственную в </w:t>
      </w:r>
    </w:p>
    <w:p w:rsidR="00EC432D" w:rsidRPr="00B835FE" w:rsidRDefault="00EC432D" w:rsidP="00C8293E">
      <w:pPr>
        <w:suppressAutoHyphens/>
        <w:rPr>
          <w:sz w:val="28"/>
          <w:szCs w:val="28"/>
        </w:rPr>
      </w:pPr>
      <w:r w:rsidRPr="00B835FE">
        <w:rPr>
          <w:sz w:val="28"/>
          <w:szCs w:val="28"/>
        </w:rPr>
        <w:t>________________________________________________________________</w:t>
      </w:r>
    </w:p>
    <w:p w:rsidR="00EC432D" w:rsidRPr="00B835FE" w:rsidRDefault="00EC432D" w:rsidP="00C8293E">
      <w:pPr>
        <w:suppressAutoHyphens/>
        <w:jc w:val="center"/>
        <w:rPr>
          <w:sz w:val="22"/>
          <w:szCs w:val="22"/>
        </w:rPr>
      </w:pPr>
      <w:r w:rsidRPr="00B835FE">
        <w:rPr>
          <w:sz w:val="22"/>
          <w:szCs w:val="22"/>
        </w:rPr>
        <w:t>(наименование организации</w:t>
      </w:r>
      <w:r>
        <w:rPr>
          <w:sz w:val="22"/>
          <w:szCs w:val="22"/>
        </w:rPr>
        <w:t>, отделение</w:t>
      </w:r>
      <w:r w:rsidRPr="00B835FE">
        <w:rPr>
          <w:sz w:val="22"/>
          <w:szCs w:val="22"/>
        </w:rPr>
        <w:t>)</w:t>
      </w:r>
    </w:p>
    <w:p w:rsidR="00EC432D" w:rsidRPr="00B835FE" w:rsidRDefault="00EC432D" w:rsidP="00C8293E">
      <w:pPr>
        <w:suppressAutoHyphens/>
        <w:jc w:val="center"/>
        <w:rPr>
          <w:sz w:val="22"/>
          <w:szCs w:val="22"/>
        </w:rPr>
      </w:pPr>
    </w:p>
    <w:p w:rsidR="00EC432D" w:rsidRPr="00B835FE" w:rsidRDefault="00EC432D" w:rsidP="00C8293E">
      <w:pPr>
        <w:suppressAutoHyphens/>
        <w:rPr>
          <w:sz w:val="28"/>
          <w:szCs w:val="28"/>
        </w:rPr>
      </w:pPr>
      <w:r w:rsidRPr="00B835FE">
        <w:rPr>
          <w:sz w:val="28"/>
          <w:szCs w:val="28"/>
        </w:rPr>
        <w:t xml:space="preserve">с _____________ по ______________________________________ 20____ г. </w:t>
      </w:r>
    </w:p>
    <w:p w:rsidR="00EC432D" w:rsidRDefault="00EC432D" w:rsidP="00C8293E">
      <w:pPr>
        <w:suppressAutoHyphens/>
        <w:rPr>
          <w:sz w:val="28"/>
          <w:szCs w:val="28"/>
        </w:rPr>
      </w:pPr>
      <w:r w:rsidRPr="00B835FE">
        <w:rPr>
          <w:sz w:val="28"/>
          <w:szCs w:val="28"/>
        </w:rPr>
        <w:t>по ПМ _________________________________________________________</w:t>
      </w:r>
      <w:r>
        <w:rPr>
          <w:sz w:val="28"/>
          <w:szCs w:val="28"/>
        </w:rPr>
        <w:t>___</w:t>
      </w:r>
    </w:p>
    <w:p w:rsidR="00EC432D" w:rsidRPr="00B835FE" w:rsidRDefault="00EC432D" w:rsidP="00C8293E">
      <w:pPr>
        <w:suppressAutoHyphens/>
        <w:rPr>
          <w:sz w:val="28"/>
          <w:szCs w:val="28"/>
        </w:rPr>
      </w:pPr>
      <w:r w:rsidRPr="00B835FE">
        <w:rPr>
          <w:sz w:val="28"/>
          <w:szCs w:val="28"/>
        </w:rPr>
        <w:t>МДК _______</w:t>
      </w:r>
      <w:r>
        <w:rPr>
          <w:sz w:val="28"/>
          <w:szCs w:val="28"/>
        </w:rPr>
        <w:t>______________________________________________________</w:t>
      </w:r>
    </w:p>
    <w:p w:rsidR="00EC432D" w:rsidRPr="00B835FE" w:rsidRDefault="00EC432D" w:rsidP="00C8293E">
      <w:pPr>
        <w:suppressAutoHyphens/>
        <w:rPr>
          <w:sz w:val="28"/>
          <w:szCs w:val="28"/>
        </w:rPr>
      </w:pPr>
    </w:p>
    <w:p w:rsidR="00EC432D" w:rsidRPr="00B835FE" w:rsidRDefault="00EC432D" w:rsidP="00C8293E">
      <w:pPr>
        <w:suppressAutoHyphens/>
        <w:rPr>
          <w:sz w:val="28"/>
          <w:szCs w:val="28"/>
        </w:rPr>
      </w:pPr>
      <w:r w:rsidRPr="00B835FE">
        <w:rPr>
          <w:sz w:val="28"/>
          <w:szCs w:val="28"/>
        </w:rPr>
        <w:t xml:space="preserve">За время прохождения практики зарекомендовал себя </w:t>
      </w:r>
    </w:p>
    <w:p w:rsidR="00EC432D" w:rsidRPr="00B835FE" w:rsidRDefault="00EC432D" w:rsidP="00C8293E">
      <w:pPr>
        <w:suppressAutoHyphens/>
        <w:rPr>
          <w:sz w:val="28"/>
          <w:szCs w:val="28"/>
        </w:rPr>
      </w:pPr>
      <w:r w:rsidRPr="00B835FE">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432D" w:rsidRDefault="00EC432D" w:rsidP="00C8293E">
      <w:pPr>
        <w:suppressAutoHyphens/>
        <w:rPr>
          <w:sz w:val="28"/>
          <w:szCs w:val="28"/>
        </w:rPr>
      </w:pPr>
      <w:r w:rsidRPr="00B835FE">
        <w:rPr>
          <w:sz w:val="28"/>
          <w:szCs w:val="28"/>
        </w:rPr>
        <w:t>Освоил общие</w:t>
      </w:r>
      <w:r>
        <w:rPr>
          <w:sz w:val="28"/>
          <w:szCs w:val="28"/>
        </w:rPr>
        <w:t xml:space="preserve"> </w:t>
      </w:r>
      <w:r w:rsidRPr="00B835FE">
        <w:rPr>
          <w:sz w:val="28"/>
          <w:szCs w:val="28"/>
        </w:rPr>
        <w:t>компетенции</w:t>
      </w:r>
      <w:r>
        <w:rPr>
          <w:sz w:val="28"/>
          <w:szCs w:val="28"/>
        </w:rPr>
        <w:t xml:space="preserve"> </w:t>
      </w:r>
    </w:p>
    <w:p w:rsidR="00EC432D" w:rsidRDefault="00EC432D" w:rsidP="00C8293E">
      <w:pPr>
        <w:suppressAutoHyphens/>
        <w:rPr>
          <w:sz w:val="28"/>
          <w:szCs w:val="28"/>
        </w:rPr>
      </w:pPr>
      <w:r>
        <w:rPr>
          <w:sz w:val="28"/>
          <w:szCs w:val="28"/>
        </w:rPr>
        <w:t>__________________________________________________________________</w:t>
      </w:r>
    </w:p>
    <w:p w:rsidR="00EC432D" w:rsidRDefault="00EC432D" w:rsidP="00C8293E">
      <w:pPr>
        <w:suppressAutoHyphens/>
        <w:rPr>
          <w:sz w:val="28"/>
          <w:szCs w:val="28"/>
        </w:rPr>
      </w:pPr>
      <w:r>
        <w:rPr>
          <w:sz w:val="28"/>
          <w:szCs w:val="28"/>
        </w:rPr>
        <w:t>__________________________________________________________________</w:t>
      </w:r>
    </w:p>
    <w:p w:rsidR="00EC432D" w:rsidRPr="00B835FE" w:rsidRDefault="00EC432D" w:rsidP="00C8293E">
      <w:pPr>
        <w:suppressAutoHyphens/>
        <w:rPr>
          <w:sz w:val="28"/>
          <w:szCs w:val="28"/>
        </w:rPr>
      </w:pPr>
      <w:r>
        <w:rPr>
          <w:sz w:val="28"/>
          <w:szCs w:val="28"/>
        </w:rPr>
        <w:t xml:space="preserve">Освоил </w:t>
      </w:r>
      <w:r w:rsidRPr="00B835FE">
        <w:rPr>
          <w:sz w:val="28"/>
          <w:szCs w:val="28"/>
        </w:rPr>
        <w:t xml:space="preserve">профессиональные компетенции </w:t>
      </w:r>
    </w:p>
    <w:p w:rsidR="00EC432D" w:rsidRDefault="00EC432D" w:rsidP="00C8293E">
      <w:pPr>
        <w:suppressAutoHyphens/>
        <w:rPr>
          <w:sz w:val="28"/>
          <w:szCs w:val="28"/>
        </w:rPr>
      </w:pPr>
      <w:r w:rsidRPr="00B835FE">
        <w:rPr>
          <w:sz w:val="28"/>
          <w:szCs w:val="28"/>
        </w:rPr>
        <w:t>____________________________________________________________________________________________________</w:t>
      </w:r>
      <w:r>
        <w:rPr>
          <w:sz w:val="28"/>
          <w:szCs w:val="28"/>
        </w:rPr>
        <w:t>________________________________</w:t>
      </w:r>
    </w:p>
    <w:p w:rsidR="00EC432D" w:rsidRPr="00B835FE" w:rsidRDefault="00EC432D" w:rsidP="00C8293E">
      <w:pPr>
        <w:suppressAutoHyphens/>
        <w:rPr>
          <w:sz w:val="28"/>
          <w:szCs w:val="28"/>
        </w:rPr>
      </w:pPr>
      <w:r>
        <w:rPr>
          <w:sz w:val="28"/>
          <w:szCs w:val="28"/>
        </w:rPr>
        <w:t>_________________________________________________________________</w:t>
      </w:r>
    </w:p>
    <w:p w:rsidR="00EC432D" w:rsidRDefault="00EC432D" w:rsidP="00C8293E">
      <w:pPr>
        <w:suppressAutoHyphens/>
        <w:rPr>
          <w:sz w:val="28"/>
          <w:szCs w:val="28"/>
        </w:rPr>
      </w:pPr>
      <w:r>
        <w:rPr>
          <w:sz w:val="28"/>
          <w:szCs w:val="28"/>
        </w:rPr>
        <w:t>Выводы: ____________________________________________________________</w:t>
      </w:r>
    </w:p>
    <w:p w:rsidR="00EC432D" w:rsidRDefault="00EC432D" w:rsidP="00C8293E">
      <w:pPr>
        <w:suppressAutoHyphens/>
        <w:rPr>
          <w:sz w:val="28"/>
          <w:szCs w:val="28"/>
        </w:rPr>
      </w:pPr>
      <w:r>
        <w:rPr>
          <w:sz w:val="28"/>
          <w:szCs w:val="28"/>
        </w:rPr>
        <w:t>__________________________________________________________________</w:t>
      </w:r>
    </w:p>
    <w:p w:rsidR="00EC432D" w:rsidRDefault="00EC432D" w:rsidP="00C8293E">
      <w:pPr>
        <w:suppressAutoHyphens/>
        <w:jc w:val="both"/>
        <w:rPr>
          <w:sz w:val="28"/>
          <w:szCs w:val="28"/>
        </w:rPr>
      </w:pPr>
      <w:r>
        <w:rPr>
          <w:sz w:val="28"/>
          <w:szCs w:val="28"/>
        </w:rPr>
        <w:t>Уровень профессиональных компетенций «___________» (низкий, средний, высокий).</w:t>
      </w:r>
      <w:r w:rsidRPr="0040791A">
        <w:rPr>
          <w:sz w:val="28"/>
          <w:szCs w:val="28"/>
        </w:rPr>
        <w:t xml:space="preserve"> </w:t>
      </w:r>
    </w:p>
    <w:p w:rsidR="00EC432D" w:rsidRDefault="00EC432D" w:rsidP="00C8293E">
      <w:pPr>
        <w:suppressAutoHyphens/>
        <w:rPr>
          <w:sz w:val="28"/>
          <w:szCs w:val="28"/>
        </w:rPr>
      </w:pPr>
      <w:r>
        <w:rPr>
          <w:sz w:val="28"/>
          <w:szCs w:val="28"/>
        </w:rPr>
        <w:t>Рекомендации: _______________________________________________________</w:t>
      </w:r>
    </w:p>
    <w:p w:rsidR="00EC432D" w:rsidRDefault="00EC432D" w:rsidP="00C8293E">
      <w:pPr>
        <w:suppressAutoHyphens/>
        <w:rPr>
          <w:sz w:val="28"/>
          <w:szCs w:val="28"/>
        </w:rPr>
      </w:pPr>
      <w:r>
        <w:rPr>
          <w:sz w:val="28"/>
          <w:szCs w:val="28"/>
        </w:rPr>
        <w:t>__________________________________________________________________</w:t>
      </w:r>
    </w:p>
    <w:p w:rsidR="00EC432D" w:rsidRDefault="00EC432D" w:rsidP="00C8293E">
      <w:pPr>
        <w:suppressAutoHyphens/>
        <w:rPr>
          <w:sz w:val="28"/>
          <w:szCs w:val="28"/>
        </w:rPr>
      </w:pPr>
      <w:r>
        <w:rPr>
          <w:sz w:val="28"/>
          <w:szCs w:val="28"/>
        </w:rPr>
        <w:t>__________________________________________________________________</w:t>
      </w:r>
    </w:p>
    <w:p w:rsidR="00EC432D" w:rsidRPr="00B835FE" w:rsidRDefault="00EC432D" w:rsidP="00C8293E">
      <w:pPr>
        <w:suppressAutoHyphens/>
        <w:rPr>
          <w:sz w:val="28"/>
          <w:szCs w:val="28"/>
        </w:rPr>
      </w:pPr>
      <w:r>
        <w:rPr>
          <w:sz w:val="28"/>
          <w:szCs w:val="28"/>
        </w:rPr>
        <w:t xml:space="preserve">Программа производственной практики выполнена в полном объеме </w:t>
      </w:r>
      <w:r w:rsidRPr="00B835FE">
        <w:rPr>
          <w:sz w:val="28"/>
          <w:szCs w:val="28"/>
        </w:rPr>
        <w:t>с оценкой  «____» __________</w:t>
      </w:r>
      <w:r>
        <w:rPr>
          <w:sz w:val="28"/>
          <w:szCs w:val="28"/>
        </w:rPr>
        <w:t>.</w:t>
      </w:r>
    </w:p>
    <w:p w:rsidR="00EC432D" w:rsidRPr="00B835FE" w:rsidRDefault="00EC432D" w:rsidP="00C8293E">
      <w:pPr>
        <w:suppressAutoHyphens/>
        <w:rPr>
          <w:sz w:val="28"/>
          <w:szCs w:val="28"/>
        </w:rPr>
      </w:pPr>
    </w:p>
    <w:p w:rsidR="00EC432D" w:rsidRPr="00B835FE" w:rsidRDefault="00EC432D" w:rsidP="00C8293E">
      <w:pPr>
        <w:suppressAutoHyphens/>
        <w:rPr>
          <w:sz w:val="28"/>
          <w:szCs w:val="28"/>
        </w:rPr>
      </w:pPr>
      <w:r w:rsidRPr="00B835FE">
        <w:rPr>
          <w:sz w:val="28"/>
          <w:szCs w:val="28"/>
        </w:rPr>
        <w:t xml:space="preserve">Непосредственный руководитель практики </w:t>
      </w:r>
      <w:r>
        <w:rPr>
          <w:sz w:val="28"/>
          <w:szCs w:val="28"/>
        </w:rPr>
        <w:t>(должность, ФИО)_____________</w:t>
      </w:r>
    </w:p>
    <w:p w:rsidR="00EC432D" w:rsidRDefault="00EC432D" w:rsidP="00C8293E">
      <w:pPr>
        <w:suppressAutoHyphens/>
        <w:rPr>
          <w:sz w:val="28"/>
          <w:szCs w:val="28"/>
        </w:rPr>
      </w:pPr>
    </w:p>
    <w:p w:rsidR="00EC432D" w:rsidRPr="00B835FE" w:rsidRDefault="00EC432D" w:rsidP="00C8293E">
      <w:pPr>
        <w:suppressAutoHyphens/>
        <w:rPr>
          <w:sz w:val="28"/>
          <w:szCs w:val="28"/>
        </w:rPr>
      </w:pPr>
      <w:r w:rsidRPr="00B835FE">
        <w:rPr>
          <w:sz w:val="28"/>
          <w:szCs w:val="28"/>
        </w:rPr>
        <w:t>Методический руководитель практики</w:t>
      </w:r>
      <w:r>
        <w:rPr>
          <w:sz w:val="28"/>
          <w:szCs w:val="28"/>
        </w:rPr>
        <w:t xml:space="preserve"> (ФИО)</w:t>
      </w:r>
      <w:r w:rsidRPr="00B835FE">
        <w:rPr>
          <w:sz w:val="28"/>
          <w:szCs w:val="28"/>
        </w:rPr>
        <w:t>__________________________</w:t>
      </w:r>
    </w:p>
    <w:p w:rsidR="00EC432D" w:rsidRPr="00B835FE" w:rsidRDefault="00EC432D" w:rsidP="00C8293E">
      <w:pPr>
        <w:suppressAutoHyphens/>
        <w:rPr>
          <w:sz w:val="28"/>
          <w:szCs w:val="28"/>
        </w:rPr>
      </w:pPr>
      <w:r w:rsidRPr="00B835FE">
        <w:rPr>
          <w:sz w:val="28"/>
          <w:szCs w:val="28"/>
        </w:rPr>
        <w:t>Общий руководитель практики</w:t>
      </w:r>
      <w:r>
        <w:rPr>
          <w:sz w:val="28"/>
          <w:szCs w:val="28"/>
        </w:rPr>
        <w:t xml:space="preserve"> (должность, ФИО) ______________________</w:t>
      </w:r>
    </w:p>
    <w:p w:rsidR="00EC432D" w:rsidRPr="00B835FE" w:rsidRDefault="00EC432D" w:rsidP="00C8293E">
      <w:pPr>
        <w:suppressAutoHyphens/>
        <w:rPr>
          <w:sz w:val="28"/>
          <w:szCs w:val="28"/>
        </w:rPr>
      </w:pPr>
    </w:p>
    <w:p w:rsidR="00EC432D" w:rsidRPr="00B835FE" w:rsidRDefault="00EC432D" w:rsidP="00C8293E">
      <w:pPr>
        <w:suppressAutoHyphens/>
        <w:rPr>
          <w:sz w:val="28"/>
          <w:szCs w:val="28"/>
        </w:rPr>
      </w:pPr>
      <w:r w:rsidRPr="00B835FE">
        <w:rPr>
          <w:sz w:val="28"/>
          <w:szCs w:val="28"/>
        </w:rPr>
        <w:t xml:space="preserve">М.П. </w:t>
      </w:r>
    </w:p>
    <w:p w:rsidR="00BB2949" w:rsidRDefault="00BB2949" w:rsidP="00C8293E">
      <w:pPr>
        <w:tabs>
          <w:tab w:val="left" w:pos="284"/>
        </w:tabs>
        <w:suppressAutoHyphens/>
        <w:spacing w:line="360" w:lineRule="auto"/>
        <w:ind w:right="-284"/>
      </w:pPr>
    </w:p>
    <w:p w:rsidR="00387208" w:rsidRDefault="00BB2949" w:rsidP="00C8293E">
      <w:pPr>
        <w:suppressAutoHyphens/>
        <w:jc w:val="center"/>
      </w:pPr>
      <w:r>
        <w:lastRenderedPageBreak/>
        <w:br w:type="page"/>
      </w:r>
    </w:p>
    <w:p w:rsidR="00BB2949" w:rsidRDefault="00BB2949" w:rsidP="00C8293E">
      <w:pPr>
        <w:suppressAutoHyphens/>
        <w:jc w:val="center"/>
        <w:rPr>
          <w:b/>
        </w:rPr>
      </w:pPr>
      <w:r>
        <w:rPr>
          <w:b/>
        </w:rPr>
        <w:lastRenderedPageBreak/>
        <w:t>ХАРАКТЕРИСТИКА (ОБРАЗЕЦ)</w:t>
      </w:r>
    </w:p>
    <w:p w:rsidR="00BB2949" w:rsidRDefault="00BB2949" w:rsidP="00C8293E">
      <w:pPr>
        <w:suppressAutoHyphens/>
        <w:jc w:val="center"/>
      </w:pPr>
    </w:p>
    <w:p w:rsidR="00BB2949" w:rsidRDefault="00C20FBC" w:rsidP="00C8293E">
      <w:pPr>
        <w:suppressAutoHyphens/>
        <w:jc w:val="center"/>
      </w:pPr>
      <w:r>
        <w:t xml:space="preserve">Обучающаяся Иванов </w:t>
      </w:r>
      <w:r>
        <w:rPr>
          <w:b/>
        </w:rPr>
        <w:t>Иван</w:t>
      </w:r>
      <w:r w:rsidR="00BB2949">
        <w:rPr>
          <w:b/>
        </w:rPr>
        <w:t xml:space="preserve"> </w:t>
      </w:r>
      <w:r>
        <w:rPr>
          <w:b/>
        </w:rPr>
        <w:t>Иванович</w:t>
      </w:r>
      <w:r w:rsidR="00BB2949">
        <w:rPr>
          <w:b/>
        </w:rPr>
        <w:t>, группа 314</w:t>
      </w:r>
    </w:p>
    <w:p w:rsidR="00BB2949" w:rsidRDefault="00BB2949" w:rsidP="00C8293E">
      <w:pPr>
        <w:suppressAutoHyphens/>
        <w:jc w:val="center"/>
      </w:pPr>
      <w:r>
        <w:t>Проходил</w:t>
      </w:r>
      <w:r w:rsidR="003A74B3">
        <w:t>(</w:t>
      </w:r>
      <w:r>
        <w:t>а</w:t>
      </w:r>
      <w:r w:rsidR="003A74B3">
        <w:t>)</w:t>
      </w:r>
      <w:r>
        <w:t xml:space="preserve"> производственную практику в ООО "Фарм Технологии Плюс" , г. Воронеж, ул. Туполева, 13 </w:t>
      </w:r>
    </w:p>
    <w:p w:rsidR="003A74B3" w:rsidRPr="003A74B3" w:rsidRDefault="00BB2949" w:rsidP="00C8293E">
      <w:pPr>
        <w:suppressAutoHyphens/>
        <w:spacing w:after="240"/>
        <w:jc w:val="center"/>
      </w:pPr>
      <w:r>
        <w:t xml:space="preserve">с </w:t>
      </w:r>
      <w:r w:rsidR="003A74B3">
        <w:t>_________</w:t>
      </w:r>
      <w:r>
        <w:t xml:space="preserve">по </w:t>
      </w:r>
      <w:r w:rsidR="003A74B3">
        <w:t>__________</w:t>
      </w:r>
      <w:r>
        <w:t>202</w:t>
      </w:r>
      <w:r w:rsidR="003A74B3">
        <w:t>2</w:t>
      </w:r>
      <w:r>
        <w:t xml:space="preserve"> г.</w:t>
      </w:r>
    </w:p>
    <w:p w:rsidR="003A74B3" w:rsidRPr="003A74B3" w:rsidRDefault="003A74B3" w:rsidP="00C8293E">
      <w:pPr>
        <w:suppressAutoHyphens/>
        <w:spacing w:line="360" w:lineRule="auto"/>
        <w:jc w:val="center"/>
        <w:rPr>
          <w:b/>
        </w:rPr>
      </w:pPr>
      <w:r w:rsidRPr="003A74B3">
        <w:rPr>
          <w:b/>
        </w:rPr>
        <w:t>ПМ.01 «Оптовая и розничная торговля лекарственными средствами</w:t>
      </w:r>
    </w:p>
    <w:p w:rsidR="003A74B3" w:rsidRPr="003A74B3" w:rsidRDefault="003A74B3" w:rsidP="00C8293E">
      <w:pPr>
        <w:suppressAutoHyphens/>
        <w:spacing w:line="360" w:lineRule="auto"/>
        <w:jc w:val="center"/>
        <w:rPr>
          <w:b/>
        </w:rPr>
      </w:pPr>
      <w:r w:rsidRPr="003A74B3">
        <w:rPr>
          <w:b/>
        </w:rPr>
        <w:t xml:space="preserve"> и отпуск лекарственных препаратов для медицинского </w:t>
      </w:r>
    </w:p>
    <w:p w:rsidR="003A74B3" w:rsidRPr="003A74B3" w:rsidRDefault="003A74B3" w:rsidP="00C8293E">
      <w:pPr>
        <w:suppressAutoHyphens/>
        <w:spacing w:line="360" w:lineRule="auto"/>
        <w:jc w:val="center"/>
        <w:rPr>
          <w:b/>
        </w:rPr>
      </w:pPr>
      <w:r w:rsidRPr="003A74B3">
        <w:rPr>
          <w:b/>
        </w:rPr>
        <w:t>и ветеринарного применения»</w:t>
      </w:r>
    </w:p>
    <w:p w:rsidR="00BB2949" w:rsidRPr="003A74B3" w:rsidRDefault="003A74B3" w:rsidP="00C8293E">
      <w:pPr>
        <w:suppressAutoHyphens/>
        <w:spacing w:line="360" w:lineRule="auto"/>
        <w:jc w:val="center"/>
        <w:rPr>
          <w:b/>
        </w:rPr>
      </w:pPr>
      <w:r w:rsidRPr="003A74B3">
        <w:rPr>
          <w:b/>
        </w:rPr>
        <w:t xml:space="preserve"> МДК 01.04. «Лекарствоведение с основами фармакологии»</w:t>
      </w:r>
    </w:p>
    <w:p w:rsidR="00BB2949" w:rsidRPr="00DC2E33" w:rsidRDefault="00BB2949" w:rsidP="00C8293E">
      <w:pPr>
        <w:suppressAutoHyphens/>
        <w:ind w:firstLine="709"/>
        <w:jc w:val="both"/>
        <w:rPr>
          <w:sz w:val="22"/>
          <w:szCs w:val="22"/>
        </w:rPr>
      </w:pPr>
      <w:r w:rsidRPr="00DC2E33">
        <w:rPr>
          <w:sz w:val="22"/>
          <w:szCs w:val="22"/>
        </w:rPr>
        <w:t>За время прохождени</w:t>
      </w:r>
      <w:r w:rsidR="00E81BA2">
        <w:rPr>
          <w:sz w:val="22"/>
          <w:szCs w:val="22"/>
        </w:rPr>
        <w:t>я практики обучающ</w:t>
      </w:r>
      <w:r w:rsidR="00F974AB">
        <w:rPr>
          <w:sz w:val="22"/>
          <w:szCs w:val="22"/>
        </w:rPr>
        <w:t>ийся</w:t>
      </w:r>
      <w:r w:rsidR="00E81BA2">
        <w:rPr>
          <w:sz w:val="22"/>
          <w:szCs w:val="22"/>
        </w:rPr>
        <w:t>(а</w:t>
      </w:r>
      <w:r w:rsidRPr="00DC2E33">
        <w:rPr>
          <w:sz w:val="22"/>
          <w:szCs w:val="22"/>
        </w:rPr>
        <w:t>яся</w:t>
      </w:r>
      <w:r w:rsidR="00E81BA2">
        <w:rPr>
          <w:sz w:val="22"/>
          <w:szCs w:val="22"/>
        </w:rPr>
        <w:t>)</w:t>
      </w:r>
      <w:r w:rsidRPr="00DC2E33">
        <w:rPr>
          <w:sz w:val="22"/>
          <w:szCs w:val="22"/>
        </w:rPr>
        <w:t xml:space="preserve"> работал</w:t>
      </w:r>
      <w:r w:rsidR="00E81BA2">
        <w:rPr>
          <w:sz w:val="22"/>
          <w:szCs w:val="22"/>
        </w:rPr>
        <w:t>(</w:t>
      </w:r>
      <w:r w:rsidRPr="00DC2E33">
        <w:rPr>
          <w:sz w:val="22"/>
          <w:szCs w:val="22"/>
        </w:rPr>
        <w:t>а</w:t>
      </w:r>
      <w:r w:rsidR="00E81BA2">
        <w:rPr>
          <w:sz w:val="22"/>
          <w:szCs w:val="22"/>
        </w:rPr>
        <w:t>)</w:t>
      </w:r>
      <w:r w:rsidRPr="00DC2E33">
        <w:rPr>
          <w:sz w:val="22"/>
          <w:szCs w:val="22"/>
        </w:rPr>
        <w:t xml:space="preserve"> по программе производственной практики и продемонстрировал</w:t>
      </w:r>
      <w:r w:rsidR="00E81BA2">
        <w:rPr>
          <w:sz w:val="22"/>
          <w:szCs w:val="22"/>
        </w:rPr>
        <w:t>(</w:t>
      </w:r>
      <w:r w:rsidRPr="00DC2E33">
        <w:rPr>
          <w:sz w:val="22"/>
          <w:szCs w:val="22"/>
        </w:rPr>
        <w:t>а</w:t>
      </w:r>
      <w:r w:rsidR="00E81BA2">
        <w:rPr>
          <w:sz w:val="22"/>
          <w:szCs w:val="22"/>
        </w:rPr>
        <w:t>)</w:t>
      </w:r>
      <w:r w:rsidRPr="00DC2E33">
        <w:rPr>
          <w:sz w:val="22"/>
          <w:szCs w:val="22"/>
        </w:rPr>
        <w:t xml:space="preserve"> высокий уровень теоретической подготовки и умение применять теорию на практике, продемонстрировал</w:t>
      </w:r>
      <w:r w:rsidR="00E81BA2">
        <w:rPr>
          <w:sz w:val="22"/>
          <w:szCs w:val="22"/>
        </w:rPr>
        <w:t>(</w:t>
      </w:r>
      <w:r w:rsidRPr="00DC2E33">
        <w:rPr>
          <w:sz w:val="22"/>
          <w:szCs w:val="22"/>
        </w:rPr>
        <w:t>а</w:t>
      </w:r>
      <w:r w:rsidR="00E81BA2">
        <w:rPr>
          <w:sz w:val="22"/>
          <w:szCs w:val="22"/>
        </w:rPr>
        <w:t>)</w:t>
      </w:r>
      <w:r w:rsidRPr="00DC2E33">
        <w:rPr>
          <w:sz w:val="22"/>
          <w:szCs w:val="22"/>
        </w:rPr>
        <w:t xml:space="preserve"> понимание сущности и социальной значимости своей будущей профессии, проявил</w:t>
      </w:r>
      <w:r w:rsidR="00F974AB">
        <w:rPr>
          <w:sz w:val="22"/>
          <w:szCs w:val="22"/>
        </w:rPr>
        <w:t>(</w:t>
      </w:r>
      <w:r w:rsidRPr="00DC2E33">
        <w:rPr>
          <w:sz w:val="22"/>
          <w:szCs w:val="22"/>
        </w:rPr>
        <w:t>а</w:t>
      </w:r>
      <w:r w:rsidR="00F974AB">
        <w:rPr>
          <w:sz w:val="22"/>
          <w:szCs w:val="22"/>
        </w:rPr>
        <w:t>)</w:t>
      </w:r>
      <w:r w:rsidRPr="00DC2E33">
        <w:rPr>
          <w:sz w:val="22"/>
          <w:szCs w:val="22"/>
        </w:rPr>
        <w:t xml:space="preserve"> к профессии устойчивый интерес.</w:t>
      </w:r>
    </w:p>
    <w:p w:rsidR="00BB2949" w:rsidRPr="00DC2E33" w:rsidRDefault="00BB2949" w:rsidP="00C8293E">
      <w:pPr>
        <w:suppressAutoHyphens/>
        <w:ind w:firstLine="709"/>
        <w:jc w:val="both"/>
        <w:rPr>
          <w:sz w:val="22"/>
          <w:szCs w:val="22"/>
        </w:rPr>
      </w:pPr>
      <w:r w:rsidRPr="00DC2E33">
        <w:rPr>
          <w:sz w:val="22"/>
          <w:szCs w:val="22"/>
        </w:rPr>
        <w:t>Показал</w:t>
      </w:r>
      <w:r w:rsidR="00F974AB">
        <w:rPr>
          <w:sz w:val="22"/>
          <w:szCs w:val="22"/>
        </w:rPr>
        <w:t>(</w:t>
      </w:r>
      <w:r w:rsidRPr="00DC2E33">
        <w:rPr>
          <w:sz w:val="22"/>
          <w:szCs w:val="22"/>
        </w:rPr>
        <w:t>а</w:t>
      </w:r>
      <w:r w:rsidR="00F974AB">
        <w:rPr>
          <w:sz w:val="22"/>
          <w:szCs w:val="22"/>
        </w:rPr>
        <w:t>)</w:t>
      </w:r>
      <w:r w:rsidRPr="00DC2E33">
        <w:rPr>
          <w:sz w:val="22"/>
          <w:szCs w:val="22"/>
        </w:rPr>
        <w:t xml:space="preserve"> умение самостоятельно организовы</w:t>
      </w:r>
      <w:r w:rsidR="00F974AB">
        <w:rPr>
          <w:sz w:val="22"/>
          <w:szCs w:val="22"/>
        </w:rPr>
        <w:t xml:space="preserve">вать собственную деятельность, </w:t>
      </w:r>
      <w:r w:rsidRPr="00DC2E33">
        <w:rPr>
          <w:sz w:val="22"/>
          <w:szCs w:val="22"/>
        </w:rPr>
        <w:t>выбирать типовые методы и способы выполнения профессиональных задач, оцениват</w:t>
      </w:r>
      <w:r w:rsidR="00F974AB">
        <w:rPr>
          <w:sz w:val="22"/>
          <w:szCs w:val="22"/>
        </w:rPr>
        <w:t xml:space="preserve">ь их эффективность и качество, </w:t>
      </w:r>
      <w:r w:rsidRPr="00DC2E33">
        <w:rPr>
          <w:sz w:val="22"/>
          <w:szCs w:val="22"/>
        </w:rPr>
        <w:t xml:space="preserve">принимать решения в различных ситуациях и нести за них ответственность. </w:t>
      </w:r>
    </w:p>
    <w:p w:rsidR="00BB2949" w:rsidRPr="00DC2E33" w:rsidRDefault="00BB2949" w:rsidP="00C8293E">
      <w:pPr>
        <w:suppressAutoHyphens/>
        <w:ind w:firstLine="709"/>
        <w:jc w:val="both"/>
        <w:rPr>
          <w:sz w:val="22"/>
          <w:szCs w:val="22"/>
        </w:rPr>
      </w:pPr>
      <w:r w:rsidRPr="00DC2E33">
        <w:rPr>
          <w:bCs/>
          <w:sz w:val="22"/>
          <w:szCs w:val="22"/>
        </w:rPr>
        <w:t>Пропусков и опозданий не допускал</w:t>
      </w:r>
      <w:r w:rsidR="00F974AB">
        <w:rPr>
          <w:bCs/>
          <w:sz w:val="22"/>
          <w:szCs w:val="22"/>
        </w:rPr>
        <w:t>(</w:t>
      </w:r>
      <w:r w:rsidRPr="00DC2E33">
        <w:rPr>
          <w:bCs/>
          <w:sz w:val="22"/>
          <w:szCs w:val="22"/>
        </w:rPr>
        <w:t>а</w:t>
      </w:r>
      <w:r w:rsidR="00F974AB">
        <w:rPr>
          <w:bCs/>
          <w:sz w:val="22"/>
          <w:szCs w:val="22"/>
        </w:rPr>
        <w:t>)</w:t>
      </w:r>
      <w:r w:rsidRPr="00DC2E33">
        <w:rPr>
          <w:bCs/>
          <w:sz w:val="22"/>
          <w:szCs w:val="22"/>
        </w:rPr>
        <w:t>.</w:t>
      </w:r>
      <w:r w:rsidRPr="00DC2E33">
        <w:rPr>
          <w:sz w:val="22"/>
          <w:szCs w:val="22"/>
        </w:rPr>
        <w:t xml:space="preserve"> Бережно относил</w:t>
      </w:r>
      <w:r w:rsidR="00F974AB">
        <w:rPr>
          <w:sz w:val="22"/>
          <w:szCs w:val="22"/>
        </w:rPr>
        <w:t>ся(</w:t>
      </w:r>
      <w:r w:rsidRPr="00DC2E33">
        <w:rPr>
          <w:sz w:val="22"/>
          <w:szCs w:val="22"/>
        </w:rPr>
        <w:t>ась</w:t>
      </w:r>
      <w:r w:rsidR="00F974AB">
        <w:rPr>
          <w:sz w:val="22"/>
          <w:szCs w:val="22"/>
        </w:rPr>
        <w:t>)</w:t>
      </w:r>
      <w:r w:rsidRPr="00DC2E33">
        <w:rPr>
          <w:sz w:val="22"/>
          <w:szCs w:val="22"/>
        </w:rPr>
        <w:t xml:space="preserve"> к имуществу аптечной организации, с оборудованием и субстанциями работал</w:t>
      </w:r>
      <w:r w:rsidR="00F974AB">
        <w:rPr>
          <w:sz w:val="22"/>
          <w:szCs w:val="22"/>
        </w:rPr>
        <w:t>(</w:t>
      </w:r>
      <w:r w:rsidRPr="00DC2E33">
        <w:rPr>
          <w:sz w:val="22"/>
          <w:szCs w:val="22"/>
        </w:rPr>
        <w:t>а</w:t>
      </w:r>
      <w:r w:rsidR="00F974AB">
        <w:rPr>
          <w:sz w:val="22"/>
          <w:szCs w:val="22"/>
        </w:rPr>
        <w:t>)</w:t>
      </w:r>
      <w:r w:rsidRPr="00DC2E33">
        <w:rPr>
          <w:sz w:val="22"/>
          <w:szCs w:val="22"/>
        </w:rPr>
        <w:t xml:space="preserve"> аккуратно. Дневник вел</w:t>
      </w:r>
      <w:r w:rsidR="00F974AB">
        <w:rPr>
          <w:sz w:val="22"/>
          <w:szCs w:val="22"/>
        </w:rPr>
        <w:t>(</w:t>
      </w:r>
      <w:r w:rsidRPr="00DC2E33">
        <w:rPr>
          <w:sz w:val="22"/>
          <w:szCs w:val="22"/>
        </w:rPr>
        <w:t>а</w:t>
      </w:r>
      <w:r w:rsidR="00F974AB">
        <w:rPr>
          <w:sz w:val="22"/>
          <w:szCs w:val="22"/>
        </w:rPr>
        <w:t>)</w:t>
      </w:r>
      <w:r w:rsidRPr="00DC2E33">
        <w:rPr>
          <w:sz w:val="22"/>
          <w:szCs w:val="22"/>
        </w:rPr>
        <w:t xml:space="preserve"> регулярно, все записи сделаны аккуратно и в соответствии с рекомендациями указанными в программе прохождения производственной практики. </w:t>
      </w:r>
    </w:p>
    <w:p w:rsidR="00BB2949" w:rsidRPr="00DC2E33" w:rsidRDefault="00BB2949" w:rsidP="00C8293E">
      <w:pPr>
        <w:suppressAutoHyphens/>
        <w:ind w:firstLine="709"/>
        <w:jc w:val="both"/>
        <w:rPr>
          <w:sz w:val="22"/>
          <w:szCs w:val="22"/>
        </w:rPr>
      </w:pPr>
      <w:r w:rsidRPr="00DC2E33">
        <w:rPr>
          <w:sz w:val="22"/>
          <w:szCs w:val="22"/>
        </w:rPr>
        <w:t>В случае необходимости осуществлял</w:t>
      </w:r>
      <w:r w:rsidR="002F419A">
        <w:rPr>
          <w:sz w:val="22"/>
          <w:szCs w:val="22"/>
        </w:rPr>
        <w:t>(</w:t>
      </w:r>
      <w:r w:rsidRPr="00DC2E33">
        <w:rPr>
          <w:sz w:val="22"/>
          <w:szCs w:val="22"/>
        </w:rPr>
        <w:t>а</w:t>
      </w:r>
      <w:r w:rsidR="002F419A">
        <w:rPr>
          <w:sz w:val="22"/>
          <w:szCs w:val="22"/>
        </w:rPr>
        <w:t>)</w:t>
      </w:r>
      <w:r w:rsidRPr="00DC2E33">
        <w:rPr>
          <w:sz w:val="22"/>
          <w:szCs w:val="22"/>
        </w:rPr>
        <w:t xml:space="preserve"> самостоятельно поиск информации, продемонстрировал</w:t>
      </w:r>
      <w:r w:rsidR="002F419A">
        <w:rPr>
          <w:sz w:val="22"/>
          <w:szCs w:val="22"/>
        </w:rPr>
        <w:t>(</w:t>
      </w:r>
      <w:r w:rsidRPr="00DC2E33">
        <w:rPr>
          <w:sz w:val="22"/>
          <w:szCs w:val="22"/>
        </w:rPr>
        <w:t>а</w:t>
      </w:r>
      <w:r w:rsidR="002F419A">
        <w:rPr>
          <w:sz w:val="22"/>
          <w:szCs w:val="22"/>
        </w:rPr>
        <w:t>)</w:t>
      </w:r>
      <w:r w:rsidRPr="00DC2E33">
        <w:rPr>
          <w:sz w:val="22"/>
          <w:szCs w:val="22"/>
        </w:rPr>
        <w:t xml:space="preserve"> способность использования информационно-коммуникационных технологий в своей деятельности. Самостоятельно и осознано ставил</w:t>
      </w:r>
      <w:r w:rsidR="002F419A">
        <w:rPr>
          <w:sz w:val="22"/>
          <w:szCs w:val="22"/>
        </w:rPr>
        <w:t>(</w:t>
      </w:r>
      <w:r w:rsidRPr="00DC2E33">
        <w:rPr>
          <w:sz w:val="22"/>
          <w:szCs w:val="22"/>
        </w:rPr>
        <w:t>а</w:t>
      </w:r>
      <w:r w:rsidR="002F419A">
        <w:rPr>
          <w:sz w:val="22"/>
          <w:szCs w:val="22"/>
        </w:rPr>
        <w:t>)</w:t>
      </w:r>
      <w:r w:rsidRPr="00DC2E33">
        <w:rPr>
          <w:sz w:val="22"/>
          <w:szCs w:val="22"/>
        </w:rPr>
        <w:t xml:space="preserve"> перед собой задачи способствующие профессиональному и личностному развитию. Отмечена способность хорошего ориентирования в ситуациях связанных с изменением технологий в профессиональной деятельности.  </w:t>
      </w:r>
    </w:p>
    <w:p w:rsidR="00BB2949" w:rsidRPr="00DC2E33" w:rsidRDefault="00BB2949" w:rsidP="00C8293E">
      <w:pPr>
        <w:suppressAutoHyphens/>
        <w:ind w:firstLine="709"/>
        <w:jc w:val="both"/>
        <w:rPr>
          <w:sz w:val="22"/>
          <w:szCs w:val="22"/>
        </w:rPr>
      </w:pPr>
      <w:r w:rsidRPr="00DC2E33">
        <w:rPr>
          <w:sz w:val="22"/>
          <w:szCs w:val="22"/>
        </w:rPr>
        <w:t>Проявил</w:t>
      </w:r>
      <w:r w:rsidR="002F419A">
        <w:rPr>
          <w:sz w:val="22"/>
          <w:szCs w:val="22"/>
        </w:rPr>
        <w:t>(</w:t>
      </w:r>
      <w:r w:rsidRPr="00DC2E33">
        <w:rPr>
          <w:sz w:val="22"/>
          <w:szCs w:val="22"/>
        </w:rPr>
        <w:t>а</w:t>
      </w:r>
      <w:r w:rsidR="002F419A">
        <w:rPr>
          <w:sz w:val="22"/>
          <w:szCs w:val="22"/>
        </w:rPr>
        <w:t>)</w:t>
      </w:r>
      <w:r w:rsidRPr="00DC2E33">
        <w:rPr>
          <w:sz w:val="22"/>
          <w:szCs w:val="22"/>
        </w:rPr>
        <w:t xml:space="preserve"> умение работать в коллективе и команде, эффективно общаться с коллегами и руководством, в случае необходимости брал</w:t>
      </w:r>
      <w:r w:rsidR="002F419A">
        <w:rPr>
          <w:sz w:val="22"/>
          <w:szCs w:val="22"/>
        </w:rPr>
        <w:t>(</w:t>
      </w:r>
      <w:r w:rsidRPr="00DC2E33">
        <w:rPr>
          <w:sz w:val="22"/>
          <w:szCs w:val="22"/>
        </w:rPr>
        <w:t>а</w:t>
      </w:r>
      <w:r w:rsidR="002F419A">
        <w:rPr>
          <w:sz w:val="22"/>
          <w:szCs w:val="22"/>
        </w:rPr>
        <w:t>)</w:t>
      </w:r>
      <w:r w:rsidRPr="00DC2E33">
        <w:rPr>
          <w:sz w:val="22"/>
          <w:szCs w:val="22"/>
        </w:rPr>
        <w:t xml:space="preserve"> на себя ответственность за работу членов команды, за результат выполнения заданий.   </w:t>
      </w:r>
    </w:p>
    <w:p w:rsidR="00BB2949" w:rsidRPr="00DC2E33" w:rsidRDefault="00BB2949" w:rsidP="00C8293E">
      <w:pPr>
        <w:suppressAutoHyphens/>
        <w:ind w:firstLine="709"/>
        <w:jc w:val="both"/>
        <w:rPr>
          <w:sz w:val="22"/>
          <w:szCs w:val="22"/>
        </w:rPr>
      </w:pPr>
      <w:r w:rsidRPr="00DC2E33">
        <w:rPr>
          <w:sz w:val="22"/>
          <w:szCs w:val="22"/>
        </w:rPr>
        <w:t>Продемонстрировал</w:t>
      </w:r>
      <w:r w:rsidR="002A7554">
        <w:rPr>
          <w:sz w:val="22"/>
          <w:szCs w:val="22"/>
        </w:rPr>
        <w:t>(</w:t>
      </w:r>
      <w:r w:rsidRPr="00DC2E33">
        <w:rPr>
          <w:sz w:val="22"/>
          <w:szCs w:val="22"/>
        </w:rPr>
        <w:t>а</w:t>
      </w:r>
      <w:r w:rsidR="002A7554">
        <w:rPr>
          <w:sz w:val="22"/>
          <w:szCs w:val="22"/>
        </w:rPr>
        <w:t>)</w:t>
      </w:r>
      <w:r w:rsidRPr="00DC2E33">
        <w:rPr>
          <w:sz w:val="22"/>
          <w:szCs w:val="22"/>
        </w:rPr>
        <w:t xml:space="preserve"> индивидуальные особенности: добросовестность, инициативность, уравновешенность, тактичность и уважительное отношение с коллегами. </w:t>
      </w:r>
    </w:p>
    <w:p w:rsidR="00BB2949" w:rsidRPr="00DC2E33" w:rsidRDefault="00BB2949" w:rsidP="00C8293E">
      <w:pPr>
        <w:suppressAutoHyphens/>
        <w:ind w:firstLine="709"/>
        <w:jc w:val="both"/>
        <w:rPr>
          <w:sz w:val="22"/>
          <w:szCs w:val="22"/>
        </w:rPr>
      </w:pPr>
      <w:r w:rsidRPr="00DC2E33">
        <w:rPr>
          <w:sz w:val="22"/>
          <w:szCs w:val="22"/>
        </w:rPr>
        <w:t xml:space="preserve">Отмечено стремление к ведению здорового образа жизни.  </w:t>
      </w:r>
    </w:p>
    <w:p w:rsidR="00BB2949" w:rsidRPr="00DC2E33" w:rsidRDefault="00BB2949" w:rsidP="00C8293E">
      <w:pPr>
        <w:suppressAutoHyphens/>
        <w:ind w:firstLine="709"/>
        <w:jc w:val="both"/>
        <w:rPr>
          <w:bCs/>
          <w:sz w:val="22"/>
          <w:szCs w:val="22"/>
        </w:rPr>
      </w:pPr>
      <w:r w:rsidRPr="00DC2E33">
        <w:rPr>
          <w:bCs/>
          <w:sz w:val="22"/>
          <w:szCs w:val="22"/>
        </w:rPr>
        <w:t>Общие компетенции (ОК.1-12), таким образом, у обучающе</w:t>
      </w:r>
      <w:r w:rsidR="002A7554">
        <w:rPr>
          <w:bCs/>
          <w:sz w:val="22"/>
          <w:szCs w:val="22"/>
        </w:rPr>
        <w:t>гося(</w:t>
      </w:r>
      <w:r w:rsidRPr="00DC2E33">
        <w:rPr>
          <w:bCs/>
          <w:sz w:val="22"/>
          <w:szCs w:val="22"/>
        </w:rPr>
        <w:t>йся</w:t>
      </w:r>
      <w:r w:rsidR="002A7554">
        <w:rPr>
          <w:bCs/>
          <w:sz w:val="22"/>
          <w:szCs w:val="22"/>
        </w:rPr>
        <w:t>)</w:t>
      </w:r>
      <w:r w:rsidRPr="00DC2E33">
        <w:rPr>
          <w:bCs/>
          <w:sz w:val="22"/>
          <w:szCs w:val="22"/>
        </w:rPr>
        <w:t xml:space="preserve"> развиты в полной мере.</w:t>
      </w:r>
    </w:p>
    <w:p w:rsidR="00B369DC" w:rsidRPr="00B369DC" w:rsidRDefault="00BB2949" w:rsidP="00C8293E">
      <w:pPr>
        <w:widowControl w:val="0"/>
        <w:suppressAutoHyphens/>
        <w:ind w:firstLine="709"/>
        <w:jc w:val="both"/>
        <w:rPr>
          <w:rFonts w:eastAsia="Calibri"/>
          <w:lang w:eastAsia="ar-SA"/>
        </w:rPr>
      </w:pPr>
      <w:r w:rsidRPr="00461389">
        <w:rPr>
          <w:bCs/>
        </w:rPr>
        <w:t xml:space="preserve">При прохождении производственной практики: </w:t>
      </w:r>
      <w:r w:rsidR="00B369DC" w:rsidRPr="00461389">
        <w:rPr>
          <w:rFonts w:eastAsia="Calibri"/>
          <w:lang w:eastAsia="en-US"/>
        </w:rPr>
        <w:t xml:space="preserve">организовывал(а) подготовку помещений фармацевтической организации для осуществления фармацевтической деятельности </w:t>
      </w:r>
      <w:r w:rsidR="008C4C3E" w:rsidRPr="00461389">
        <w:rPr>
          <w:rFonts w:eastAsia="Calibri"/>
          <w:lang w:eastAsia="en-US"/>
        </w:rPr>
        <w:t>(</w:t>
      </w:r>
      <w:r w:rsidR="00B369DC" w:rsidRPr="00461389">
        <w:rPr>
          <w:rFonts w:eastAsia="Calibri"/>
          <w:lang w:eastAsia="en-US"/>
        </w:rPr>
        <w:t>ПК1.1.</w:t>
      </w:r>
      <w:r w:rsidR="008C4C3E" w:rsidRPr="00461389">
        <w:rPr>
          <w:rFonts w:eastAsia="Calibri"/>
          <w:lang w:eastAsia="en-US"/>
        </w:rPr>
        <w:t>).</w:t>
      </w:r>
      <w:r w:rsidR="008C4C3E" w:rsidRPr="00461389">
        <w:rPr>
          <w:rFonts w:eastAsia="Calibri"/>
          <w:bCs/>
          <w:lang w:eastAsia="ar-SA"/>
        </w:rPr>
        <w:t xml:space="preserve"> </w:t>
      </w:r>
      <w:r w:rsidR="00B369DC" w:rsidRPr="00B369DC">
        <w:rPr>
          <w:rFonts w:eastAsia="Calibri"/>
          <w:lang w:eastAsia="en-US"/>
        </w:rPr>
        <w:t>Осуществля</w:t>
      </w:r>
      <w:r w:rsidR="008C4C3E" w:rsidRPr="00461389">
        <w:rPr>
          <w:rFonts w:eastAsia="Calibri"/>
          <w:lang w:eastAsia="en-US"/>
        </w:rPr>
        <w:t>л(а)</w:t>
      </w:r>
      <w:r w:rsidR="00B369DC" w:rsidRPr="00B369DC">
        <w:rPr>
          <w:rFonts w:eastAsia="Calibri"/>
          <w:lang w:eastAsia="en-US"/>
        </w:rPr>
        <w:t xml:space="preserve"> мероприятия по оформлению торгового зала</w:t>
      </w:r>
      <w:r w:rsidR="00B369DC" w:rsidRPr="00B369DC">
        <w:rPr>
          <w:rFonts w:eastAsia="Calibri"/>
          <w:lang w:eastAsia="ar-SA"/>
        </w:rPr>
        <w:t xml:space="preserve"> </w:t>
      </w:r>
      <w:r w:rsidR="008C4C3E" w:rsidRPr="00461389">
        <w:rPr>
          <w:rFonts w:eastAsia="Calibri"/>
          <w:lang w:eastAsia="ar-SA"/>
        </w:rPr>
        <w:t>(</w:t>
      </w:r>
      <w:r w:rsidR="008C4C3E" w:rsidRPr="00B369DC">
        <w:rPr>
          <w:rFonts w:eastAsia="Calibri"/>
          <w:lang w:eastAsia="en-US"/>
        </w:rPr>
        <w:t>ПК 1.2.</w:t>
      </w:r>
      <w:r w:rsidR="008C4C3E" w:rsidRPr="00461389">
        <w:rPr>
          <w:rFonts w:eastAsia="Calibri"/>
          <w:lang w:eastAsia="en-US"/>
        </w:rPr>
        <w:t>).</w:t>
      </w:r>
      <w:r w:rsidR="008C4C3E" w:rsidRPr="00461389">
        <w:rPr>
          <w:rFonts w:eastAsia="Calibri"/>
          <w:lang w:eastAsia="ar-SA"/>
        </w:rPr>
        <w:t xml:space="preserve"> </w:t>
      </w:r>
      <w:r w:rsidR="00B369DC" w:rsidRPr="00B369DC">
        <w:rPr>
          <w:rFonts w:eastAsia="Calibri"/>
          <w:lang w:eastAsia="en-US"/>
        </w:rPr>
        <w:t>Оказыва</w:t>
      </w:r>
      <w:r w:rsidR="008C4C3E" w:rsidRPr="00461389">
        <w:rPr>
          <w:rFonts w:eastAsia="Calibri"/>
          <w:lang w:eastAsia="en-US"/>
        </w:rPr>
        <w:t>л</w:t>
      </w:r>
      <w:r w:rsidR="00551011" w:rsidRPr="00461389">
        <w:rPr>
          <w:rFonts w:eastAsia="Calibri"/>
          <w:lang w:eastAsia="en-US"/>
        </w:rPr>
        <w:t>(а)</w:t>
      </w:r>
      <w:r w:rsidR="00B369DC" w:rsidRPr="00B369DC">
        <w:rPr>
          <w:rFonts w:eastAsia="Calibri"/>
          <w:lang w:eastAsia="en-US"/>
        </w:rPr>
        <w:t xml:space="preserve"> информационно - консультативную помощь потребителям, медицинским работникам по выбору лекарственных препаратов и других товаров аптечного ассортимента</w:t>
      </w:r>
      <w:r w:rsidR="008C4C3E" w:rsidRPr="00461389">
        <w:rPr>
          <w:rFonts w:eastAsia="Calibri"/>
          <w:lang w:eastAsia="en-US"/>
        </w:rPr>
        <w:t xml:space="preserve"> </w:t>
      </w:r>
      <w:r w:rsidR="00551011" w:rsidRPr="00461389">
        <w:rPr>
          <w:rFonts w:eastAsia="Calibri"/>
          <w:lang w:eastAsia="en-US"/>
        </w:rPr>
        <w:t>(</w:t>
      </w:r>
      <w:r w:rsidR="008C4C3E" w:rsidRPr="00B369DC">
        <w:rPr>
          <w:rFonts w:eastAsia="Calibri"/>
          <w:lang w:eastAsia="en-US"/>
        </w:rPr>
        <w:t>ПК 1.3.</w:t>
      </w:r>
      <w:r w:rsidR="00551011" w:rsidRPr="00461389">
        <w:rPr>
          <w:rFonts w:eastAsia="Calibri"/>
          <w:lang w:eastAsia="en-US"/>
        </w:rPr>
        <w:t>)</w:t>
      </w:r>
      <w:r w:rsidR="00B369DC" w:rsidRPr="00B369DC">
        <w:rPr>
          <w:rFonts w:eastAsia="Calibri"/>
          <w:bCs/>
          <w:lang w:eastAsia="ar-SA"/>
        </w:rPr>
        <w:t xml:space="preserve">. </w:t>
      </w:r>
      <w:r w:rsidR="00B369DC" w:rsidRPr="00B369DC">
        <w:rPr>
          <w:rFonts w:eastAsia="Calibri"/>
          <w:lang w:eastAsia="en-US"/>
        </w:rPr>
        <w:t>Осуществля</w:t>
      </w:r>
      <w:r w:rsidR="00551011" w:rsidRPr="00461389">
        <w:rPr>
          <w:rFonts w:eastAsia="Calibri"/>
          <w:lang w:eastAsia="en-US"/>
        </w:rPr>
        <w:t>л(а)</w:t>
      </w:r>
      <w:r w:rsidR="00B369DC" w:rsidRPr="00B369DC">
        <w:rPr>
          <w:rFonts w:eastAsia="Calibri"/>
          <w:lang w:eastAsia="en-US"/>
        </w:rPr>
        <w:t xml:space="preserve"> розничную торговлю и отпуск лекарственных препаратов населению, в том числе по льготным рецептам и требованиям медицинских организаций</w:t>
      </w:r>
      <w:r w:rsidR="00551011" w:rsidRPr="00461389">
        <w:rPr>
          <w:rFonts w:eastAsia="Calibri"/>
          <w:lang w:eastAsia="en-US"/>
        </w:rPr>
        <w:t xml:space="preserve"> (ПК 1.4.)</w:t>
      </w:r>
      <w:r w:rsidR="00B369DC" w:rsidRPr="00B369DC">
        <w:rPr>
          <w:rFonts w:eastAsia="Calibri"/>
          <w:bCs/>
          <w:lang w:eastAsia="ar-SA"/>
        </w:rPr>
        <w:t xml:space="preserve">. </w:t>
      </w:r>
      <w:r w:rsidR="00B369DC" w:rsidRPr="00B369DC">
        <w:rPr>
          <w:rFonts w:eastAsia="Calibri"/>
          <w:lang w:eastAsia="en-US"/>
        </w:rPr>
        <w:t>Осуществл</w:t>
      </w:r>
      <w:r w:rsidR="00481071" w:rsidRPr="00461389">
        <w:rPr>
          <w:rFonts w:eastAsia="Calibri"/>
          <w:lang w:eastAsia="en-US"/>
        </w:rPr>
        <w:t>ял(а)</w:t>
      </w:r>
      <w:r w:rsidR="00B369DC" w:rsidRPr="00B369DC">
        <w:rPr>
          <w:rFonts w:eastAsia="Calibri"/>
          <w:lang w:eastAsia="en-US"/>
        </w:rPr>
        <w:t xml:space="preserve"> розничную торговлю медицинскими изделиями и другими товарами аптечного ассортимента</w:t>
      </w:r>
      <w:r w:rsidR="00B369DC" w:rsidRPr="00B369DC">
        <w:rPr>
          <w:rFonts w:eastAsia="Calibri"/>
          <w:bCs/>
          <w:lang w:eastAsia="ar-SA"/>
        </w:rPr>
        <w:t xml:space="preserve"> </w:t>
      </w:r>
      <w:r w:rsidR="00551011" w:rsidRPr="00461389">
        <w:rPr>
          <w:rFonts w:eastAsia="Calibri"/>
          <w:bCs/>
          <w:lang w:eastAsia="ar-SA"/>
        </w:rPr>
        <w:t>(ПК 1.5.).</w:t>
      </w:r>
      <w:r w:rsidR="00B369DC" w:rsidRPr="00B369DC">
        <w:rPr>
          <w:rFonts w:eastAsia="Calibri"/>
          <w:lang w:eastAsia="en-US"/>
        </w:rPr>
        <w:t>Осуществля</w:t>
      </w:r>
      <w:r w:rsidR="00481071" w:rsidRPr="00461389">
        <w:rPr>
          <w:rFonts w:eastAsia="Calibri"/>
          <w:lang w:eastAsia="en-US"/>
        </w:rPr>
        <w:t>л(а)</w:t>
      </w:r>
      <w:r w:rsidR="00B369DC" w:rsidRPr="00B369DC">
        <w:rPr>
          <w:rFonts w:eastAsia="Calibri"/>
          <w:lang w:eastAsia="en-US"/>
        </w:rPr>
        <w:t xml:space="preserve"> оптовую торговлю лекарственными средствами и другими товарами аптечного ассортимента</w:t>
      </w:r>
      <w:r w:rsidR="00B369DC" w:rsidRPr="00B369DC">
        <w:rPr>
          <w:rFonts w:eastAsia="Calibri"/>
          <w:bCs/>
          <w:lang w:eastAsia="ar-SA"/>
        </w:rPr>
        <w:t xml:space="preserve"> </w:t>
      </w:r>
      <w:r w:rsidR="00481071" w:rsidRPr="00461389">
        <w:rPr>
          <w:rFonts w:eastAsia="Calibri"/>
          <w:bCs/>
          <w:lang w:eastAsia="ar-SA"/>
        </w:rPr>
        <w:t>(ПК 1.6.).</w:t>
      </w:r>
      <w:r w:rsidR="00461389" w:rsidRPr="00461389">
        <w:rPr>
          <w:rFonts w:eastAsia="Calibri"/>
          <w:lang w:eastAsia="ar-SA"/>
        </w:rPr>
        <w:t xml:space="preserve"> </w:t>
      </w:r>
      <w:r w:rsidR="00B369DC" w:rsidRPr="00B369DC">
        <w:rPr>
          <w:rFonts w:eastAsia="Calibri"/>
          <w:lang w:eastAsia="en-US"/>
        </w:rPr>
        <w:t>Оформля</w:t>
      </w:r>
      <w:r w:rsidR="00461389" w:rsidRPr="00461389">
        <w:rPr>
          <w:rFonts w:eastAsia="Calibri"/>
          <w:lang w:eastAsia="en-US"/>
        </w:rPr>
        <w:t>л(а)</w:t>
      </w:r>
      <w:r w:rsidR="00B369DC" w:rsidRPr="00B369DC">
        <w:rPr>
          <w:rFonts w:eastAsia="Calibri"/>
          <w:lang w:eastAsia="en-US"/>
        </w:rPr>
        <w:t xml:space="preserve"> первичную учетно-отчетную документацию по виду деятельности</w:t>
      </w:r>
      <w:r w:rsidR="00B369DC" w:rsidRPr="00B369DC">
        <w:rPr>
          <w:rFonts w:eastAsia="Calibri"/>
          <w:bCs/>
          <w:lang w:eastAsia="ar-SA"/>
        </w:rPr>
        <w:t xml:space="preserve"> </w:t>
      </w:r>
      <w:r w:rsidR="00461389" w:rsidRPr="00461389">
        <w:rPr>
          <w:rFonts w:eastAsia="Calibri"/>
          <w:bCs/>
          <w:lang w:eastAsia="ar-SA"/>
        </w:rPr>
        <w:t>(ПК 1.7.).</w:t>
      </w:r>
      <w:r w:rsidR="00B369DC" w:rsidRPr="00B369DC">
        <w:rPr>
          <w:rFonts w:eastAsia="Calibri"/>
          <w:lang w:eastAsia="en-US"/>
        </w:rPr>
        <w:t>Оформля</w:t>
      </w:r>
      <w:r w:rsidR="00461389" w:rsidRPr="00461389">
        <w:rPr>
          <w:rFonts w:eastAsia="Calibri"/>
          <w:lang w:eastAsia="en-US"/>
        </w:rPr>
        <w:t>л(а)</w:t>
      </w:r>
      <w:r w:rsidR="00B369DC" w:rsidRPr="00B369DC">
        <w:rPr>
          <w:rFonts w:eastAsia="Calibri"/>
          <w:lang w:eastAsia="en-US"/>
        </w:rPr>
        <w:t xml:space="preserve"> заявки поставщикам и осуществлять прием товаров аптечного ассортимента</w:t>
      </w:r>
      <w:r w:rsidR="00481071" w:rsidRPr="00461389">
        <w:rPr>
          <w:rFonts w:eastAsia="Calibri"/>
          <w:bCs/>
          <w:lang w:eastAsia="ar-SA"/>
        </w:rPr>
        <w:t xml:space="preserve"> </w:t>
      </w:r>
      <w:r w:rsidR="00461389" w:rsidRPr="00461389">
        <w:rPr>
          <w:rFonts w:eastAsia="Calibri"/>
          <w:bCs/>
          <w:lang w:eastAsia="ar-SA"/>
        </w:rPr>
        <w:t>(ПК 1.8.).</w:t>
      </w:r>
      <w:r w:rsidR="00B369DC" w:rsidRPr="00B369DC">
        <w:rPr>
          <w:rFonts w:eastAsia="Calibri"/>
          <w:bCs/>
          <w:lang w:eastAsia="ar-SA"/>
        </w:rPr>
        <w:t xml:space="preserve"> </w:t>
      </w:r>
      <w:r w:rsidR="00B369DC" w:rsidRPr="00B369DC">
        <w:rPr>
          <w:rFonts w:eastAsia="Calibri"/>
          <w:lang w:eastAsia="en-US"/>
        </w:rPr>
        <w:t>Организовыва</w:t>
      </w:r>
      <w:r w:rsidR="00481071" w:rsidRPr="00461389">
        <w:rPr>
          <w:rFonts w:eastAsia="Calibri"/>
          <w:lang w:eastAsia="en-US"/>
        </w:rPr>
        <w:t>л(а)</w:t>
      </w:r>
      <w:r w:rsidR="00B369DC" w:rsidRPr="00B369DC">
        <w:rPr>
          <w:rFonts w:eastAsia="Calibri"/>
          <w:lang w:eastAsia="en-US"/>
        </w:rPr>
        <w:t xml:space="preserve">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 -</w:t>
      </w:r>
      <w:r w:rsidR="00B369DC" w:rsidRPr="00B369DC">
        <w:rPr>
          <w:rFonts w:eastAsia="Calibri"/>
        </w:rPr>
        <w:t xml:space="preserve"> </w:t>
      </w:r>
      <w:r w:rsidR="00B369DC" w:rsidRPr="00B369DC">
        <w:rPr>
          <w:rFonts w:eastAsia="Calibri"/>
          <w:lang w:eastAsia="en-US"/>
        </w:rPr>
        <w:t>правовой базы</w:t>
      </w:r>
      <w:r w:rsidR="00481071" w:rsidRPr="00461389">
        <w:rPr>
          <w:rFonts w:eastAsia="Calibri"/>
          <w:lang w:eastAsia="en-US"/>
        </w:rPr>
        <w:t xml:space="preserve"> (</w:t>
      </w:r>
      <w:r w:rsidR="00481071" w:rsidRPr="00B369DC">
        <w:rPr>
          <w:rFonts w:eastAsia="Calibri"/>
          <w:lang w:eastAsia="en-US"/>
        </w:rPr>
        <w:t>ПК 1.9.</w:t>
      </w:r>
      <w:r w:rsidR="00481071" w:rsidRPr="00461389">
        <w:rPr>
          <w:rFonts w:eastAsia="Calibri"/>
          <w:lang w:eastAsia="en-US"/>
        </w:rPr>
        <w:t>).</w:t>
      </w:r>
      <w:r w:rsidR="00461389" w:rsidRPr="00461389">
        <w:rPr>
          <w:rFonts w:eastAsia="Calibri"/>
          <w:lang w:eastAsia="en-US"/>
        </w:rPr>
        <w:t xml:space="preserve"> </w:t>
      </w:r>
      <w:r w:rsidR="00B369DC" w:rsidRPr="00B369DC">
        <w:rPr>
          <w:rFonts w:eastAsia="Calibri"/>
          <w:lang w:eastAsia="en-US"/>
        </w:rPr>
        <w:t>Осуществля</w:t>
      </w:r>
      <w:r w:rsidR="00481071" w:rsidRPr="00461389">
        <w:rPr>
          <w:rFonts w:eastAsia="Calibri"/>
          <w:lang w:eastAsia="en-US"/>
        </w:rPr>
        <w:t>л(а)</w:t>
      </w:r>
      <w:r w:rsidR="00B369DC" w:rsidRPr="00B369DC">
        <w:rPr>
          <w:rFonts w:eastAsia="Calibri"/>
          <w:lang w:eastAsia="en-US"/>
        </w:rPr>
        <w:t>мероприятия по формированию ценовой политики</w:t>
      </w:r>
      <w:r w:rsidR="00481071" w:rsidRPr="00461389">
        <w:rPr>
          <w:rFonts w:eastAsia="Calibri"/>
          <w:lang w:eastAsia="en-US"/>
        </w:rPr>
        <w:t xml:space="preserve"> (ПК 1.10.). </w:t>
      </w:r>
      <w:r w:rsidR="00B369DC" w:rsidRPr="00B369DC">
        <w:rPr>
          <w:rFonts w:eastAsia="Calibri"/>
          <w:lang w:eastAsia="en-US"/>
        </w:rPr>
        <w:t>Соблюда</w:t>
      </w:r>
      <w:r w:rsidR="00481071" w:rsidRPr="00461389">
        <w:rPr>
          <w:rFonts w:eastAsia="Calibri"/>
          <w:lang w:eastAsia="en-US"/>
        </w:rPr>
        <w:t>л(а)</w:t>
      </w:r>
      <w:r w:rsidR="00B369DC" w:rsidRPr="00B369DC">
        <w:rPr>
          <w:rFonts w:eastAsia="Calibri"/>
          <w:lang w:eastAsia="en-US"/>
        </w:rPr>
        <w:t xml:space="preserve"> правила санитарно-гигиенического режима, охраны труда, техники безопасности и </w:t>
      </w:r>
      <w:r w:rsidR="00B369DC" w:rsidRPr="00B369DC">
        <w:rPr>
          <w:rFonts w:eastAsia="Calibri"/>
          <w:lang w:eastAsia="en-US"/>
        </w:rPr>
        <w:lastRenderedPageBreak/>
        <w:t>противопожарной безопасности, порядок действия при чрезвычайных ситуациях</w:t>
      </w:r>
      <w:r w:rsidR="00481071" w:rsidRPr="00461389">
        <w:rPr>
          <w:rFonts w:eastAsia="Calibri"/>
          <w:lang w:eastAsia="en-US"/>
        </w:rPr>
        <w:t xml:space="preserve"> (ПК 1.11.)</w:t>
      </w:r>
      <w:r w:rsidR="00B369DC" w:rsidRPr="00B369DC">
        <w:rPr>
          <w:rFonts w:eastAsia="Calibri"/>
          <w:lang w:eastAsia="en-US"/>
        </w:rPr>
        <w:t>.</w:t>
      </w:r>
    </w:p>
    <w:p w:rsidR="00BB2949" w:rsidRPr="00DC2E33" w:rsidRDefault="00BB2949" w:rsidP="00C8293E">
      <w:pPr>
        <w:pStyle w:val="a9"/>
        <w:widowControl w:val="0"/>
        <w:tabs>
          <w:tab w:val="left" w:pos="1215"/>
        </w:tabs>
        <w:suppressAutoHyphens/>
        <w:ind w:left="0" w:firstLine="709"/>
        <w:jc w:val="both"/>
        <w:rPr>
          <w:sz w:val="22"/>
          <w:szCs w:val="22"/>
        </w:rPr>
      </w:pPr>
      <w:r w:rsidRPr="00DC2E33">
        <w:rPr>
          <w:sz w:val="22"/>
          <w:szCs w:val="22"/>
        </w:rPr>
        <w:t>Рекомендуется в дальнейшем совершенствовать профессиональные компетенции.</w:t>
      </w:r>
    </w:p>
    <w:p w:rsidR="00BB2949" w:rsidRPr="00DC2E33" w:rsidRDefault="00BB2949" w:rsidP="00C8293E">
      <w:pPr>
        <w:pStyle w:val="a9"/>
        <w:widowControl w:val="0"/>
        <w:tabs>
          <w:tab w:val="left" w:pos="1215"/>
        </w:tabs>
        <w:suppressAutoHyphens/>
        <w:ind w:left="0" w:firstLine="709"/>
        <w:jc w:val="both"/>
        <w:rPr>
          <w:sz w:val="22"/>
          <w:szCs w:val="22"/>
        </w:rPr>
      </w:pPr>
      <w:r w:rsidRPr="00DC2E33">
        <w:rPr>
          <w:rFonts w:eastAsia="Calibri"/>
          <w:bCs/>
          <w:sz w:val="22"/>
          <w:szCs w:val="22"/>
        </w:rPr>
        <w:t>Уровень профессиональных компетенций: высокий</w:t>
      </w:r>
    </w:p>
    <w:p w:rsidR="00BB2949" w:rsidRPr="00DC2E33" w:rsidRDefault="00BB2949" w:rsidP="00C8293E">
      <w:pPr>
        <w:pStyle w:val="a9"/>
        <w:widowControl w:val="0"/>
        <w:tabs>
          <w:tab w:val="left" w:pos="1215"/>
        </w:tabs>
        <w:suppressAutoHyphens/>
        <w:ind w:left="0" w:firstLine="709"/>
        <w:jc w:val="both"/>
        <w:rPr>
          <w:sz w:val="22"/>
          <w:szCs w:val="22"/>
        </w:rPr>
      </w:pPr>
      <w:r w:rsidRPr="00DC2E33">
        <w:rPr>
          <w:sz w:val="22"/>
          <w:szCs w:val="22"/>
        </w:rPr>
        <w:t>Программа производственной практики выполнена в полном объеме с оценкой 5 (отл.)</w:t>
      </w:r>
    </w:p>
    <w:p w:rsidR="00BB2949" w:rsidRDefault="00BB2949" w:rsidP="00C8293E">
      <w:pPr>
        <w:suppressAutoHyphens/>
        <w:rPr>
          <w:sz w:val="28"/>
          <w:szCs w:val="28"/>
        </w:rPr>
      </w:pPr>
    </w:p>
    <w:p w:rsidR="00BB2949" w:rsidRDefault="00BB2949" w:rsidP="00C8293E">
      <w:pPr>
        <w:suppressAutoHyphens/>
        <w:rPr>
          <w:rFonts w:eastAsia="Calibri"/>
          <w:bCs/>
        </w:rPr>
      </w:pPr>
      <w:r>
        <w:rPr>
          <w:rFonts w:eastAsia="Calibri"/>
          <w:bCs/>
        </w:rPr>
        <w:t>Общий руководитель практики _______________,  __________  /____________________/</w:t>
      </w:r>
    </w:p>
    <w:p w:rsidR="00BB2949" w:rsidRDefault="00BB2949" w:rsidP="00C8293E">
      <w:pPr>
        <w:suppressAutoHyphens/>
        <w:rPr>
          <w:rFonts w:eastAsia="Calibri"/>
          <w:bCs/>
          <w:sz w:val="18"/>
          <w:szCs w:val="18"/>
        </w:rPr>
      </w:pPr>
      <w:r>
        <w:rPr>
          <w:rFonts w:eastAsia="Calibri"/>
          <w:bCs/>
        </w:rPr>
        <w:t xml:space="preserve">                                                                 </w:t>
      </w:r>
      <w:r>
        <w:rPr>
          <w:rFonts w:eastAsia="Calibri"/>
          <w:bCs/>
          <w:sz w:val="18"/>
          <w:szCs w:val="18"/>
        </w:rPr>
        <w:t>должность                   подпись                           Ф.И.О.</w:t>
      </w:r>
    </w:p>
    <w:p w:rsidR="00BB2949" w:rsidRDefault="00BB2949" w:rsidP="00C8293E">
      <w:pPr>
        <w:suppressAutoHyphens/>
        <w:rPr>
          <w:rFonts w:eastAsia="Calibri"/>
          <w:bCs/>
        </w:rPr>
      </w:pPr>
      <w:r>
        <w:rPr>
          <w:rFonts w:eastAsia="Calibri"/>
          <w:bCs/>
        </w:rPr>
        <w:t>Непосредственный руков-ль практики ___________,  _________  /___________________/</w:t>
      </w:r>
    </w:p>
    <w:p w:rsidR="00BB2949" w:rsidRDefault="00BB2949" w:rsidP="00C8293E">
      <w:pPr>
        <w:suppressAutoHyphens/>
        <w:rPr>
          <w:rFonts w:eastAsia="Calibri"/>
          <w:bCs/>
          <w:sz w:val="18"/>
          <w:szCs w:val="18"/>
        </w:rPr>
      </w:pPr>
      <w:r>
        <w:rPr>
          <w:rFonts w:eastAsia="Calibri"/>
          <w:bCs/>
        </w:rPr>
        <w:t xml:space="preserve">                                                                      </w:t>
      </w:r>
      <w:r>
        <w:rPr>
          <w:rFonts w:eastAsia="Calibri"/>
          <w:bCs/>
          <w:sz w:val="18"/>
          <w:szCs w:val="18"/>
        </w:rPr>
        <w:t>должность                   подпись                Ф.И.О.</w:t>
      </w:r>
    </w:p>
    <w:p w:rsidR="00BB2949" w:rsidRDefault="00BB2949" w:rsidP="00C8293E">
      <w:pPr>
        <w:suppressAutoHyphens/>
        <w:rPr>
          <w:rFonts w:eastAsia="Calibri"/>
          <w:bCs/>
        </w:rPr>
      </w:pPr>
      <w:r>
        <w:rPr>
          <w:rFonts w:eastAsia="Calibri"/>
          <w:bCs/>
        </w:rPr>
        <w:t xml:space="preserve">Методический руководитель              ________________       /_______________________/       </w:t>
      </w:r>
    </w:p>
    <w:p w:rsidR="00BB2949" w:rsidRDefault="00BB2949" w:rsidP="00C8293E">
      <w:pPr>
        <w:suppressAutoHyphens/>
        <w:rPr>
          <w:rFonts w:eastAsia="Calibri"/>
          <w:bCs/>
          <w:sz w:val="18"/>
          <w:szCs w:val="18"/>
        </w:rPr>
      </w:pPr>
      <w:r>
        <w:rPr>
          <w:rFonts w:eastAsia="Calibri"/>
          <w:bCs/>
          <w:sz w:val="18"/>
          <w:szCs w:val="18"/>
        </w:rPr>
        <w:t xml:space="preserve">                                                                                                   подпись                                               Ф.И.О.</w:t>
      </w:r>
    </w:p>
    <w:p w:rsidR="00BB2949" w:rsidRDefault="00BB2949" w:rsidP="00C8293E">
      <w:pPr>
        <w:suppressAutoHyphens/>
        <w:rPr>
          <w:rFonts w:eastAsia="Calibri"/>
          <w:bCs/>
        </w:rPr>
      </w:pPr>
    </w:p>
    <w:p w:rsidR="00BB2949" w:rsidRDefault="00BB2949" w:rsidP="00C8293E">
      <w:pPr>
        <w:suppressAutoHyphens/>
      </w:pPr>
    </w:p>
    <w:p w:rsidR="00BB2949" w:rsidRDefault="00BB2949" w:rsidP="00C8293E">
      <w:pPr>
        <w:suppressAutoHyphens/>
        <w:jc w:val="center"/>
        <w:rPr>
          <w:b/>
        </w:rPr>
      </w:pPr>
      <w:r>
        <w:rPr>
          <w:b/>
        </w:rPr>
        <w:t xml:space="preserve"> </w:t>
      </w:r>
    </w:p>
    <w:p w:rsidR="00BB2949" w:rsidRDefault="00BB2949" w:rsidP="00C8293E">
      <w:pPr>
        <w:suppressAutoHyphens/>
        <w:rPr>
          <w:b/>
        </w:rPr>
      </w:pPr>
      <w:r>
        <w:rPr>
          <w:b/>
        </w:rPr>
        <w:br w:type="page"/>
      </w:r>
    </w:p>
    <w:p w:rsidR="00BB2949" w:rsidRDefault="00BB2949" w:rsidP="00C8293E">
      <w:pPr>
        <w:suppressAutoHyphens/>
        <w:jc w:val="right"/>
        <w:rPr>
          <w:b/>
        </w:rPr>
      </w:pPr>
      <w:r>
        <w:rPr>
          <w:b/>
        </w:rPr>
        <w:lastRenderedPageBreak/>
        <w:t xml:space="preserve">Приложение </w:t>
      </w:r>
      <w:r w:rsidR="000543BC">
        <w:rPr>
          <w:b/>
        </w:rPr>
        <w:t>5</w:t>
      </w:r>
    </w:p>
    <w:p w:rsidR="00BB2949" w:rsidRDefault="00BB2949" w:rsidP="00C8293E">
      <w:pPr>
        <w:suppressAutoHyphens/>
        <w:jc w:val="center"/>
      </w:pPr>
      <w:r>
        <w:t xml:space="preserve">ИНСТРУКТАЖ </w:t>
      </w:r>
    </w:p>
    <w:p w:rsidR="00BB2949" w:rsidRDefault="00BB2949" w:rsidP="00C8293E">
      <w:pPr>
        <w:suppressAutoHyphens/>
        <w:jc w:val="center"/>
      </w:pPr>
      <w:r>
        <w:t>по технике безопасности</w:t>
      </w:r>
    </w:p>
    <w:p w:rsidR="00BB2949" w:rsidRDefault="00BB2949" w:rsidP="00C8293E">
      <w:pPr>
        <w:suppressAutoHyphens/>
        <w:jc w:val="center"/>
      </w:pPr>
    </w:p>
    <w:p w:rsidR="00BB2949" w:rsidRDefault="00BB2949" w:rsidP="00C8293E">
      <w:pPr>
        <w:suppressAutoHyphens/>
        <w:ind w:right="-285"/>
        <w:jc w:val="both"/>
      </w:pPr>
      <w:r>
        <w:t>ПМ 02 «Изготовление лекарственных форм и проведение обязательных видов внутриаптечного контроля»</w:t>
      </w:r>
    </w:p>
    <w:p w:rsidR="00BB2949" w:rsidRDefault="00BB2949" w:rsidP="00C8293E">
      <w:pPr>
        <w:suppressAutoHyphens/>
      </w:pPr>
      <w:r>
        <w:t xml:space="preserve">Специальность «Фармация» </w:t>
      </w:r>
    </w:p>
    <w:p w:rsidR="00BB2949" w:rsidRDefault="00BB2949" w:rsidP="00C8293E">
      <w:pPr>
        <w:suppressAutoHyphens/>
      </w:pPr>
      <w:r>
        <w:t>ФИО обучающегося ____________________________________________________</w:t>
      </w:r>
    </w:p>
    <w:p w:rsidR="00BB2949" w:rsidRDefault="00BB2949" w:rsidP="00C8293E">
      <w:pPr>
        <w:suppressAutoHyphens/>
      </w:pPr>
      <w:r>
        <w:t>Дата проведения __________________________</w:t>
      </w:r>
    </w:p>
    <w:p w:rsidR="00BB2949" w:rsidRDefault="00BB2949" w:rsidP="00C8293E">
      <w:pPr>
        <w:suppressAutoHyphens/>
      </w:pPr>
      <w:r>
        <w:t>Допуск к работе ___________________________</w:t>
      </w:r>
    </w:p>
    <w:p w:rsidR="00BB2949" w:rsidRDefault="00BB2949" w:rsidP="00C8293E">
      <w:pPr>
        <w:suppressAutoHyphens/>
      </w:pPr>
      <w:r>
        <w:t>Подпись инструктируемого ______________</w:t>
      </w:r>
    </w:p>
    <w:p w:rsidR="00BB2949" w:rsidRDefault="00BB2949" w:rsidP="00C8293E">
      <w:pPr>
        <w:suppressAutoHyphens/>
      </w:pPr>
    </w:p>
    <w:p w:rsidR="00BB2949" w:rsidRDefault="00BB2949" w:rsidP="00C8293E">
      <w:pPr>
        <w:suppressAutoHyphens/>
      </w:pPr>
      <w:r>
        <w:t>Ф.И.О., должность инструктирующего    ______________              _____________________</w:t>
      </w:r>
    </w:p>
    <w:p w:rsidR="00BB2949" w:rsidRDefault="00BB2949" w:rsidP="00C8293E">
      <w:pPr>
        <w:suppressAutoHyphens/>
      </w:pPr>
      <w:r>
        <w:t xml:space="preserve">(общий  руководитель практики)                   (подпись)                    (расшифровка подписи)  </w:t>
      </w:r>
    </w:p>
    <w:p w:rsidR="00BB2949" w:rsidRDefault="00BB2949" w:rsidP="00C8293E">
      <w:pPr>
        <w:suppressAutoHyphens/>
      </w:pPr>
    </w:p>
    <w:p w:rsidR="00BB2949" w:rsidRDefault="00BB2949" w:rsidP="00C8293E">
      <w:pPr>
        <w:suppressAutoHyphens/>
      </w:pPr>
      <w:r>
        <w:t xml:space="preserve">М.П. организации </w:t>
      </w:r>
    </w:p>
    <w:p w:rsidR="00BB2949" w:rsidRDefault="00BB2949" w:rsidP="00C8293E">
      <w:pPr>
        <w:pStyle w:val="ab"/>
        <w:jc w:val="right"/>
        <w:rPr>
          <w:i w:val="0"/>
          <w:iCs w:val="0"/>
        </w:rPr>
      </w:pPr>
    </w:p>
    <w:p w:rsidR="00790BDB" w:rsidRDefault="00156679" w:rsidP="00C8293E">
      <w:pPr>
        <w:pStyle w:val="ab"/>
        <w:jc w:val="left"/>
        <w:rPr>
          <w:rFonts w:ascii="Times New Roman" w:hAnsi="Times New Roman" w:cs="Times New Roman"/>
          <w:i w:val="0"/>
          <w:sz w:val="24"/>
          <w:szCs w:val="24"/>
        </w:rPr>
        <w:sectPr w:rsidR="00790BDB" w:rsidSect="00511713">
          <w:headerReference w:type="default" r:id="rId12"/>
          <w:footerReference w:type="even" r:id="rId13"/>
          <w:footerReference w:type="default" r:id="rId14"/>
          <w:pgSz w:w="11906" w:h="16838"/>
          <w:pgMar w:top="1134" w:right="851" w:bottom="1134" w:left="1701" w:header="709" w:footer="709" w:gutter="0"/>
          <w:cols w:space="708"/>
          <w:docGrid w:linePitch="360"/>
        </w:sectPr>
      </w:pPr>
      <w:r>
        <w:rPr>
          <w:rFonts w:ascii="Times New Roman" w:hAnsi="Times New Roman" w:cs="Times New Roman"/>
          <w:i w:val="0"/>
          <w:sz w:val="24"/>
          <w:szCs w:val="24"/>
        </w:rPr>
        <w:t xml:space="preserve"> </w:t>
      </w:r>
    </w:p>
    <w:p w:rsidR="00156679" w:rsidRDefault="00D35347" w:rsidP="00C8293E">
      <w:pPr>
        <w:pStyle w:val="ab"/>
        <w:jc w:val="right"/>
        <w:rPr>
          <w:rFonts w:ascii="Times New Roman" w:hAnsi="Times New Roman" w:cs="Times New Roman"/>
          <w:i w:val="0"/>
          <w:sz w:val="24"/>
          <w:szCs w:val="24"/>
        </w:rPr>
      </w:pPr>
      <w:bookmarkStart w:id="140" w:name="_GoBack"/>
      <w:bookmarkEnd w:id="140"/>
      <w:r>
        <w:rPr>
          <w:rFonts w:ascii="Times New Roman" w:hAnsi="Times New Roman" w:cs="Times New Roman"/>
          <w:i w:val="0"/>
          <w:sz w:val="24"/>
          <w:szCs w:val="24"/>
        </w:rPr>
        <w:lastRenderedPageBreak/>
        <w:t xml:space="preserve">Приложение </w:t>
      </w:r>
      <w:r w:rsidR="000543BC">
        <w:rPr>
          <w:rFonts w:ascii="Times New Roman" w:hAnsi="Times New Roman" w:cs="Times New Roman"/>
          <w:i w:val="0"/>
          <w:sz w:val="24"/>
          <w:szCs w:val="24"/>
        </w:rPr>
        <w:t>6</w:t>
      </w:r>
    </w:p>
    <w:p w:rsidR="001D56E0" w:rsidRPr="001D56E0" w:rsidRDefault="001D56E0" w:rsidP="001D56E0">
      <w:pPr>
        <w:tabs>
          <w:tab w:val="left" w:pos="0"/>
        </w:tabs>
        <w:suppressAutoHyphens/>
        <w:ind w:firstLine="567"/>
        <w:jc w:val="center"/>
      </w:pPr>
      <w:r>
        <w:t>Министерство здравоохранения Воронежской области</w:t>
      </w:r>
    </w:p>
    <w:p w:rsidR="00BB2949" w:rsidRDefault="00BB2949" w:rsidP="001D56E0">
      <w:pPr>
        <w:pStyle w:val="ab"/>
        <w:spacing w:before="0"/>
        <w:rPr>
          <w:rFonts w:ascii="Times New Roman" w:hAnsi="Times New Roman" w:cs="Times New Roman"/>
          <w:i w:val="0"/>
          <w:sz w:val="24"/>
          <w:szCs w:val="24"/>
        </w:rPr>
      </w:pPr>
      <w:r>
        <w:rPr>
          <w:rFonts w:ascii="Times New Roman" w:hAnsi="Times New Roman" w:cs="Times New Roman"/>
          <w:i w:val="0"/>
          <w:sz w:val="24"/>
          <w:szCs w:val="24"/>
        </w:rPr>
        <w:t>Бюджет</w:t>
      </w:r>
      <w:r w:rsidR="00156679">
        <w:rPr>
          <w:rFonts w:ascii="Times New Roman" w:hAnsi="Times New Roman" w:cs="Times New Roman"/>
          <w:i w:val="0"/>
          <w:sz w:val="24"/>
          <w:szCs w:val="24"/>
        </w:rPr>
        <w:t>ное</w:t>
      </w:r>
      <w:r>
        <w:rPr>
          <w:rFonts w:ascii="Times New Roman" w:hAnsi="Times New Roman" w:cs="Times New Roman"/>
          <w:i w:val="0"/>
          <w:sz w:val="24"/>
          <w:szCs w:val="24"/>
        </w:rPr>
        <w:t xml:space="preserve"> профессиональное образовательное учреждение</w:t>
      </w:r>
      <w:r w:rsidR="00156679">
        <w:rPr>
          <w:rFonts w:ascii="Times New Roman" w:hAnsi="Times New Roman" w:cs="Times New Roman"/>
          <w:i w:val="0"/>
          <w:sz w:val="24"/>
          <w:szCs w:val="24"/>
        </w:rPr>
        <w:t xml:space="preserve"> </w:t>
      </w:r>
      <w:r>
        <w:rPr>
          <w:rFonts w:ascii="Times New Roman" w:hAnsi="Times New Roman" w:cs="Times New Roman"/>
          <w:i w:val="0"/>
          <w:sz w:val="24"/>
          <w:szCs w:val="24"/>
        </w:rPr>
        <w:t>Воронежской области</w:t>
      </w:r>
    </w:p>
    <w:p w:rsidR="00BB2949" w:rsidRDefault="00BB2949" w:rsidP="00C8293E">
      <w:pPr>
        <w:suppressAutoHyphens/>
        <w:jc w:val="center"/>
      </w:pPr>
      <w:r>
        <w:t>«ВОРОНЕЖСКИЙ БАЗОВЫЙ МЕДИЦИНСКИЙ КОЛЛЕДЖ»</w:t>
      </w:r>
    </w:p>
    <w:p w:rsidR="00BB2949" w:rsidRDefault="00BB2949" w:rsidP="00C8293E">
      <w:pPr>
        <w:suppressAutoHyphens/>
        <w:jc w:val="center"/>
        <w:rPr>
          <w:b/>
        </w:rPr>
      </w:pPr>
      <w:r>
        <w:rPr>
          <w:b/>
        </w:rPr>
        <w:t>Аттестационный лист</w:t>
      </w:r>
      <w:r w:rsidR="00156679">
        <w:rPr>
          <w:b/>
        </w:rPr>
        <w:t xml:space="preserve"> </w:t>
      </w:r>
      <w:r>
        <w:rPr>
          <w:b/>
        </w:rPr>
        <w:t xml:space="preserve">производственной практики </w:t>
      </w:r>
    </w:p>
    <w:p w:rsidR="00BB2949" w:rsidRDefault="00BB2949" w:rsidP="00C8293E">
      <w:pPr>
        <w:suppressAutoHyphens/>
        <w:jc w:val="center"/>
        <w:rPr>
          <w:b/>
        </w:rPr>
      </w:pPr>
      <w:r>
        <w:t>по специальности  «Фармация»</w:t>
      </w:r>
    </w:p>
    <w:p w:rsidR="00E53FD0" w:rsidRPr="003A74B3" w:rsidRDefault="00E53FD0" w:rsidP="00C8293E">
      <w:pPr>
        <w:suppressAutoHyphens/>
        <w:jc w:val="center"/>
        <w:rPr>
          <w:b/>
        </w:rPr>
      </w:pPr>
      <w:r w:rsidRPr="003A74B3">
        <w:rPr>
          <w:b/>
        </w:rPr>
        <w:t xml:space="preserve">ПМ.01 «Оптовая и розничная торговля лекарственными средствами и отпуск лекарственных препаратов для медицинского </w:t>
      </w:r>
    </w:p>
    <w:p w:rsidR="00E53FD0" w:rsidRPr="003A74B3" w:rsidRDefault="00E53FD0" w:rsidP="00C8293E">
      <w:pPr>
        <w:suppressAutoHyphens/>
        <w:jc w:val="center"/>
        <w:rPr>
          <w:b/>
        </w:rPr>
      </w:pPr>
      <w:r w:rsidRPr="003A74B3">
        <w:rPr>
          <w:b/>
        </w:rPr>
        <w:t>и ветеринарного применения»</w:t>
      </w:r>
    </w:p>
    <w:p w:rsidR="00E53FD0" w:rsidRPr="003A74B3" w:rsidRDefault="00E53FD0" w:rsidP="00C8293E">
      <w:pPr>
        <w:suppressAutoHyphens/>
        <w:spacing w:line="360" w:lineRule="auto"/>
        <w:jc w:val="center"/>
        <w:rPr>
          <w:b/>
        </w:rPr>
      </w:pPr>
      <w:r w:rsidRPr="003A74B3">
        <w:rPr>
          <w:b/>
        </w:rPr>
        <w:t xml:space="preserve"> МДК 01.04. «Лекарствоведение с основами фармакологии»</w:t>
      </w:r>
    </w:p>
    <w:p w:rsidR="00BB2949" w:rsidRDefault="00BB2949" w:rsidP="00C8293E">
      <w:pPr>
        <w:suppressAutoHyphens/>
      </w:pPr>
      <w:r>
        <w:t xml:space="preserve">                                 База практики _____________________________________________</w:t>
      </w:r>
    </w:p>
    <w:p w:rsidR="00BB2949" w:rsidRDefault="00BB2949" w:rsidP="00C8293E">
      <w:pPr>
        <w:suppressAutoHyphens/>
      </w:pPr>
      <w:r>
        <w:t xml:space="preserve">                                 «____» _____________ 20      г. с ______________ по ____________</w:t>
      </w:r>
    </w:p>
    <w:p w:rsidR="00BB2949" w:rsidRDefault="00BB2949" w:rsidP="00C8293E">
      <w:pPr>
        <w:suppressAutoHyphens/>
      </w:pPr>
    </w:p>
    <w:tbl>
      <w:tblPr>
        <w:tblW w:w="1465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2033"/>
        <w:gridCol w:w="1091"/>
        <w:gridCol w:w="768"/>
        <w:gridCol w:w="768"/>
        <w:gridCol w:w="769"/>
        <w:gridCol w:w="768"/>
        <w:gridCol w:w="769"/>
        <w:gridCol w:w="768"/>
        <w:gridCol w:w="769"/>
        <w:gridCol w:w="1092"/>
        <w:gridCol w:w="1092"/>
        <w:gridCol w:w="1092"/>
        <w:gridCol w:w="1092"/>
        <w:gridCol w:w="1092"/>
      </w:tblGrid>
      <w:tr w:rsidR="003F7973" w:rsidTr="00201E96">
        <w:trPr>
          <w:trHeight w:val="352"/>
        </w:trPr>
        <w:tc>
          <w:tcPr>
            <w:tcW w:w="688" w:type="dxa"/>
            <w:vMerge w:val="restart"/>
            <w:tcBorders>
              <w:top w:val="single" w:sz="4" w:space="0" w:color="auto"/>
              <w:left w:val="single" w:sz="4" w:space="0" w:color="auto"/>
              <w:bottom w:val="single" w:sz="4" w:space="0" w:color="auto"/>
              <w:right w:val="single" w:sz="4" w:space="0" w:color="auto"/>
            </w:tcBorders>
            <w:hideMark/>
          </w:tcPr>
          <w:p w:rsidR="003F7973" w:rsidRDefault="003F7973" w:rsidP="00C8293E">
            <w:pPr>
              <w:suppressAutoHyphens/>
              <w:jc w:val="center"/>
              <w:rPr>
                <w:sz w:val="20"/>
                <w:szCs w:val="20"/>
              </w:rPr>
            </w:pPr>
            <w:r>
              <w:rPr>
                <w:sz w:val="20"/>
                <w:szCs w:val="20"/>
              </w:rPr>
              <w:t>№</w:t>
            </w:r>
          </w:p>
          <w:p w:rsidR="003F7973" w:rsidRDefault="003F7973" w:rsidP="00C8293E">
            <w:pPr>
              <w:suppressAutoHyphens/>
              <w:jc w:val="center"/>
              <w:rPr>
                <w:sz w:val="20"/>
                <w:szCs w:val="20"/>
              </w:rPr>
            </w:pPr>
            <w:r>
              <w:rPr>
                <w:sz w:val="20"/>
                <w:szCs w:val="20"/>
              </w:rPr>
              <w:t>п</w:t>
            </w:r>
            <w:r>
              <w:rPr>
                <w:sz w:val="20"/>
                <w:szCs w:val="20"/>
                <w:lang w:val="en-US"/>
              </w:rPr>
              <w:t>/</w:t>
            </w:r>
            <w:r>
              <w:rPr>
                <w:sz w:val="20"/>
                <w:szCs w:val="20"/>
              </w:rPr>
              <w:t>п</w:t>
            </w:r>
          </w:p>
        </w:tc>
        <w:tc>
          <w:tcPr>
            <w:tcW w:w="2033" w:type="dxa"/>
            <w:vMerge w:val="restart"/>
            <w:tcBorders>
              <w:top w:val="single" w:sz="4" w:space="0" w:color="auto"/>
              <w:left w:val="single" w:sz="4" w:space="0" w:color="auto"/>
              <w:bottom w:val="single" w:sz="4" w:space="0" w:color="auto"/>
              <w:right w:val="single" w:sz="4" w:space="0" w:color="auto"/>
            </w:tcBorders>
            <w:hideMark/>
          </w:tcPr>
          <w:p w:rsidR="003F7973" w:rsidRDefault="003F7973" w:rsidP="00C8293E">
            <w:pPr>
              <w:suppressAutoHyphens/>
              <w:jc w:val="center"/>
              <w:rPr>
                <w:sz w:val="20"/>
                <w:szCs w:val="20"/>
              </w:rPr>
            </w:pPr>
            <w:r>
              <w:rPr>
                <w:sz w:val="20"/>
                <w:szCs w:val="20"/>
              </w:rPr>
              <w:t>Фамилия, имя,</w:t>
            </w:r>
          </w:p>
          <w:p w:rsidR="003F7973" w:rsidRDefault="003F7973" w:rsidP="00C8293E">
            <w:pPr>
              <w:suppressAutoHyphens/>
              <w:jc w:val="center"/>
              <w:rPr>
                <w:sz w:val="20"/>
                <w:szCs w:val="20"/>
              </w:rPr>
            </w:pPr>
            <w:r>
              <w:rPr>
                <w:sz w:val="20"/>
                <w:szCs w:val="20"/>
              </w:rPr>
              <w:t>отчество</w:t>
            </w:r>
          </w:p>
          <w:p w:rsidR="003F7973" w:rsidRDefault="003F7973" w:rsidP="00C8293E">
            <w:pPr>
              <w:suppressAutoHyphens/>
              <w:jc w:val="center"/>
              <w:rPr>
                <w:sz w:val="20"/>
                <w:szCs w:val="20"/>
              </w:rPr>
            </w:pPr>
            <w:r>
              <w:rPr>
                <w:sz w:val="20"/>
                <w:szCs w:val="20"/>
              </w:rPr>
              <w:t>экзаменуемого</w:t>
            </w:r>
          </w:p>
        </w:tc>
        <w:tc>
          <w:tcPr>
            <w:tcW w:w="1091" w:type="dxa"/>
            <w:vMerge w:val="restart"/>
            <w:tcBorders>
              <w:top w:val="single" w:sz="4" w:space="0" w:color="auto"/>
              <w:left w:val="single" w:sz="4" w:space="0" w:color="auto"/>
              <w:bottom w:val="single" w:sz="4" w:space="0" w:color="auto"/>
              <w:right w:val="single" w:sz="4" w:space="0" w:color="auto"/>
            </w:tcBorders>
            <w:hideMark/>
          </w:tcPr>
          <w:p w:rsidR="003F7973" w:rsidRDefault="003F7973" w:rsidP="00C8293E">
            <w:pPr>
              <w:suppressAutoHyphens/>
              <w:jc w:val="center"/>
              <w:rPr>
                <w:sz w:val="20"/>
                <w:szCs w:val="20"/>
              </w:rPr>
            </w:pPr>
            <w:r>
              <w:rPr>
                <w:sz w:val="20"/>
                <w:szCs w:val="20"/>
              </w:rPr>
              <w:t>№ группы</w:t>
            </w:r>
          </w:p>
        </w:tc>
        <w:tc>
          <w:tcPr>
            <w:tcW w:w="9747" w:type="dxa"/>
            <w:gridSpan w:val="11"/>
            <w:tcBorders>
              <w:top w:val="single" w:sz="4" w:space="0" w:color="auto"/>
              <w:left w:val="single" w:sz="4" w:space="0" w:color="auto"/>
              <w:bottom w:val="single" w:sz="4" w:space="0" w:color="auto"/>
              <w:right w:val="single" w:sz="4" w:space="0" w:color="auto"/>
            </w:tcBorders>
            <w:hideMark/>
          </w:tcPr>
          <w:p w:rsidR="003F7973" w:rsidRDefault="003F7973" w:rsidP="00C8293E">
            <w:pPr>
              <w:suppressAutoHyphens/>
              <w:jc w:val="center"/>
              <w:rPr>
                <w:sz w:val="20"/>
                <w:szCs w:val="20"/>
              </w:rPr>
            </w:pPr>
            <w:r>
              <w:rPr>
                <w:sz w:val="20"/>
                <w:szCs w:val="20"/>
              </w:rPr>
              <w:t>Освоенные ПК</w:t>
            </w:r>
          </w:p>
        </w:tc>
        <w:tc>
          <w:tcPr>
            <w:tcW w:w="1092" w:type="dxa"/>
            <w:vMerge w:val="restart"/>
            <w:tcBorders>
              <w:top w:val="single" w:sz="4" w:space="0" w:color="auto"/>
              <w:left w:val="single" w:sz="4" w:space="0" w:color="auto"/>
              <w:bottom w:val="single" w:sz="4" w:space="0" w:color="auto"/>
              <w:right w:val="single" w:sz="4" w:space="0" w:color="auto"/>
            </w:tcBorders>
            <w:hideMark/>
          </w:tcPr>
          <w:p w:rsidR="003F7973" w:rsidRDefault="003F7973" w:rsidP="00C8293E">
            <w:pPr>
              <w:suppressAutoHyphens/>
              <w:jc w:val="center"/>
              <w:rPr>
                <w:sz w:val="20"/>
                <w:szCs w:val="20"/>
              </w:rPr>
            </w:pPr>
            <w:r>
              <w:rPr>
                <w:sz w:val="20"/>
                <w:szCs w:val="20"/>
              </w:rPr>
              <w:t>итоговая</w:t>
            </w:r>
          </w:p>
        </w:tc>
      </w:tr>
      <w:tr w:rsidR="00790BDB" w:rsidTr="00790BDB">
        <w:trPr>
          <w:trHeight w:val="377"/>
        </w:trPr>
        <w:tc>
          <w:tcPr>
            <w:tcW w:w="688" w:type="dxa"/>
            <w:vMerge/>
            <w:tcBorders>
              <w:top w:val="single" w:sz="4" w:space="0" w:color="auto"/>
              <w:left w:val="single" w:sz="4" w:space="0" w:color="auto"/>
              <w:bottom w:val="single" w:sz="4" w:space="0" w:color="auto"/>
              <w:right w:val="single" w:sz="4" w:space="0" w:color="auto"/>
            </w:tcBorders>
            <w:vAlign w:val="center"/>
            <w:hideMark/>
          </w:tcPr>
          <w:p w:rsidR="00790BDB" w:rsidRDefault="00790BDB" w:rsidP="00C8293E">
            <w:pPr>
              <w:suppressAutoHyphens/>
              <w:rPr>
                <w:sz w:val="20"/>
                <w:szCs w:val="20"/>
              </w:rPr>
            </w:pPr>
          </w:p>
        </w:tc>
        <w:tc>
          <w:tcPr>
            <w:tcW w:w="2033" w:type="dxa"/>
            <w:vMerge/>
            <w:tcBorders>
              <w:top w:val="single" w:sz="4" w:space="0" w:color="auto"/>
              <w:left w:val="single" w:sz="4" w:space="0" w:color="auto"/>
              <w:bottom w:val="single" w:sz="4" w:space="0" w:color="auto"/>
              <w:right w:val="single" w:sz="4" w:space="0" w:color="auto"/>
            </w:tcBorders>
            <w:vAlign w:val="center"/>
            <w:hideMark/>
          </w:tcPr>
          <w:p w:rsidR="00790BDB" w:rsidRDefault="00790BDB" w:rsidP="00C8293E">
            <w:pPr>
              <w:suppressAutoHyphens/>
              <w:rPr>
                <w:sz w:val="20"/>
                <w:szCs w:val="20"/>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790BDB" w:rsidRDefault="00790BDB" w:rsidP="00C8293E">
            <w:pPr>
              <w:suppressAutoHyphens/>
              <w:rPr>
                <w:sz w:val="20"/>
                <w:szCs w:val="20"/>
              </w:rPr>
            </w:pPr>
          </w:p>
        </w:tc>
        <w:tc>
          <w:tcPr>
            <w:tcW w:w="768"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1.1.</w:t>
            </w:r>
          </w:p>
        </w:tc>
        <w:tc>
          <w:tcPr>
            <w:tcW w:w="768"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1.2</w:t>
            </w:r>
          </w:p>
        </w:tc>
        <w:tc>
          <w:tcPr>
            <w:tcW w:w="769"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1.3.</w:t>
            </w:r>
          </w:p>
        </w:tc>
        <w:tc>
          <w:tcPr>
            <w:tcW w:w="768"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1.4.</w:t>
            </w:r>
          </w:p>
        </w:tc>
        <w:tc>
          <w:tcPr>
            <w:tcW w:w="769"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1.5.</w:t>
            </w:r>
          </w:p>
        </w:tc>
        <w:tc>
          <w:tcPr>
            <w:tcW w:w="768"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1.6.</w:t>
            </w:r>
          </w:p>
        </w:tc>
        <w:tc>
          <w:tcPr>
            <w:tcW w:w="769" w:type="dxa"/>
            <w:tcBorders>
              <w:top w:val="single" w:sz="4" w:space="0" w:color="auto"/>
              <w:left w:val="single" w:sz="4" w:space="0" w:color="auto"/>
              <w:bottom w:val="single" w:sz="4" w:space="0" w:color="auto"/>
              <w:right w:val="single" w:sz="4" w:space="0" w:color="auto"/>
            </w:tcBorders>
            <w:hideMark/>
          </w:tcPr>
          <w:p w:rsidR="00790BDB" w:rsidRDefault="00790BDB" w:rsidP="00C8293E">
            <w:pPr>
              <w:suppressAutoHyphens/>
              <w:jc w:val="center"/>
              <w:rPr>
                <w:sz w:val="20"/>
                <w:szCs w:val="20"/>
              </w:rPr>
            </w:pPr>
            <w:r>
              <w:rPr>
                <w:sz w:val="20"/>
                <w:szCs w:val="20"/>
              </w:rPr>
              <w:t>ПК 1.7</w:t>
            </w:r>
          </w:p>
        </w:tc>
        <w:tc>
          <w:tcPr>
            <w:tcW w:w="1092" w:type="dxa"/>
            <w:tcBorders>
              <w:top w:val="single" w:sz="4" w:space="0" w:color="auto"/>
              <w:left w:val="single" w:sz="4" w:space="0" w:color="auto"/>
              <w:bottom w:val="single" w:sz="4" w:space="0" w:color="auto"/>
              <w:right w:val="single" w:sz="4" w:space="0" w:color="auto"/>
            </w:tcBorders>
          </w:tcPr>
          <w:p w:rsidR="003F7973" w:rsidRDefault="003F7973" w:rsidP="00C8293E">
            <w:pPr>
              <w:suppressAutoHyphens/>
              <w:rPr>
                <w:sz w:val="20"/>
                <w:szCs w:val="20"/>
              </w:rPr>
            </w:pPr>
            <w:r>
              <w:rPr>
                <w:sz w:val="20"/>
                <w:szCs w:val="20"/>
              </w:rPr>
              <w:t xml:space="preserve">ПК </w:t>
            </w:r>
          </w:p>
          <w:p w:rsidR="00790BDB" w:rsidRDefault="003F7973" w:rsidP="00C8293E">
            <w:pPr>
              <w:suppressAutoHyphens/>
              <w:rPr>
                <w:sz w:val="20"/>
                <w:szCs w:val="20"/>
              </w:rPr>
            </w:pPr>
            <w:r>
              <w:rPr>
                <w:sz w:val="20"/>
                <w:szCs w:val="20"/>
              </w:rPr>
              <w:t>1.8</w:t>
            </w:r>
          </w:p>
        </w:tc>
        <w:tc>
          <w:tcPr>
            <w:tcW w:w="1092" w:type="dxa"/>
            <w:tcBorders>
              <w:top w:val="single" w:sz="4" w:space="0" w:color="auto"/>
              <w:left w:val="single" w:sz="4" w:space="0" w:color="auto"/>
              <w:bottom w:val="single" w:sz="4" w:space="0" w:color="auto"/>
              <w:right w:val="single" w:sz="4" w:space="0" w:color="auto"/>
            </w:tcBorders>
          </w:tcPr>
          <w:p w:rsidR="003F7973" w:rsidRDefault="003F7973" w:rsidP="00C8293E">
            <w:pPr>
              <w:suppressAutoHyphens/>
              <w:rPr>
                <w:sz w:val="20"/>
                <w:szCs w:val="20"/>
              </w:rPr>
            </w:pPr>
            <w:r>
              <w:rPr>
                <w:sz w:val="20"/>
                <w:szCs w:val="20"/>
              </w:rPr>
              <w:t xml:space="preserve">ПК </w:t>
            </w:r>
          </w:p>
          <w:p w:rsidR="00790BDB" w:rsidRDefault="003F7973" w:rsidP="00C8293E">
            <w:pPr>
              <w:suppressAutoHyphens/>
              <w:rPr>
                <w:sz w:val="20"/>
                <w:szCs w:val="20"/>
              </w:rPr>
            </w:pPr>
            <w:r>
              <w:rPr>
                <w:sz w:val="20"/>
                <w:szCs w:val="20"/>
              </w:rPr>
              <w:t>1.9</w:t>
            </w:r>
          </w:p>
        </w:tc>
        <w:tc>
          <w:tcPr>
            <w:tcW w:w="1092" w:type="dxa"/>
            <w:tcBorders>
              <w:top w:val="single" w:sz="4" w:space="0" w:color="auto"/>
              <w:left w:val="single" w:sz="4" w:space="0" w:color="auto"/>
              <w:bottom w:val="single" w:sz="4" w:space="0" w:color="auto"/>
              <w:right w:val="single" w:sz="4" w:space="0" w:color="auto"/>
            </w:tcBorders>
          </w:tcPr>
          <w:p w:rsidR="003F7973" w:rsidRDefault="003F7973" w:rsidP="00C8293E">
            <w:pPr>
              <w:suppressAutoHyphens/>
              <w:rPr>
                <w:sz w:val="20"/>
                <w:szCs w:val="20"/>
              </w:rPr>
            </w:pPr>
            <w:r>
              <w:rPr>
                <w:sz w:val="20"/>
                <w:szCs w:val="20"/>
              </w:rPr>
              <w:t xml:space="preserve">ПК </w:t>
            </w:r>
          </w:p>
          <w:p w:rsidR="00790BDB" w:rsidRDefault="003F7973" w:rsidP="00C8293E">
            <w:pPr>
              <w:suppressAutoHyphens/>
              <w:rPr>
                <w:sz w:val="20"/>
                <w:szCs w:val="20"/>
              </w:rPr>
            </w:pPr>
            <w:r>
              <w:rPr>
                <w:sz w:val="20"/>
                <w:szCs w:val="20"/>
              </w:rPr>
              <w:t>1.10</w:t>
            </w:r>
          </w:p>
        </w:tc>
        <w:tc>
          <w:tcPr>
            <w:tcW w:w="1092" w:type="dxa"/>
            <w:tcBorders>
              <w:top w:val="single" w:sz="4" w:space="0" w:color="auto"/>
              <w:left w:val="single" w:sz="4" w:space="0" w:color="auto"/>
              <w:bottom w:val="single" w:sz="4" w:space="0" w:color="auto"/>
              <w:right w:val="single" w:sz="4" w:space="0" w:color="auto"/>
            </w:tcBorders>
          </w:tcPr>
          <w:p w:rsidR="003F7973" w:rsidRDefault="003F7973" w:rsidP="00C8293E">
            <w:pPr>
              <w:suppressAutoHyphens/>
              <w:rPr>
                <w:sz w:val="20"/>
                <w:szCs w:val="20"/>
              </w:rPr>
            </w:pPr>
            <w:r>
              <w:rPr>
                <w:sz w:val="20"/>
                <w:szCs w:val="20"/>
              </w:rPr>
              <w:t xml:space="preserve">ПК </w:t>
            </w:r>
          </w:p>
          <w:p w:rsidR="00790BDB" w:rsidRDefault="003F7973" w:rsidP="00C8293E">
            <w:pPr>
              <w:suppressAutoHyphens/>
              <w:rPr>
                <w:sz w:val="20"/>
                <w:szCs w:val="20"/>
              </w:rPr>
            </w:pPr>
            <w:r>
              <w:rPr>
                <w:sz w:val="20"/>
                <w:szCs w:val="20"/>
              </w:rPr>
              <w:t>1.11</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790BDB" w:rsidRDefault="00790BDB" w:rsidP="00C8293E">
            <w:pPr>
              <w:suppressAutoHyphens/>
              <w:rPr>
                <w:sz w:val="20"/>
                <w:szCs w:val="20"/>
              </w:rPr>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84"/>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r w:rsidR="00790BDB" w:rsidTr="00790BDB">
        <w:trPr>
          <w:trHeight w:val="270"/>
        </w:trPr>
        <w:tc>
          <w:tcPr>
            <w:tcW w:w="68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2033"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1"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8"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769"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c>
          <w:tcPr>
            <w:tcW w:w="1092" w:type="dxa"/>
            <w:tcBorders>
              <w:top w:val="single" w:sz="4" w:space="0" w:color="auto"/>
              <w:left w:val="single" w:sz="4" w:space="0" w:color="auto"/>
              <w:bottom w:val="single" w:sz="4" w:space="0" w:color="auto"/>
              <w:right w:val="single" w:sz="4" w:space="0" w:color="auto"/>
            </w:tcBorders>
          </w:tcPr>
          <w:p w:rsidR="00790BDB" w:rsidRDefault="00790BDB" w:rsidP="00C8293E">
            <w:pPr>
              <w:suppressAutoHyphens/>
            </w:pPr>
          </w:p>
        </w:tc>
      </w:tr>
    </w:tbl>
    <w:p w:rsidR="00BB2949" w:rsidRDefault="00BB2949" w:rsidP="00C8293E">
      <w:pPr>
        <w:suppressAutoHyphens/>
      </w:pPr>
      <w:r>
        <w:t>Члены комиссии:</w:t>
      </w:r>
    </w:p>
    <w:p w:rsidR="00BB2949" w:rsidRDefault="00BB2949" w:rsidP="00C8293E">
      <w:pPr>
        <w:suppressAutoHyphens/>
      </w:pPr>
      <w:r>
        <w:t>Общий руководитель (от МО) ____________________</w:t>
      </w:r>
    </w:p>
    <w:p w:rsidR="00BB2949" w:rsidRDefault="00BB2949" w:rsidP="00C8293E">
      <w:pPr>
        <w:suppressAutoHyphens/>
      </w:pPr>
      <w:r>
        <w:t xml:space="preserve">                                                                </w:t>
      </w:r>
    </w:p>
    <w:p w:rsidR="00BB2949" w:rsidRDefault="00BB2949" w:rsidP="00C8293E">
      <w:pPr>
        <w:suppressAutoHyphens/>
        <w:rPr>
          <w:b/>
        </w:rPr>
      </w:pPr>
      <w:r>
        <w:t xml:space="preserve"> Методический руководитель (от ВБМК) ____________</w:t>
      </w:r>
    </w:p>
    <w:p w:rsidR="00BB2949" w:rsidRPr="00E2331A" w:rsidRDefault="00BB2949" w:rsidP="00C8293E">
      <w:pPr>
        <w:suppressAutoHyphens/>
        <w:ind w:firstLine="720"/>
        <w:jc w:val="both"/>
      </w:pPr>
    </w:p>
    <w:p w:rsidR="00790BDB" w:rsidRDefault="00790BDB" w:rsidP="00C8293E">
      <w:pPr>
        <w:suppressAutoHyphens/>
        <w:rPr>
          <w:b/>
          <w:caps/>
        </w:rPr>
        <w:sectPr w:rsidR="00790BDB" w:rsidSect="00F5012C">
          <w:pgSz w:w="16838" w:h="11906" w:orient="landscape"/>
          <w:pgMar w:top="993" w:right="1134" w:bottom="851" w:left="1134" w:header="709" w:footer="709" w:gutter="0"/>
          <w:cols w:space="708"/>
          <w:docGrid w:linePitch="360"/>
        </w:sectPr>
      </w:pPr>
    </w:p>
    <w:p w:rsidR="001E5713" w:rsidRPr="00C7734C" w:rsidRDefault="001E5713" w:rsidP="00C8293E">
      <w:pPr>
        <w:tabs>
          <w:tab w:val="left" w:pos="284"/>
        </w:tabs>
        <w:suppressAutoHyphens/>
        <w:spacing w:line="360" w:lineRule="auto"/>
        <w:ind w:right="-284"/>
      </w:pPr>
    </w:p>
    <w:p w:rsidR="001E5713" w:rsidRPr="00C7734C" w:rsidRDefault="001E5713" w:rsidP="00C8293E">
      <w:pPr>
        <w:tabs>
          <w:tab w:val="left" w:pos="0"/>
        </w:tabs>
        <w:suppressAutoHyphens/>
        <w:ind w:firstLine="567"/>
        <w:jc w:val="right"/>
      </w:pPr>
      <w:r w:rsidRPr="00C7734C">
        <w:t xml:space="preserve">Приложение </w:t>
      </w:r>
      <w:r w:rsidR="00C7734C">
        <w:t>7</w:t>
      </w:r>
    </w:p>
    <w:p w:rsidR="001E5713" w:rsidRPr="00C7734C" w:rsidRDefault="001E5713" w:rsidP="00C8293E">
      <w:pPr>
        <w:shd w:val="clear" w:color="auto" w:fill="FFFFFF"/>
        <w:tabs>
          <w:tab w:val="left" w:pos="885"/>
        </w:tabs>
        <w:suppressAutoHyphens/>
        <w:ind w:firstLine="709"/>
        <w:jc w:val="center"/>
      </w:pPr>
      <w:r w:rsidRPr="00C7734C">
        <w:t>Вопросы к</w:t>
      </w:r>
      <w:r w:rsidR="001619ED" w:rsidRPr="00C7734C">
        <w:t xml:space="preserve"> диффференцированному</w:t>
      </w:r>
      <w:r w:rsidRPr="00C7734C">
        <w:t xml:space="preserve"> зачету по производственной практике</w:t>
      </w:r>
    </w:p>
    <w:p w:rsidR="008A291F" w:rsidRPr="008A291F" w:rsidRDefault="008A291F" w:rsidP="008A291F">
      <w:pPr>
        <w:numPr>
          <w:ilvl w:val="0"/>
          <w:numId w:val="36"/>
        </w:numPr>
        <w:jc w:val="both"/>
      </w:pPr>
      <w:r w:rsidRPr="008A291F">
        <w:t>Противомикробные средства разных групп (нистатин, кетоконазол, флуконазол, тербинафин, аморолфин, мебендазол, празиквантел), принадлежность к фармакологическим группам, механизмы действия, применение.</w:t>
      </w:r>
    </w:p>
    <w:p w:rsidR="008A291F" w:rsidRPr="008A291F" w:rsidRDefault="008A291F" w:rsidP="008A291F">
      <w:pPr>
        <w:numPr>
          <w:ilvl w:val="0"/>
          <w:numId w:val="36"/>
        </w:numPr>
        <w:jc w:val="both"/>
      </w:pPr>
      <w:r w:rsidRPr="008A291F">
        <w:t>Противомикробные средства разных групп (нифуроксазид, фуразидин, рифампицин, изониазид, этамбутол, ПАСК, метронидазол), принадлежность к фармакологическим группам, применение, профилактика побочных эффектов.</w:t>
      </w:r>
    </w:p>
    <w:p w:rsidR="008A291F" w:rsidRPr="008A291F" w:rsidRDefault="008A291F" w:rsidP="008A291F">
      <w:pPr>
        <w:numPr>
          <w:ilvl w:val="0"/>
          <w:numId w:val="36"/>
        </w:numPr>
        <w:jc w:val="both"/>
      </w:pPr>
      <w:r w:rsidRPr="008A291F">
        <w:t xml:space="preserve">Противомикробные средства разных групп (нитрофурантоин, фуразолидон, нитроксолин, осельтамивир, римантадин, ацикловир, зидовудин), принадлежность к фармакологическим группам, механизм действия, применение. </w:t>
      </w:r>
    </w:p>
    <w:p w:rsidR="008A291F" w:rsidRPr="008A291F" w:rsidRDefault="008A291F" w:rsidP="008A291F">
      <w:pPr>
        <w:numPr>
          <w:ilvl w:val="0"/>
          <w:numId w:val="36"/>
        </w:numPr>
        <w:jc w:val="both"/>
      </w:pPr>
      <w:r w:rsidRPr="008A291F">
        <w:t xml:space="preserve">Синтетические противомикробные средства (ципрофлоксацин, левофлоксацин, сульфадимидин, сульфален, фталилсульфатиазол, сульфацетамид, ко-тримоксазол), классификация по химическому строению, особенности применения, побочные эффекты. </w:t>
      </w:r>
    </w:p>
    <w:p w:rsidR="008A291F" w:rsidRPr="008A291F" w:rsidRDefault="008A291F" w:rsidP="008A291F">
      <w:pPr>
        <w:numPr>
          <w:ilvl w:val="0"/>
          <w:numId w:val="36"/>
        </w:numPr>
        <w:jc w:val="both"/>
      </w:pPr>
      <w:r w:rsidRPr="008A291F">
        <w:t>Антибиотики разных групп (кларитромицин, азитромицин, тетрациклина гидрохлорид, доксициклина гидрохлорид, хлорамфеникол, стрептомицина сульфат, гентамицин), применение, различия между препаратами</w:t>
      </w:r>
    </w:p>
    <w:p w:rsidR="008A291F" w:rsidRPr="008A291F" w:rsidRDefault="008A291F" w:rsidP="008A291F">
      <w:pPr>
        <w:numPr>
          <w:ilvl w:val="0"/>
          <w:numId w:val="36"/>
        </w:numPr>
        <w:jc w:val="both"/>
      </w:pPr>
      <w:r w:rsidRPr="008A291F">
        <w:t>β-лактамные антибиотики (бензилпенициллин, бициллин-5, амоксициллин, цефалоридин, цефиксим, азтреонам), спектр действия, применение, побочные эффекты.</w:t>
      </w:r>
    </w:p>
    <w:p w:rsidR="008A291F" w:rsidRPr="008A291F" w:rsidRDefault="008A291F" w:rsidP="008A291F">
      <w:pPr>
        <w:numPr>
          <w:ilvl w:val="0"/>
          <w:numId w:val="36"/>
        </w:numPr>
        <w:jc w:val="both"/>
      </w:pPr>
      <w:r w:rsidRPr="008A291F">
        <w:t>Противоаллергические и иммунотропные препараты (дифенгидрамин, хлоропирамин, цетиризин, левоцетиризин, зафирлукаст, тактивин, роферон А, арбидол), свойства, применение, побочные эффекты.</w:t>
      </w:r>
    </w:p>
    <w:p w:rsidR="008A291F" w:rsidRPr="008A291F" w:rsidRDefault="008A291F" w:rsidP="008A291F">
      <w:pPr>
        <w:numPr>
          <w:ilvl w:val="0"/>
          <w:numId w:val="36"/>
        </w:numPr>
        <w:jc w:val="both"/>
      </w:pPr>
      <w:r w:rsidRPr="008A291F">
        <w:t xml:space="preserve">Гормональные препараты (глибенкламид, метформин, ситаглиптин,  преднизолон, дексаметазон, бетаметазон, гексэстрол, ретаболил). Свойства, применение, побочные эффекты. </w:t>
      </w:r>
    </w:p>
    <w:p w:rsidR="008A291F" w:rsidRPr="008A291F" w:rsidRDefault="008A291F" w:rsidP="008A291F">
      <w:pPr>
        <w:numPr>
          <w:ilvl w:val="0"/>
          <w:numId w:val="36"/>
        </w:numPr>
        <w:jc w:val="both"/>
      </w:pPr>
      <w:r w:rsidRPr="008A291F">
        <w:t xml:space="preserve">Гормональные препараты (октреотид, окситоцин, десмопрессин, левотироксин </w:t>
      </w:r>
      <w:r w:rsidRPr="008A291F">
        <w:rPr>
          <w:lang w:val="en-US"/>
        </w:rPr>
        <w:t>Na</w:t>
      </w:r>
      <w:r w:rsidRPr="008A291F">
        <w:t xml:space="preserve">, тиамазол, инсулин аспарт, инсулин гларгин), свойства, применение. </w:t>
      </w:r>
    </w:p>
    <w:p w:rsidR="008A291F" w:rsidRPr="008A291F" w:rsidRDefault="008A291F" w:rsidP="008A291F">
      <w:pPr>
        <w:numPr>
          <w:ilvl w:val="0"/>
          <w:numId w:val="36"/>
        </w:numPr>
        <w:jc w:val="both"/>
      </w:pPr>
      <w:r w:rsidRPr="008A291F">
        <w:t xml:space="preserve">Средства, влияющие на моторику ЖКТ (метоклопрамид, аллохол, эссенциале, магния сульфат, бисакодил, сенаде, дюфалак). Показания, правила приёма. </w:t>
      </w:r>
    </w:p>
    <w:p w:rsidR="008A291F" w:rsidRPr="008A291F" w:rsidRDefault="008A291F" w:rsidP="008A291F">
      <w:pPr>
        <w:numPr>
          <w:ilvl w:val="0"/>
          <w:numId w:val="36"/>
        </w:numPr>
        <w:jc w:val="both"/>
      </w:pPr>
      <w:r w:rsidRPr="008A291F">
        <w:t xml:space="preserve">Препараты, влияющие на секрецию пищеварительных желез (мезим форте, панкреатин, контрикал, пирензепин, ранитидин, омепразол, альмагель), показания к применению. </w:t>
      </w:r>
    </w:p>
    <w:p w:rsidR="008A291F" w:rsidRPr="008A291F" w:rsidRDefault="008A291F" w:rsidP="008A291F">
      <w:pPr>
        <w:numPr>
          <w:ilvl w:val="0"/>
          <w:numId w:val="36"/>
        </w:numPr>
        <w:jc w:val="both"/>
      </w:pPr>
      <w:r w:rsidRPr="008A291F">
        <w:t xml:space="preserve">Средства, влияющие на свертывание крови (тромбин, менадиона натрия бисульфит, апротинин, клопидогрел, гепарин, фраксипарин, аценокумарол, алтеплаза), механизмы действия, способы введения. </w:t>
      </w:r>
    </w:p>
    <w:p w:rsidR="008A291F" w:rsidRPr="008A291F" w:rsidRDefault="008A291F" w:rsidP="008A291F">
      <w:pPr>
        <w:numPr>
          <w:ilvl w:val="0"/>
          <w:numId w:val="36"/>
        </w:numPr>
        <w:jc w:val="both"/>
      </w:pPr>
      <w:r w:rsidRPr="008A291F">
        <w:t xml:space="preserve">Препараты, влияющие на кроветворение (сорбифер, актиферрин, феррум Лек, венофер, эпоэтин бета, цианокобаламин, кислота фолиевая, молграмостин), показания, побочные эффекты, правила введения. </w:t>
      </w:r>
    </w:p>
    <w:p w:rsidR="008A291F" w:rsidRPr="008A291F" w:rsidRDefault="008A291F" w:rsidP="008A291F">
      <w:pPr>
        <w:numPr>
          <w:ilvl w:val="0"/>
          <w:numId w:val="36"/>
        </w:numPr>
        <w:jc w:val="both"/>
      </w:pPr>
      <w:r w:rsidRPr="008A291F">
        <w:t xml:space="preserve">Мочегонные средства (фуросемид, дихлоротиазид, индапамид, верошпирон, маннит). </w:t>
      </w:r>
    </w:p>
    <w:p w:rsidR="008A291F" w:rsidRPr="008A291F" w:rsidRDefault="008A291F" w:rsidP="008A291F">
      <w:pPr>
        <w:numPr>
          <w:ilvl w:val="0"/>
          <w:numId w:val="36"/>
        </w:numPr>
        <w:jc w:val="both"/>
      </w:pPr>
      <w:r w:rsidRPr="008A291F">
        <w:t xml:space="preserve">Гиполипидемические средства (ловастатин, симвастатин, аторвастатин, эзетимиб, холестирамин, фенофибрат, кислота никотиновая), классификация, механизмы действия, побочные эффекты. </w:t>
      </w:r>
    </w:p>
    <w:p w:rsidR="008A291F" w:rsidRPr="008A291F" w:rsidRDefault="008A291F" w:rsidP="008A291F">
      <w:pPr>
        <w:numPr>
          <w:ilvl w:val="0"/>
          <w:numId w:val="36"/>
        </w:numPr>
        <w:jc w:val="both"/>
      </w:pPr>
      <w:r w:rsidRPr="008A291F">
        <w:t xml:space="preserve">Коронаролитики (нитроглицерин, изосорбида динитрат, изосорбида мононитрат, атенолол, амлодипин, дипиридамол). </w:t>
      </w:r>
    </w:p>
    <w:p w:rsidR="008A291F" w:rsidRPr="008A291F" w:rsidRDefault="008A291F" w:rsidP="008A291F">
      <w:pPr>
        <w:numPr>
          <w:ilvl w:val="0"/>
          <w:numId w:val="36"/>
        </w:numPr>
        <w:jc w:val="both"/>
      </w:pPr>
      <w:r w:rsidRPr="008A291F">
        <w:t>Гипотензивные средства, принципы классификации, представители (клофелин, эналаприл, каптоприл, валсартан, коринфар, нитропруссид натрия).</w:t>
      </w:r>
    </w:p>
    <w:p w:rsidR="008A291F" w:rsidRPr="008A291F" w:rsidRDefault="008A291F" w:rsidP="008A291F">
      <w:pPr>
        <w:numPr>
          <w:ilvl w:val="0"/>
          <w:numId w:val="36"/>
        </w:numPr>
        <w:jc w:val="both"/>
      </w:pPr>
      <w:r w:rsidRPr="008A291F">
        <w:lastRenderedPageBreak/>
        <w:t xml:space="preserve">Сердечные гликозиды и противоаритмические средства (строфантин, дигитоксин, новокаинамид, лидокаин, верапамил, амиодарон). Свойства, показания к применению. </w:t>
      </w:r>
    </w:p>
    <w:p w:rsidR="008A291F" w:rsidRPr="008A291F" w:rsidRDefault="008A291F" w:rsidP="008A291F">
      <w:pPr>
        <w:numPr>
          <w:ilvl w:val="0"/>
          <w:numId w:val="36"/>
        </w:numPr>
        <w:jc w:val="both"/>
      </w:pPr>
      <w:r w:rsidRPr="008A291F">
        <w:t xml:space="preserve">Бронхолитические средства (сальбутамол, фенотерол, атровент, беродуал, эуфиллин). Принадлежность к фармакологическим группам, особенности применения. </w:t>
      </w:r>
    </w:p>
    <w:p w:rsidR="008A291F" w:rsidRPr="008A291F" w:rsidRDefault="008A291F" w:rsidP="008A291F">
      <w:pPr>
        <w:numPr>
          <w:ilvl w:val="0"/>
          <w:numId w:val="36"/>
        </w:numPr>
        <w:jc w:val="both"/>
      </w:pPr>
      <w:r w:rsidRPr="008A291F">
        <w:t xml:space="preserve">Отхаркивающие средства, классификация, особенности применения (растительные препараты, бромгексин, ацетилцистеин, карбоцистеин). </w:t>
      </w:r>
    </w:p>
    <w:p w:rsidR="008A291F" w:rsidRPr="008A291F" w:rsidRDefault="008A291F" w:rsidP="008A291F">
      <w:pPr>
        <w:numPr>
          <w:ilvl w:val="0"/>
          <w:numId w:val="36"/>
        </w:numPr>
        <w:jc w:val="both"/>
      </w:pPr>
      <w:r w:rsidRPr="008A291F">
        <w:t xml:space="preserve">Противокашлевые средства (кодеин, глауцина гидрохлорид, бутамират, бронхолитин, преноксидиазин). Механизмы действия, применение. </w:t>
      </w:r>
    </w:p>
    <w:p w:rsidR="008A291F" w:rsidRPr="008A291F" w:rsidRDefault="008A291F" w:rsidP="008A291F">
      <w:pPr>
        <w:numPr>
          <w:ilvl w:val="0"/>
          <w:numId w:val="36"/>
        </w:numPr>
        <w:jc w:val="both"/>
      </w:pPr>
      <w:r w:rsidRPr="008A291F">
        <w:t xml:space="preserve">Психотропные средства (амитриптилин, имипрамин, флуоксетин, ниаламид, пирацетам, экстракт элеутерококка жидкий). </w:t>
      </w:r>
    </w:p>
    <w:p w:rsidR="008A291F" w:rsidRPr="008A291F" w:rsidRDefault="008A291F" w:rsidP="008A291F">
      <w:pPr>
        <w:numPr>
          <w:ilvl w:val="0"/>
          <w:numId w:val="36"/>
        </w:numPr>
        <w:jc w:val="both"/>
      </w:pPr>
      <w:r w:rsidRPr="008A291F">
        <w:t xml:space="preserve">Психотропные средства (хлорпромазин, дроперидол, клозапин, диазепам, мезапам, препараты валерианы). Принадлежность к фармакологическим группам, свойства, применение. </w:t>
      </w:r>
    </w:p>
    <w:p w:rsidR="008A291F" w:rsidRPr="008A291F" w:rsidRDefault="008A291F" w:rsidP="008A291F">
      <w:pPr>
        <w:numPr>
          <w:ilvl w:val="0"/>
          <w:numId w:val="36"/>
        </w:numPr>
        <w:jc w:val="both"/>
      </w:pPr>
      <w:r w:rsidRPr="008A291F">
        <w:t xml:space="preserve">Ненаркотические анальгетики (ацетилсалициловая кислота, анальгин, парацетамол, ибупрофен, диклофенак натрия, индометацин,), свойства, применение, побочные эффекты. </w:t>
      </w:r>
    </w:p>
    <w:p w:rsidR="008A291F" w:rsidRPr="008A291F" w:rsidRDefault="008A291F" w:rsidP="008A291F">
      <w:pPr>
        <w:numPr>
          <w:ilvl w:val="0"/>
          <w:numId w:val="36"/>
        </w:numPr>
        <w:jc w:val="both"/>
      </w:pPr>
      <w:r w:rsidRPr="008A291F">
        <w:t xml:space="preserve">Наркотические анальгетики (морфина гидрохлорид, омнопон, фентанил, промедол, трамадол), применение в медицине. Острое и хроническое отравление морфином, лечение. </w:t>
      </w:r>
    </w:p>
    <w:p w:rsidR="008A291F" w:rsidRPr="008A291F" w:rsidRDefault="008A291F" w:rsidP="008A291F">
      <w:pPr>
        <w:numPr>
          <w:ilvl w:val="0"/>
          <w:numId w:val="36"/>
        </w:numPr>
        <w:jc w:val="both"/>
      </w:pPr>
      <w:r w:rsidRPr="008A291F">
        <w:t xml:space="preserve">Адреноблокаторы (фентоламин, доксазозин, тамсулозин, анаприлин, бисопролол, тимолол, лабеталол), классификация, применение, побочные эффекты. </w:t>
      </w:r>
    </w:p>
    <w:p w:rsidR="008A291F" w:rsidRPr="008A291F" w:rsidRDefault="008A291F" w:rsidP="008A291F">
      <w:pPr>
        <w:numPr>
          <w:ilvl w:val="0"/>
          <w:numId w:val="36"/>
        </w:numPr>
        <w:jc w:val="both"/>
      </w:pPr>
      <w:r w:rsidRPr="008A291F">
        <w:t xml:space="preserve">Адреномиметики (адреналина гидрохлорид, норадреналин, мезатон, нафазолин, добутамин, орципреналина сульфат, эфедрина гидрохлорид), особенности действия, применение. </w:t>
      </w:r>
    </w:p>
    <w:p w:rsidR="008A291F" w:rsidRPr="008A291F" w:rsidRDefault="008A291F" w:rsidP="008A291F">
      <w:pPr>
        <w:numPr>
          <w:ilvl w:val="0"/>
          <w:numId w:val="36"/>
        </w:numPr>
        <w:jc w:val="both"/>
      </w:pPr>
      <w:r w:rsidRPr="008A291F">
        <w:t xml:space="preserve">Холиноблокаторы (атропина сульфат, скополамина гидробромид, «беллатаминал»,   бускопан, пентамин), свойства, применение. Острое отравление атропином. </w:t>
      </w:r>
    </w:p>
    <w:p w:rsidR="008A291F" w:rsidRPr="008A291F" w:rsidRDefault="008A291F" w:rsidP="008A291F">
      <w:pPr>
        <w:numPr>
          <w:ilvl w:val="0"/>
          <w:numId w:val="36"/>
        </w:numPr>
        <w:jc w:val="both"/>
      </w:pPr>
      <w:r w:rsidRPr="008A291F">
        <w:t xml:space="preserve">Холиномиметики (пилокарпина гидрохлорид, табекс, прозерин, пиридостигмин), свойства, применение. </w:t>
      </w:r>
    </w:p>
    <w:p w:rsidR="008A291F" w:rsidRPr="008A291F" w:rsidRDefault="008A291F" w:rsidP="008A291F">
      <w:pPr>
        <w:numPr>
          <w:ilvl w:val="0"/>
          <w:numId w:val="36"/>
        </w:numPr>
        <w:jc w:val="both"/>
      </w:pPr>
      <w:r w:rsidRPr="008A291F">
        <w:t xml:space="preserve">Местные анестетики (прокаин, лидокаин, ультракаин, бензокаин), применение при различных видах местной анестезии. </w:t>
      </w:r>
    </w:p>
    <w:p w:rsidR="00D40B45" w:rsidRDefault="00D40B45" w:rsidP="00D40B45">
      <w:pPr>
        <w:ind w:left="720"/>
        <w:jc w:val="both"/>
      </w:pPr>
    </w:p>
    <w:sectPr w:rsidR="00D40B45" w:rsidSect="005117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DCD" w:rsidRDefault="00802DCD">
      <w:r>
        <w:separator/>
      </w:r>
    </w:p>
  </w:endnote>
  <w:endnote w:type="continuationSeparator" w:id="0">
    <w:p w:rsidR="00802DCD" w:rsidRDefault="00802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Default="00B42ED8" w:rsidP="0051171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42ED8" w:rsidRDefault="00B42ED8" w:rsidP="0056623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Default="00B42ED8" w:rsidP="00AA009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457F4">
      <w:rPr>
        <w:rStyle w:val="a6"/>
        <w:noProof/>
      </w:rPr>
      <w:t>9</w:t>
    </w:r>
    <w:r>
      <w:rPr>
        <w:rStyle w:val="a6"/>
      </w:rPr>
      <w:fldChar w:fldCharType="end"/>
    </w:r>
  </w:p>
  <w:p w:rsidR="00B42ED8" w:rsidRDefault="00B42ED8" w:rsidP="00566234">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Default="00B42ED8" w:rsidP="001013A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2ED8" w:rsidRDefault="00B42ED8" w:rsidP="001013A5">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Default="00B42ED8" w:rsidP="000443BE">
    <w:pPr>
      <w:pStyle w:val="a5"/>
      <w:framePr w:w="9577" w:wrap="around" w:vAnchor="text" w:hAnchor="page" w:x="1585" w:y="1"/>
      <w:jc w:val="center"/>
      <w:rPr>
        <w:rStyle w:val="a6"/>
      </w:rPr>
    </w:pPr>
    <w:r>
      <w:rPr>
        <w:rStyle w:val="a6"/>
      </w:rPr>
      <w:fldChar w:fldCharType="begin"/>
    </w:r>
    <w:r>
      <w:rPr>
        <w:rStyle w:val="a6"/>
      </w:rPr>
      <w:instrText xml:space="preserve">PAGE  </w:instrText>
    </w:r>
    <w:r>
      <w:rPr>
        <w:rStyle w:val="a6"/>
      </w:rPr>
      <w:fldChar w:fldCharType="separate"/>
    </w:r>
    <w:r w:rsidR="003457F4">
      <w:rPr>
        <w:rStyle w:val="a6"/>
        <w:noProof/>
      </w:rPr>
      <w:t>35</w:t>
    </w:r>
    <w:r>
      <w:rPr>
        <w:rStyle w:val="a6"/>
      </w:rPr>
      <w:fldChar w:fldCharType="end"/>
    </w:r>
  </w:p>
  <w:p w:rsidR="00B42ED8" w:rsidRDefault="00B42ED8" w:rsidP="000443BE">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DCD" w:rsidRDefault="00802DCD">
      <w:r>
        <w:separator/>
      </w:r>
    </w:p>
  </w:footnote>
  <w:footnote w:type="continuationSeparator" w:id="0">
    <w:p w:rsidR="00802DCD" w:rsidRDefault="00802DCD">
      <w:r>
        <w:continuationSeparator/>
      </w:r>
    </w:p>
  </w:footnote>
  <w:footnote w:id="1">
    <w:p w:rsidR="00B42ED8" w:rsidRPr="00382883" w:rsidRDefault="00B42ED8" w:rsidP="000E4A91">
      <w:pPr>
        <w:pStyle w:val="afa"/>
      </w:pPr>
      <w:r w:rsidRPr="00C33270">
        <w:rPr>
          <w:rStyle w:val="afc"/>
        </w:rPr>
        <w:footnoteRef/>
      </w:r>
      <w:r w:rsidRPr="00C33270">
        <w:t xml:space="preserve"> </w:t>
      </w:r>
      <w:r w:rsidRPr="00023626">
        <w:t>В ходе оценивания могут быть учтены личностные результаты</w:t>
      </w:r>
      <w:r w:rsidRPr="00C3327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Default="00B42ED8" w:rsidP="0056623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42ED8" w:rsidRDefault="00B42ED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Default="00B42ED8">
    <w:pPr>
      <w:pStyle w:val="a7"/>
      <w:jc w:val="center"/>
    </w:pPr>
  </w:p>
  <w:p w:rsidR="00B42ED8" w:rsidRDefault="00B42ED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ED8" w:rsidRPr="00CC7333" w:rsidRDefault="00B42ED8" w:rsidP="00CC733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decimal"/>
      <w:lvlText w:val="%1."/>
      <w:lvlJc w:val="left"/>
      <w:pPr>
        <w:tabs>
          <w:tab w:val="num" w:pos="0"/>
        </w:tabs>
        <w:ind w:left="720" w:hanging="360"/>
      </w:pPr>
      <w:rPr>
        <w:b w:val="0"/>
      </w:rPr>
    </w:lvl>
  </w:abstractNum>
  <w:abstractNum w:abstractNumId="1" w15:restartNumberingAfterBreak="0">
    <w:nsid w:val="00000006"/>
    <w:multiLevelType w:val="multilevel"/>
    <w:tmpl w:val="00000006"/>
    <w:lvl w:ilvl="0">
      <w:start w:val="8"/>
      <w:numFmt w:val="decimal"/>
      <w:lvlText w:val="%1."/>
      <w:lvlJc w:val="left"/>
      <w:pPr>
        <w:tabs>
          <w:tab w:val="num" w:pos="720"/>
        </w:tabs>
        <w:ind w:left="720" w:hanging="360"/>
      </w:pPr>
      <w:rPr>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singleLevel"/>
    <w:tmpl w:val="00000007"/>
    <w:name w:val="WW8Num8"/>
    <w:lvl w:ilvl="0">
      <w:start w:val="1"/>
      <w:numFmt w:val="bullet"/>
      <w:lvlText w:val=""/>
      <w:lvlJc w:val="left"/>
      <w:pPr>
        <w:tabs>
          <w:tab w:val="num" w:pos="644"/>
        </w:tabs>
        <w:ind w:left="644" w:hanging="360"/>
      </w:pPr>
      <w:rPr>
        <w:rFonts w:ascii="Symbol" w:hAnsi="Symbol"/>
        <w:color w:val="000000"/>
        <w:sz w:val="16"/>
        <w:szCs w:val="16"/>
      </w:rPr>
    </w:lvl>
  </w:abstractNum>
  <w:abstractNum w:abstractNumId="3" w15:restartNumberingAfterBreak="0">
    <w:nsid w:val="03C422A2"/>
    <w:multiLevelType w:val="hybridMultilevel"/>
    <w:tmpl w:val="9F5057A8"/>
    <w:lvl w:ilvl="0" w:tplc="07BE53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11703B"/>
    <w:multiLevelType w:val="hybridMultilevel"/>
    <w:tmpl w:val="C5B2B9AE"/>
    <w:lvl w:ilvl="0" w:tplc="08FE74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7B56DB2"/>
    <w:multiLevelType w:val="hybridMultilevel"/>
    <w:tmpl w:val="77A22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B2615A"/>
    <w:multiLevelType w:val="hybridMultilevel"/>
    <w:tmpl w:val="2DC4336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C2D3C71"/>
    <w:multiLevelType w:val="hybridMultilevel"/>
    <w:tmpl w:val="E902B00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80831A5"/>
    <w:multiLevelType w:val="hybridMultilevel"/>
    <w:tmpl w:val="772A0D48"/>
    <w:lvl w:ilvl="0" w:tplc="04190005">
      <w:start w:val="1"/>
      <w:numFmt w:val="bullet"/>
      <w:lvlText w:val=""/>
      <w:lvlJc w:val="left"/>
      <w:pPr>
        <w:tabs>
          <w:tab w:val="num" w:pos="360"/>
        </w:tabs>
        <w:ind w:left="360" w:hanging="360"/>
      </w:pPr>
      <w:rPr>
        <w:rFonts w:ascii="Wingdings" w:hAnsi="Wingdings" w:hint="default"/>
        <w:sz w:val="22"/>
        <w:szCs w:val="22"/>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10A477C"/>
    <w:multiLevelType w:val="hybridMultilevel"/>
    <w:tmpl w:val="F2647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7C44C0"/>
    <w:multiLevelType w:val="hybridMultilevel"/>
    <w:tmpl w:val="D1900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2F344F"/>
    <w:multiLevelType w:val="hybridMultilevel"/>
    <w:tmpl w:val="1DDCC508"/>
    <w:lvl w:ilvl="0" w:tplc="78B06216">
      <w:start w:val="1"/>
      <w:numFmt w:val="decimal"/>
      <w:lvlText w:val="%1."/>
      <w:lvlJc w:val="left"/>
      <w:pPr>
        <w:tabs>
          <w:tab w:val="num" w:pos="720"/>
        </w:tabs>
        <w:ind w:left="720" w:hanging="360"/>
      </w:pPr>
      <w:rPr>
        <w:rFonts w:hint="default"/>
      </w:rPr>
    </w:lvl>
    <w:lvl w:ilvl="1" w:tplc="7674DFAC">
      <w:numFmt w:val="none"/>
      <w:lvlText w:val=""/>
      <w:lvlJc w:val="left"/>
      <w:pPr>
        <w:tabs>
          <w:tab w:val="num" w:pos="360"/>
        </w:tabs>
      </w:pPr>
    </w:lvl>
    <w:lvl w:ilvl="2" w:tplc="430A52D2">
      <w:numFmt w:val="none"/>
      <w:lvlText w:val=""/>
      <w:lvlJc w:val="left"/>
      <w:pPr>
        <w:tabs>
          <w:tab w:val="num" w:pos="360"/>
        </w:tabs>
      </w:pPr>
    </w:lvl>
    <w:lvl w:ilvl="3" w:tplc="C86459B6">
      <w:numFmt w:val="none"/>
      <w:lvlText w:val=""/>
      <w:lvlJc w:val="left"/>
      <w:pPr>
        <w:tabs>
          <w:tab w:val="num" w:pos="360"/>
        </w:tabs>
      </w:pPr>
    </w:lvl>
    <w:lvl w:ilvl="4" w:tplc="18C22DAC">
      <w:numFmt w:val="none"/>
      <w:lvlText w:val=""/>
      <w:lvlJc w:val="left"/>
      <w:pPr>
        <w:tabs>
          <w:tab w:val="num" w:pos="360"/>
        </w:tabs>
      </w:pPr>
    </w:lvl>
    <w:lvl w:ilvl="5" w:tplc="91C0FA80">
      <w:numFmt w:val="none"/>
      <w:lvlText w:val=""/>
      <w:lvlJc w:val="left"/>
      <w:pPr>
        <w:tabs>
          <w:tab w:val="num" w:pos="360"/>
        </w:tabs>
      </w:pPr>
    </w:lvl>
    <w:lvl w:ilvl="6" w:tplc="BDB4344A">
      <w:numFmt w:val="none"/>
      <w:lvlText w:val=""/>
      <w:lvlJc w:val="left"/>
      <w:pPr>
        <w:tabs>
          <w:tab w:val="num" w:pos="360"/>
        </w:tabs>
      </w:pPr>
    </w:lvl>
    <w:lvl w:ilvl="7" w:tplc="5A223964">
      <w:numFmt w:val="none"/>
      <w:lvlText w:val=""/>
      <w:lvlJc w:val="left"/>
      <w:pPr>
        <w:tabs>
          <w:tab w:val="num" w:pos="360"/>
        </w:tabs>
      </w:pPr>
    </w:lvl>
    <w:lvl w:ilvl="8" w:tplc="188052B0">
      <w:numFmt w:val="none"/>
      <w:lvlText w:val=""/>
      <w:lvlJc w:val="left"/>
      <w:pPr>
        <w:tabs>
          <w:tab w:val="num" w:pos="360"/>
        </w:tabs>
      </w:pPr>
    </w:lvl>
  </w:abstractNum>
  <w:abstractNum w:abstractNumId="12" w15:restartNumberingAfterBreak="0">
    <w:nsid w:val="2A3A3537"/>
    <w:multiLevelType w:val="hybridMultilevel"/>
    <w:tmpl w:val="4A0C4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C60B12"/>
    <w:multiLevelType w:val="hybridMultilevel"/>
    <w:tmpl w:val="8C24BF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BCA1F50"/>
    <w:multiLevelType w:val="singleLevel"/>
    <w:tmpl w:val="3DDCA836"/>
    <w:lvl w:ilvl="0">
      <w:start w:val="1"/>
      <w:numFmt w:val="decimal"/>
      <w:lvlText w:val="%1."/>
      <w:lvlJc w:val="left"/>
      <w:pPr>
        <w:tabs>
          <w:tab w:val="num" w:pos="1247"/>
        </w:tabs>
        <w:ind w:left="1247" w:hanging="396"/>
      </w:pPr>
    </w:lvl>
  </w:abstractNum>
  <w:abstractNum w:abstractNumId="15" w15:restartNumberingAfterBreak="0">
    <w:nsid w:val="2DC921B2"/>
    <w:multiLevelType w:val="hybridMultilevel"/>
    <w:tmpl w:val="D6284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DDB6B33"/>
    <w:multiLevelType w:val="hybridMultilevel"/>
    <w:tmpl w:val="ABE4C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DF1866"/>
    <w:multiLevelType w:val="singleLevel"/>
    <w:tmpl w:val="A31E3524"/>
    <w:lvl w:ilvl="0">
      <w:start w:val="1"/>
      <w:numFmt w:val="decimal"/>
      <w:lvlText w:val="%1."/>
      <w:lvlJc w:val="left"/>
      <w:pPr>
        <w:tabs>
          <w:tab w:val="num" w:pos="1247"/>
        </w:tabs>
        <w:ind w:left="1247" w:hanging="396"/>
      </w:pPr>
    </w:lvl>
  </w:abstractNum>
  <w:abstractNum w:abstractNumId="18" w15:restartNumberingAfterBreak="0">
    <w:nsid w:val="3148428C"/>
    <w:multiLevelType w:val="hybridMultilevel"/>
    <w:tmpl w:val="767843E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178031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3AA33A36"/>
    <w:multiLevelType w:val="multilevel"/>
    <w:tmpl w:val="6E6E05D8"/>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1" w15:restartNumberingAfterBreak="0">
    <w:nsid w:val="41FF0C45"/>
    <w:multiLevelType w:val="hybridMultilevel"/>
    <w:tmpl w:val="CCC8AF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F60852"/>
    <w:multiLevelType w:val="hybridMultilevel"/>
    <w:tmpl w:val="B3B0F3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E305750"/>
    <w:multiLevelType w:val="hybridMultilevel"/>
    <w:tmpl w:val="7EFADA0A"/>
    <w:lvl w:ilvl="0" w:tplc="BF9AE922">
      <w:start w:val="1"/>
      <w:numFmt w:val="decimal"/>
      <w:pStyle w:val="a"/>
      <w:lvlText w:val="%1."/>
      <w:lvlJc w:val="left"/>
      <w:pPr>
        <w:ind w:left="2415" w:hanging="20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965B17"/>
    <w:multiLevelType w:val="hybridMultilevel"/>
    <w:tmpl w:val="9EFCBF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5C4CB2"/>
    <w:multiLevelType w:val="multilevel"/>
    <w:tmpl w:val="0E5C1DE0"/>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899"/>
        </w:tabs>
        <w:ind w:left="899" w:hanging="36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6" w15:restartNumberingAfterBreak="0">
    <w:nsid w:val="58DB20EF"/>
    <w:multiLevelType w:val="hybridMultilevel"/>
    <w:tmpl w:val="49800B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8DD660F"/>
    <w:multiLevelType w:val="hybridMultilevel"/>
    <w:tmpl w:val="FBFA5E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66B734F4"/>
    <w:multiLevelType w:val="hybridMultilevel"/>
    <w:tmpl w:val="3CA03006"/>
    <w:lvl w:ilvl="0" w:tplc="88326DE8">
      <w:start w:val="1"/>
      <w:numFmt w:val="bullet"/>
      <w:pStyle w:val="a0"/>
      <w:lvlText w:val=""/>
      <w:lvlJc w:val="left"/>
      <w:pPr>
        <w:tabs>
          <w:tab w:val="num" w:pos="68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67C53E13"/>
    <w:multiLevelType w:val="multilevel"/>
    <w:tmpl w:val="9374772E"/>
    <w:lvl w:ilvl="0">
      <w:start w:val="1"/>
      <w:numFmt w:val="decimal"/>
      <w:lvlText w:val="%1."/>
      <w:lvlJc w:val="left"/>
      <w:pPr>
        <w:tabs>
          <w:tab w:val="num" w:pos="1247"/>
        </w:tabs>
        <w:ind w:left="1247" w:hanging="396"/>
      </w:pPr>
      <w:rPr>
        <w:rFonts w:hint="default"/>
      </w:rPr>
    </w:lvl>
    <w:lvl w:ilvl="1">
      <w:start w:val="1"/>
      <w:numFmt w:val="bullet"/>
      <w:lvlText w:val="o"/>
      <w:lvlJc w:val="left"/>
      <w:pPr>
        <w:tabs>
          <w:tab w:val="num" w:pos="2339"/>
        </w:tabs>
        <w:ind w:left="2339" w:hanging="360"/>
      </w:pPr>
      <w:rPr>
        <w:rFonts w:ascii="Courier New" w:hAnsi="Courier New" w:hint="default"/>
      </w:rPr>
    </w:lvl>
    <w:lvl w:ilvl="2">
      <w:start w:val="1"/>
      <w:numFmt w:val="bullet"/>
      <w:lvlText w:val=""/>
      <w:lvlJc w:val="left"/>
      <w:pPr>
        <w:tabs>
          <w:tab w:val="num" w:pos="3059"/>
        </w:tabs>
        <w:ind w:left="3059" w:hanging="360"/>
      </w:pPr>
      <w:rPr>
        <w:rFonts w:ascii="Wingdings" w:hAnsi="Wingdings" w:hint="default"/>
      </w:rPr>
    </w:lvl>
    <w:lvl w:ilvl="3">
      <w:start w:val="1"/>
      <w:numFmt w:val="bullet"/>
      <w:lvlText w:val=""/>
      <w:lvlJc w:val="left"/>
      <w:pPr>
        <w:tabs>
          <w:tab w:val="num" w:pos="3779"/>
        </w:tabs>
        <w:ind w:left="3779" w:hanging="360"/>
      </w:pPr>
      <w:rPr>
        <w:rFonts w:ascii="Symbol" w:hAnsi="Symbol" w:hint="default"/>
      </w:rPr>
    </w:lvl>
    <w:lvl w:ilvl="4">
      <w:start w:val="1"/>
      <w:numFmt w:val="bullet"/>
      <w:lvlText w:val="o"/>
      <w:lvlJc w:val="left"/>
      <w:pPr>
        <w:tabs>
          <w:tab w:val="num" w:pos="4499"/>
        </w:tabs>
        <w:ind w:left="4499" w:hanging="360"/>
      </w:pPr>
      <w:rPr>
        <w:rFonts w:ascii="Courier New" w:hAnsi="Courier New" w:hint="default"/>
      </w:rPr>
    </w:lvl>
    <w:lvl w:ilvl="5">
      <w:start w:val="1"/>
      <w:numFmt w:val="bullet"/>
      <w:lvlText w:val=""/>
      <w:lvlJc w:val="left"/>
      <w:pPr>
        <w:tabs>
          <w:tab w:val="num" w:pos="5219"/>
        </w:tabs>
        <w:ind w:left="5219" w:hanging="360"/>
      </w:pPr>
      <w:rPr>
        <w:rFonts w:ascii="Wingdings" w:hAnsi="Wingdings" w:hint="default"/>
      </w:rPr>
    </w:lvl>
    <w:lvl w:ilvl="6">
      <w:start w:val="1"/>
      <w:numFmt w:val="bullet"/>
      <w:lvlText w:val=""/>
      <w:lvlJc w:val="left"/>
      <w:pPr>
        <w:tabs>
          <w:tab w:val="num" w:pos="5939"/>
        </w:tabs>
        <w:ind w:left="5939" w:hanging="360"/>
      </w:pPr>
      <w:rPr>
        <w:rFonts w:ascii="Symbol" w:hAnsi="Symbol" w:hint="default"/>
      </w:rPr>
    </w:lvl>
    <w:lvl w:ilvl="7">
      <w:start w:val="1"/>
      <w:numFmt w:val="bullet"/>
      <w:lvlText w:val="o"/>
      <w:lvlJc w:val="left"/>
      <w:pPr>
        <w:tabs>
          <w:tab w:val="num" w:pos="6659"/>
        </w:tabs>
        <w:ind w:left="6659" w:hanging="360"/>
      </w:pPr>
      <w:rPr>
        <w:rFonts w:ascii="Courier New" w:hAnsi="Courier New" w:hint="default"/>
      </w:rPr>
    </w:lvl>
    <w:lvl w:ilvl="8">
      <w:start w:val="1"/>
      <w:numFmt w:val="bullet"/>
      <w:lvlText w:val=""/>
      <w:lvlJc w:val="left"/>
      <w:pPr>
        <w:tabs>
          <w:tab w:val="num" w:pos="7379"/>
        </w:tabs>
        <w:ind w:left="7379" w:hanging="360"/>
      </w:pPr>
      <w:rPr>
        <w:rFonts w:ascii="Wingdings" w:hAnsi="Wingdings" w:hint="default"/>
      </w:rPr>
    </w:lvl>
  </w:abstractNum>
  <w:abstractNum w:abstractNumId="30" w15:restartNumberingAfterBreak="0">
    <w:nsid w:val="6B36515D"/>
    <w:multiLevelType w:val="hybridMultilevel"/>
    <w:tmpl w:val="68AC0C74"/>
    <w:lvl w:ilvl="0" w:tplc="A6B2A090">
      <w:start w:val="1"/>
      <w:numFmt w:val="bullet"/>
      <w:lvlText w:val="̶"/>
      <w:lvlJc w:val="left"/>
      <w:pPr>
        <w:tabs>
          <w:tab w:val="num" w:pos="960"/>
        </w:tabs>
        <w:ind w:left="960" w:hanging="360"/>
      </w:pPr>
      <w:rPr>
        <w:rFonts w:ascii="Tahoma" w:hAnsi="Tahoma" w:cs="Tahoma"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1" w15:restartNumberingAfterBreak="0">
    <w:nsid w:val="6EE47003"/>
    <w:multiLevelType w:val="hybridMultilevel"/>
    <w:tmpl w:val="9A5E9F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F2C48C8"/>
    <w:multiLevelType w:val="hybridMultilevel"/>
    <w:tmpl w:val="B7BC55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72BA09F4"/>
    <w:multiLevelType w:val="hybridMultilevel"/>
    <w:tmpl w:val="3D8EE092"/>
    <w:lvl w:ilvl="0" w:tplc="A6B2A090">
      <w:start w:val="1"/>
      <w:numFmt w:val="bullet"/>
      <w:lvlText w:val="̶"/>
      <w:lvlJc w:val="left"/>
      <w:pPr>
        <w:tabs>
          <w:tab w:val="num" w:pos="720"/>
        </w:tabs>
        <w:ind w:left="720" w:hanging="360"/>
      </w:pPr>
      <w:rPr>
        <w:rFonts w:ascii="Tahoma" w:hAnsi="Tahoma" w:cs="Tahom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2EF0348"/>
    <w:multiLevelType w:val="hybridMultilevel"/>
    <w:tmpl w:val="C47C5612"/>
    <w:lvl w:ilvl="0" w:tplc="39EEDF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A2650A9"/>
    <w:multiLevelType w:val="hybridMultilevel"/>
    <w:tmpl w:val="395E35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4"/>
  </w:num>
  <w:num w:numId="3">
    <w:abstractNumId w:val="35"/>
  </w:num>
  <w:num w:numId="4">
    <w:abstractNumId w:val="3"/>
  </w:num>
  <w:num w:numId="5">
    <w:abstractNumId w:val="33"/>
  </w:num>
  <w:num w:numId="6">
    <w:abstractNumId w:val="30"/>
  </w:num>
  <w:num w:numId="7">
    <w:abstractNumId w:val="23"/>
  </w:num>
  <w:num w:numId="8">
    <w:abstractNumId w:val="0"/>
  </w:num>
  <w:num w:numId="9">
    <w:abstractNumId w:val="2"/>
  </w:num>
  <w:num w:numId="10">
    <w:abstractNumId w:val="19"/>
  </w:num>
  <w:num w:numId="11">
    <w:abstractNumId w:val="9"/>
  </w:num>
  <w:num w:numId="12">
    <w:abstractNumId w:val="15"/>
  </w:num>
  <w:num w:numId="13">
    <w:abstractNumId w:val="20"/>
  </w:num>
  <w:num w:numId="14">
    <w:abstractNumId w:val="31"/>
  </w:num>
  <w:num w:numId="15">
    <w:abstractNumId w:val="11"/>
  </w:num>
  <w:num w:numId="16">
    <w:abstractNumId w:val="14"/>
  </w:num>
  <w:num w:numId="17">
    <w:abstractNumId w:val="17"/>
  </w:num>
  <w:num w:numId="18">
    <w:abstractNumId w:val="29"/>
  </w:num>
  <w:num w:numId="19">
    <w:abstractNumId w:val="1"/>
  </w:num>
  <w:num w:numId="20">
    <w:abstractNumId w:val="26"/>
  </w:num>
  <w:num w:numId="21">
    <w:abstractNumId w:val="32"/>
  </w:num>
  <w:num w:numId="22">
    <w:abstractNumId w:val="6"/>
  </w:num>
  <w:num w:numId="23">
    <w:abstractNumId w:val="25"/>
  </w:num>
  <w:num w:numId="24">
    <w:abstractNumId w:val="13"/>
  </w:num>
  <w:num w:numId="25">
    <w:abstractNumId w:val="34"/>
  </w:num>
  <w:num w:numId="26">
    <w:abstractNumId w:val="21"/>
  </w:num>
  <w:num w:numId="27">
    <w:abstractNumId w:val="18"/>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0"/>
  </w:num>
  <w:num w:numId="31">
    <w:abstractNumId w:val="16"/>
  </w:num>
  <w:num w:numId="32">
    <w:abstractNumId w:val="22"/>
  </w:num>
  <w:num w:numId="33">
    <w:abstractNumId w:val="4"/>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CD"/>
    <w:rsid w:val="000068F3"/>
    <w:rsid w:val="000211F0"/>
    <w:rsid w:val="00021DF6"/>
    <w:rsid w:val="000443BE"/>
    <w:rsid w:val="00046EB6"/>
    <w:rsid w:val="000543BC"/>
    <w:rsid w:val="000670B2"/>
    <w:rsid w:val="00070D12"/>
    <w:rsid w:val="00076E7F"/>
    <w:rsid w:val="00077D40"/>
    <w:rsid w:val="00081FDE"/>
    <w:rsid w:val="0008685F"/>
    <w:rsid w:val="000944FB"/>
    <w:rsid w:val="000A6C90"/>
    <w:rsid w:val="000D1016"/>
    <w:rsid w:val="000E4A91"/>
    <w:rsid w:val="000F0983"/>
    <w:rsid w:val="000F408A"/>
    <w:rsid w:val="000F4778"/>
    <w:rsid w:val="001013A5"/>
    <w:rsid w:val="00101A1B"/>
    <w:rsid w:val="001044CC"/>
    <w:rsid w:val="0011032C"/>
    <w:rsid w:val="00120AC7"/>
    <w:rsid w:val="0012115D"/>
    <w:rsid w:val="001339C9"/>
    <w:rsid w:val="001415D3"/>
    <w:rsid w:val="00144584"/>
    <w:rsid w:val="00145AF9"/>
    <w:rsid w:val="001517D6"/>
    <w:rsid w:val="00156679"/>
    <w:rsid w:val="001619ED"/>
    <w:rsid w:val="00164A2E"/>
    <w:rsid w:val="00187EC2"/>
    <w:rsid w:val="001913C3"/>
    <w:rsid w:val="00193038"/>
    <w:rsid w:val="001B5F12"/>
    <w:rsid w:val="001C4DC5"/>
    <w:rsid w:val="001C526F"/>
    <w:rsid w:val="001C5797"/>
    <w:rsid w:val="001D56E0"/>
    <w:rsid w:val="001D79F1"/>
    <w:rsid w:val="001E505E"/>
    <w:rsid w:val="001E5713"/>
    <w:rsid w:val="001F002A"/>
    <w:rsid w:val="001F6330"/>
    <w:rsid w:val="001F6744"/>
    <w:rsid w:val="00200FC9"/>
    <w:rsid w:val="00201184"/>
    <w:rsid w:val="00201E96"/>
    <w:rsid w:val="00223BBE"/>
    <w:rsid w:val="0022575A"/>
    <w:rsid w:val="00225BAD"/>
    <w:rsid w:val="00226EE3"/>
    <w:rsid w:val="00227CE9"/>
    <w:rsid w:val="00232155"/>
    <w:rsid w:val="00234B58"/>
    <w:rsid w:val="00236844"/>
    <w:rsid w:val="00237010"/>
    <w:rsid w:val="002427FD"/>
    <w:rsid w:val="002504D1"/>
    <w:rsid w:val="0025126E"/>
    <w:rsid w:val="00265106"/>
    <w:rsid w:val="00274EEC"/>
    <w:rsid w:val="00282D15"/>
    <w:rsid w:val="00291AB4"/>
    <w:rsid w:val="002A0FA0"/>
    <w:rsid w:val="002A3189"/>
    <w:rsid w:val="002A7554"/>
    <w:rsid w:val="002B22A6"/>
    <w:rsid w:val="002B7FE0"/>
    <w:rsid w:val="002C21CB"/>
    <w:rsid w:val="002C661D"/>
    <w:rsid w:val="002C7143"/>
    <w:rsid w:val="002D03D9"/>
    <w:rsid w:val="002D429D"/>
    <w:rsid w:val="002F0124"/>
    <w:rsid w:val="002F419A"/>
    <w:rsid w:val="002F560C"/>
    <w:rsid w:val="00304975"/>
    <w:rsid w:val="0031476F"/>
    <w:rsid w:val="00315500"/>
    <w:rsid w:val="003272CD"/>
    <w:rsid w:val="00332AB6"/>
    <w:rsid w:val="00340DE1"/>
    <w:rsid w:val="003457F4"/>
    <w:rsid w:val="00364B99"/>
    <w:rsid w:val="00375B47"/>
    <w:rsid w:val="003763BA"/>
    <w:rsid w:val="00381F9D"/>
    <w:rsid w:val="00387208"/>
    <w:rsid w:val="00397C95"/>
    <w:rsid w:val="003A46A3"/>
    <w:rsid w:val="003A74B3"/>
    <w:rsid w:val="003B666C"/>
    <w:rsid w:val="003C0834"/>
    <w:rsid w:val="003C4D21"/>
    <w:rsid w:val="003D0083"/>
    <w:rsid w:val="003D01A4"/>
    <w:rsid w:val="003D62C5"/>
    <w:rsid w:val="003E16A1"/>
    <w:rsid w:val="003E5C3B"/>
    <w:rsid w:val="003F6FD6"/>
    <w:rsid w:val="003F7973"/>
    <w:rsid w:val="003F7C54"/>
    <w:rsid w:val="00402293"/>
    <w:rsid w:val="00404F59"/>
    <w:rsid w:val="0040716C"/>
    <w:rsid w:val="0041302B"/>
    <w:rsid w:val="004230BE"/>
    <w:rsid w:val="00426EC7"/>
    <w:rsid w:val="00431B62"/>
    <w:rsid w:val="00432308"/>
    <w:rsid w:val="00437AB8"/>
    <w:rsid w:val="004425C9"/>
    <w:rsid w:val="00461389"/>
    <w:rsid w:val="00464A5E"/>
    <w:rsid w:val="00470BD5"/>
    <w:rsid w:val="00481071"/>
    <w:rsid w:val="00481ADE"/>
    <w:rsid w:val="00485391"/>
    <w:rsid w:val="004A3C7A"/>
    <w:rsid w:val="004B4338"/>
    <w:rsid w:val="004D0C8A"/>
    <w:rsid w:val="004E0E42"/>
    <w:rsid w:val="004E47D3"/>
    <w:rsid w:val="004F292D"/>
    <w:rsid w:val="004F342C"/>
    <w:rsid w:val="004F7E34"/>
    <w:rsid w:val="00500155"/>
    <w:rsid w:val="00502559"/>
    <w:rsid w:val="00511713"/>
    <w:rsid w:val="00512C12"/>
    <w:rsid w:val="00517A26"/>
    <w:rsid w:val="005329AE"/>
    <w:rsid w:val="0054724B"/>
    <w:rsid w:val="0055094B"/>
    <w:rsid w:val="00551011"/>
    <w:rsid w:val="005534F0"/>
    <w:rsid w:val="005541C7"/>
    <w:rsid w:val="005559BE"/>
    <w:rsid w:val="00560921"/>
    <w:rsid w:val="00564072"/>
    <w:rsid w:val="00566234"/>
    <w:rsid w:val="0057187D"/>
    <w:rsid w:val="005758E1"/>
    <w:rsid w:val="005A1241"/>
    <w:rsid w:val="005B41A7"/>
    <w:rsid w:val="005C56AA"/>
    <w:rsid w:val="005C71D9"/>
    <w:rsid w:val="005D1603"/>
    <w:rsid w:val="005E634A"/>
    <w:rsid w:val="005F1B7E"/>
    <w:rsid w:val="005F5F65"/>
    <w:rsid w:val="00602FA8"/>
    <w:rsid w:val="00604815"/>
    <w:rsid w:val="00613B2B"/>
    <w:rsid w:val="00620453"/>
    <w:rsid w:val="0062381A"/>
    <w:rsid w:val="006240CD"/>
    <w:rsid w:val="00625462"/>
    <w:rsid w:val="00630D7D"/>
    <w:rsid w:val="00644FEF"/>
    <w:rsid w:val="00670B96"/>
    <w:rsid w:val="00676ABA"/>
    <w:rsid w:val="0069265C"/>
    <w:rsid w:val="006A52B0"/>
    <w:rsid w:val="006B08A9"/>
    <w:rsid w:val="006D1B75"/>
    <w:rsid w:val="006E3915"/>
    <w:rsid w:val="006E3B27"/>
    <w:rsid w:val="006E3CDD"/>
    <w:rsid w:val="006E5148"/>
    <w:rsid w:val="006E778D"/>
    <w:rsid w:val="006F4AB6"/>
    <w:rsid w:val="0070522C"/>
    <w:rsid w:val="007052F7"/>
    <w:rsid w:val="0071756B"/>
    <w:rsid w:val="0074276F"/>
    <w:rsid w:val="0074690E"/>
    <w:rsid w:val="007473EF"/>
    <w:rsid w:val="00747524"/>
    <w:rsid w:val="0074798E"/>
    <w:rsid w:val="00760B17"/>
    <w:rsid w:val="00787DBA"/>
    <w:rsid w:val="00790BDB"/>
    <w:rsid w:val="00796530"/>
    <w:rsid w:val="007B5B51"/>
    <w:rsid w:val="007C007A"/>
    <w:rsid w:val="007D7BF6"/>
    <w:rsid w:val="007E2889"/>
    <w:rsid w:val="007F12A8"/>
    <w:rsid w:val="007F544A"/>
    <w:rsid w:val="007F58B5"/>
    <w:rsid w:val="00802DCD"/>
    <w:rsid w:val="008526A6"/>
    <w:rsid w:val="00853BBA"/>
    <w:rsid w:val="00856F04"/>
    <w:rsid w:val="00870262"/>
    <w:rsid w:val="00880B66"/>
    <w:rsid w:val="00885FF7"/>
    <w:rsid w:val="00892392"/>
    <w:rsid w:val="008924BC"/>
    <w:rsid w:val="00894DA5"/>
    <w:rsid w:val="008A291F"/>
    <w:rsid w:val="008A3658"/>
    <w:rsid w:val="008B1953"/>
    <w:rsid w:val="008B4E73"/>
    <w:rsid w:val="008B551E"/>
    <w:rsid w:val="008B56B7"/>
    <w:rsid w:val="008C4C3E"/>
    <w:rsid w:val="008E0D96"/>
    <w:rsid w:val="008E2BE2"/>
    <w:rsid w:val="008E6D83"/>
    <w:rsid w:val="008F4624"/>
    <w:rsid w:val="00911358"/>
    <w:rsid w:val="0091457A"/>
    <w:rsid w:val="00923E28"/>
    <w:rsid w:val="00927172"/>
    <w:rsid w:val="009319CD"/>
    <w:rsid w:val="00936BE5"/>
    <w:rsid w:val="009606D3"/>
    <w:rsid w:val="00962D8D"/>
    <w:rsid w:val="00965F17"/>
    <w:rsid w:val="00977E76"/>
    <w:rsid w:val="00987020"/>
    <w:rsid w:val="00991BBA"/>
    <w:rsid w:val="009A34A2"/>
    <w:rsid w:val="009B13E6"/>
    <w:rsid w:val="009B7704"/>
    <w:rsid w:val="009C368E"/>
    <w:rsid w:val="009D0F30"/>
    <w:rsid w:val="009D42FC"/>
    <w:rsid w:val="009E18BE"/>
    <w:rsid w:val="009E6EA3"/>
    <w:rsid w:val="009F35C3"/>
    <w:rsid w:val="00A036C1"/>
    <w:rsid w:val="00A153AD"/>
    <w:rsid w:val="00A20951"/>
    <w:rsid w:val="00A24FAB"/>
    <w:rsid w:val="00A30C31"/>
    <w:rsid w:val="00A467A8"/>
    <w:rsid w:val="00A47955"/>
    <w:rsid w:val="00A5191D"/>
    <w:rsid w:val="00A572EA"/>
    <w:rsid w:val="00A76497"/>
    <w:rsid w:val="00A80B79"/>
    <w:rsid w:val="00A93896"/>
    <w:rsid w:val="00AA0097"/>
    <w:rsid w:val="00AA724F"/>
    <w:rsid w:val="00AB7972"/>
    <w:rsid w:val="00AC27C2"/>
    <w:rsid w:val="00AC50E9"/>
    <w:rsid w:val="00AD032A"/>
    <w:rsid w:val="00AD620C"/>
    <w:rsid w:val="00AF3FA6"/>
    <w:rsid w:val="00B0104F"/>
    <w:rsid w:val="00B03493"/>
    <w:rsid w:val="00B05B92"/>
    <w:rsid w:val="00B072A7"/>
    <w:rsid w:val="00B1542C"/>
    <w:rsid w:val="00B1602F"/>
    <w:rsid w:val="00B24178"/>
    <w:rsid w:val="00B369DC"/>
    <w:rsid w:val="00B36C95"/>
    <w:rsid w:val="00B42ED8"/>
    <w:rsid w:val="00B43E73"/>
    <w:rsid w:val="00B63F7C"/>
    <w:rsid w:val="00B73F31"/>
    <w:rsid w:val="00B814E3"/>
    <w:rsid w:val="00B82A9B"/>
    <w:rsid w:val="00B83488"/>
    <w:rsid w:val="00B97D3B"/>
    <w:rsid w:val="00BA2491"/>
    <w:rsid w:val="00BA2CBD"/>
    <w:rsid w:val="00BB2949"/>
    <w:rsid w:val="00BE7B2A"/>
    <w:rsid w:val="00BF67A6"/>
    <w:rsid w:val="00C02F1C"/>
    <w:rsid w:val="00C13291"/>
    <w:rsid w:val="00C16F14"/>
    <w:rsid w:val="00C20FBC"/>
    <w:rsid w:val="00C3459D"/>
    <w:rsid w:val="00C36387"/>
    <w:rsid w:val="00C375A2"/>
    <w:rsid w:val="00C4391D"/>
    <w:rsid w:val="00C451D3"/>
    <w:rsid w:val="00C55357"/>
    <w:rsid w:val="00C56732"/>
    <w:rsid w:val="00C56E47"/>
    <w:rsid w:val="00C60D5B"/>
    <w:rsid w:val="00C71920"/>
    <w:rsid w:val="00C73C25"/>
    <w:rsid w:val="00C7734C"/>
    <w:rsid w:val="00C8293E"/>
    <w:rsid w:val="00C83B3D"/>
    <w:rsid w:val="00C928DB"/>
    <w:rsid w:val="00C943AC"/>
    <w:rsid w:val="00CA465E"/>
    <w:rsid w:val="00CA5372"/>
    <w:rsid w:val="00CA6BD0"/>
    <w:rsid w:val="00CB5316"/>
    <w:rsid w:val="00CB74F5"/>
    <w:rsid w:val="00CB766D"/>
    <w:rsid w:val="00CC233D"/>
    <w:rsid w:val="00CC7333"/>
    <w:rsid w:val="00CD16D3"/>
    <w:rsid w:val="00CD2D74"/>
    <w:rsid w:val="00CE0AB0"/>
    <w:rsid w:val="00CF108B"/>
    <w:rsid w:val="00CF71D4"/>
    <w:rsid w:val="00D01102"/>
    <w:rsid w:val="00D01ED2"/>
    <w:rsid w:val="00D03553"/>
    <w:rsid w:val="00D102D5"/>
    <w:rsid w:val="00D118BF"/>
    <w:rsid w:val="00D124DD"/>
    <w:rsid w:val="00D239EF"/>
    <w:rsid w:val="00D24D9B"/>
    <w:rsid w:val="00D260E4"/>
    <w:rsid w:val="00D35347"/>
    <w:rsid w:val="00D40B45"/>
    <w:rsid w:val="00D41FE6"/>
    <w:rsid w:val="00D555F9"/>
    <w:rsid w:val="00D70E5A"/>
    <w:rsid w:val="00D747F4"/>
    <w:rsid w:val="00D80409"/>
    <w:rsid w:val="00D9161B"/>
    <w:rsid w:val="00D92FC3"/>
    <w:rsid w:val="00D9765D"/>
    <w:rsid w:val="00DB188F"/>
    <w:rsid w:val="00DB4411"/>
    <w:rsid w:val="00DB4448"/>
    <w:rsid w:val="00DB5EB1"/>
    <w:rsid w:val="00DD11D4"/>
    <w:rsid w:val="00DD2B08"/>
    <w:rsid w:val="00DE1C3C"/>
    <w:rsid w:val="00E024EB"/>
    <w:rsid w:val="00E10680"/>
    <w:rsid w:val="00E12E0A"/>
    <w:rsid w:val="00E135D3"/>
    <w:rsid w:val="00E13E99"/>
    <w:rsid w:val="00E21DC7"/>
    <w:rsid w:val="00E2331A"/>
    <w:rsid w:val="00E30FF5"/>
    <w:rsid w:val="00E33CD1"/>
    <w:rsid w:val="00E42825"/>
    <w:rsid w:val="00E53FD0"/>
    <w:rsid w:val="00E75431"/>
    <w:rsid w:val="00E81B3B"/>
    <w:rsid w:val="00E81BA2"/>
    <w:rsid w:val="00E87E0A"/>
    <w:rsid w:val="00E95697"/>
    <w:rsid w:val="00EB1DDE"/>
    <w:rsid w:val="00EC432D"/>
    <w:rsid w:val="00EC63CC"/>
    <w:rsid w:val="00EC7913"/>
    <w:rsid w:val="00ED705E"/>
    <w:rsid w:val="00EF23BB"/>
    <w:rsid w:val="00EF7266"/>
    <w:rsid w:val="00EF7954"/>
    <w:rsid w:val="00F037AD"/>
    <w:rsid w:val="00F12C18"/>
    <w:rsid w:val="00F13A52"/>
    <w:rsid w:val="00F13E5D"/>
    <w:rsid w:val="00F153FA"/>
    <w:rsid w:val="00F20DA6"/>
    <w:rsid w:val="00F27D12"/>
    <w:rsid w:val="00F334E7"/>
    <w:rsid w:val="00F40607"/>
    <w:rsid w:val="00F44AF9"/>
    <w:rsid w:val="00F472AD"/>
    <w:rsid w:val="00F5012C"/>
    <w:rsid w:val="00F56004"/>
    <w:rsid w:val="00F86CF2"/>
    <w:rsid w:val="00F96795"/>
    <w:rsid w:val="00F974AB"/>
    <w:rsid w:val="00FA04C7"/>
    <w:rsid w:val="00FA373F"/>
    <w:rsid w:val="00FA4B20"/>
    <w:rsid w:val="00FB32DC"/>
    <w:rsid w:val="00FC1D3C"/>
    <w:rsid w:val="00FD1ED6"/>
    <w:rsid w:val="00FD2F62"/>
    <w:rsid w:val="00FE0326"/>
    <w:rsid w:val="00FE173D"/>
    <w:rsid w:val="00FE30BE"/>
    <w:rsid w:val="00FE3C35"/>
    <w:rsid w:val="00FF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8098A"/>
  <w15:docId w15:val="{5BC37EBF-5184-42CA-8544-25C75DF1B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A74B3"/>
    <w:rPr>
      <w:sz w:val="24"/>
      <w:szCs w:val="24"/>
    </w:rPr>
  </w:style>
  <w:style w:type="paragraph" w:styleId="1">
    <w:name w:val="heading 1"/>
    <w:basedOn w:val="a1"/>
    <w:next w:val="a1"/>
    <w:qFormat/>
    <w:rsid w:val="002C21CB"/>
    <w:pPr>
      <w:keepNext/>
      <w:spacing w:before="240" w:after="60"/>
      <w:jc w:val="center"/>
      <w:outlineLvl w:val="0"/>
    </w:pPr>
    <w:rPr>
      <w:bCs/>
      <w:kern w:val="32"/>
      <w:sz w:val="28"/>
      <w:szCs w:val="28"/>
    </w:rPr>
  </w:style>
  <w:style w:type="paragraph" w:styleId="2">
    <w:name w:val="heading 2"/>
    <w:basedOn w:val="a1"/>
    <w:next w:val="a1"/>
    <w:link w:val="20"/>
    <w:qFormat/>
    <w:rsid w:val="002C21CB"/>
    <w:pPr>
      <w:keepNext/>
      <w:spacing w:before="240" w:after="60"/>
      <w:jc w:val="center"/>
      <w:outlineLvl w:val="1"/>
    </w:pPr>
    <w:rPr>
      <w:rFonts w:cs="Arial"/>
      <w:bCs/>
      <w:iCs/>
      <w:sz w:val="28"/>
      <w:szCs w:val="28"/>
    </w:rPr>
  </w:style>
  <w:style w:type="paragraph" w:styleId="6">
    <w:name w:val="heading 6"/>
    <w:basedOn w:val="a1"/>
    <w:next w:val="a1"/>
    <w:qFormat/>
    <w:rsid w:val="00CC7333"/>
    <w:pPr>
      <w:spacing w:before="240" w:after="60"/>
      <w:outlineLvl w:val="5"/>
    </w:pPr>
    <w:rPr>
      <w:b/>
      <w:bCs/>
      <w:sz w:val="22"/>
      <w:szCs w:val="22"/>
    </w:rPr>
  </w:style>
  <w:style w:type="paragraph" w:styleId="7">
    <w:name w:val="heading 7"/>
    <w:basedOn w:val="a1"/>
    <w:next w:val="a1"/>
    <w:qFormat/>
    <w:rsid w:val="00CC7333"/>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62381A"/>
    <w:pPr>
      <w:tabs>
        <w:tab w:val="center" w:pos="4677"/>
        <w:tab w:val="right" w:pos="9355"/>
      </w:tabs>
    </w:pPr>
  </w:style>
  <w:style w:type="character" w:styleId="a6">
    <w:name w:val="page number"/>
    <w:basedOn w:val="a2"/>
    <w:rsid w:val="0062381A"/>
  </w:style>
  <w:style w:type="paragraph" w:styleId="a7">
    <w:name w:val="header"/>
    <w:basedOn w:val="a1"/>
    <w:link w:val="a8"/>
    <w:rsid w:val="0062381A"/>
    <w:pPr>
      <w:tabs>
        <w:tab w:val="center" w:pos="4677"/>
        <w:tab w:val="right" w:pos="9355"/>
      </w:tabs>
    </w:pPr>
  </w:style>
  <w:style w:type="character" w:customStyle="1" w:styleId="a8">
    <w:name w:val="Верхний колонтитул Знак"/>
    <w:link w:val="a7"/>
    <w:rsid w:val="0062381A"/>
    <w:rPr>
      <w:sz w:val="24"/>
      <w:szCs w:val="24"/>
      <w:lang w:val="ru-RU" w:eastAsia="ru-RU" w:bidi="ar-SA"/>
    </w:rPr>
  </w:style>
  <w:style w:type="paragraph" w:styleId="a9">
    <w:name w:val="List"/>
    <w:basedOn w:val="a1"/>
    <w:rsid w:val="00566234"/>
    <w:pPr>
      <w:ind w:left="283" w:hanging="283"/>
    </w:pPr>
  </w:style>
  <w:style w:type="paragraph" w:styleId="aa">
    <w:name w:val="Normal (Web)"/>
    <w:basedOn w:val="a1"/>
    <w:rsid w:val="005541C7"/>
    <w:pPr>
      <w:spacing w:before="100" w:beforeAutospacing="1" w:after="100" w:afterAutospacing="1"/>
    </w:pPr>
  </w:style>
  <w:style w:type="paragraph" w:styleId="21">
    <w:name w:val="List 2"/>
    <w:basedOn w:val="a1"/>
    <w:rsid w:val="005541C7"/>
    <w:pPr>
      <w:ind w:left="566" w:hanging="283"/>
    </w:pPr>
  </w:style>
  <w:style w:type="paragraph" w:styleId="ab">
    <w:name w:val="Subtitle"/>
    <w:basedOn w:val="a1"/>
    <w:next w:val="ac"/>
    <w:link w:val="ad"/>
    <w:qFormat/>
    <w:rsid w:val="004E47D3"/>
    <w:pPr>
      <w:keepNext/>
      <w:suppressAutoHyphens/>
      <w:spacing w:before="240" w:after="120"/>
      <w:jc w:val="center"/>
    </w:pPr>
    <w:rPr>
      <w:rFonts w:ascii="Arial" w:eastAsia="Lucida Sans Unicode" w:hAnsi="Arial" w:cs="Tahoma"/>
      <w:i/>
      <w:iCs/>
      <w:sz w:val="28"/>
      <w:szCs w:val="28"/>
      <w:lang w:eastAsia="ar-SA"/>
    </w:rPr>
  </w:style>
  <w:style w:type="character" w:customStyle="1" w:styleId="ad">
    <w:name w:val="Подзаголовок Знак"/>
    <w:link w:val="ab"/>
    <w:rsid w:val="004E47D3"/>
    <w:rPr>
      <w:rFonts w:ascii="Arial" w:eastAsia="Lucida Sans Unicode" w:hAnsi="Arial" w:cs="Tahoma"/>
      <w:i/>
      <w:iCs/>
      <w:sz w:val="28"/>
      <w:szCs w:val="28"/>
      <w:lang w:eastAsia="ar-SA"/>
    </w:rPr>
  </w:style>
  <w:style w:type="paragraph" w:styleId="ac">
    <w:name w:val="Body Text"/>
    <w:basedOn w:val="a1"/>
    <w:link w:val="ae"/>
    <w:rsid w:val="004E47D3"/>
    <w:pPr>
      <w:spacing w:after="120"/>
    </w:pPr>
  </w:style>
  <w:style w:type="character" w:customStyle="1" w:styleId="ae">
    <w:name w:val="Основной текст Знак"/>
    <w:link w:val="ac"/>
    <w:rsid w:val="004E47D3"/>
    <w:rPr>
      <w:sz w:val="24"/>
      <w:szCs w:val="24"/>
    </w:rPr>
  </w:style>
  <w:style w:type="paragraph" w:styleId="af">
    <w:name w:val="Title"/>
    <w:basedOn w:val="a1"/>
    <w:next w:val="a1"/>
    <w:link w:val="af0"/>
    <w:qFormat/>
    <w:rsid w:val="00C60D5B"/>
    <w:pPr>
      <w:spacing w:before="240" w:after="60"/>
      <w:jc w:val="center"/>
      <w:outlineLvl w:val="0"/>
    </w:pPr>
    <w:rPr>
      <w:rFonts w:ascii="Cambria" w:hAnsi="Cambria"/>
      <w:b/>
      <w:bCs/>
      <w:kern w:val="28"/>
      <w:sz w:val="32"/>
      <w:szCs w:val="32"/>
    </w:rPr>
  </w:style>
  <w:style w:type="character" w:customStyle="1" w:styleId="af0">
    <w:name w:val="Заголовок Знак"/>
    <w:link w:val="af"/>
    <w:rsid w:val="00C60D5B"/>
    <w:rPr>
      <w:rFonts w:ascii="Cambria" w:eastAsia="Times New Roman" w:hAnsi="Cambria" w:cs="Times New Roman"/>
      <w:b/>
      <w:bCs/>
      <w:kern w:val="28"/>
      <w:sz w:val="32"/>
      <w:szCs w:val="32"/>
    </w:rPr>
  </w:style>
  <w:style w:type="paragraph" w:styleId="af1">
    <w:name w:val="List Paragraph"/>
    <w:basedOn w:val="a1"/>
    <w:uiPriority w:val="34"/>
    <w:qFormat/>
    <w:rsid w:val="00C60D5B"/>
    <w:pPr>
      <w:ind w:left="708"/>
    </w:pPr>
  </w:style>
  <w:style w:type="paragraph" w:styleId="22">
    <w:name w:val="Body Text 2"/>
    <w:basedOn w:val="a1"/>
    <w:link w:val="23"/>
    <w:rsid w:val="005D1603"/>
    <w:pPr>
      <w:spacing w:after="120" w:line="480" w:lineRule="auto"/>
    </w:pPr>
  </w:style>
  <w:style w:type="character" w:customStyle="1" w:styleId="23">
    <w:name w:val="Основной текст 2 Знак"/>
    <w:link w:val="22"/>
    <w:rsid w:val="005D1603"/>
    <w:rPr>
      <w:sz w:val="24"/>
      <w:szCs w:val="24"/>
    </w:rPr>
  </w:style>
  <w:style w:type="paragraph" w:styleId="af2">
    <w:name w:val="Body Text Indent"/>
    <w:basedOn w:val="a1"/>
    <w:link w:val="af3"/>
    <w:rsid w:val="005D1603"/>
    <w:pPr>
      <w:spacing w:after="120"/>
      <w:ind w:left="283"/>
    </w:pPr>
  </w:style>
  <w:style w:type="character" w:customStyle="1" w:styleId="af3">
    <w:name w:val="Основной текст с отступом Знак"/>
    <w:link w:val="af2"/>
    <w:rsid w:val="005D1603"/>
    <w:rPr>
      <w:sz w:val="24"/>
      <w:szCs w:val="24"/>
    </w:rPr>
  </w:style>
  <w:style w:type="paragraph" w:styleId="24">
    <w:name w:val="Body Text Indent 2"/>
    <w:basedOn w:val="a1"/>
    <w:link w:val="25"/>
    <w:rsid w:val="005D1603"/>
    <w:pPr>
      <w:spacing w:after="120" w:line="480" w:lineRule="auto"/>
      <w:ind w:left="283"/>
    </w:pPr>
  </w:style>
  <w:style w:type="character" w:customStyle="1" w:styleId="25">
    <w:name w:val="Основной текст с отступом 2 Знак"/>
    <w:link w:val="24"/>
    <w:rsid w:val="005D1603"/>
    <w:rPr>
      <w:sz w:val="24"/>
      <w:szCs w:val="24"/>
    </w:rPr>
  </w:style>
  <w:style w:type="paragraph" w:styleId="3">
    <w:name w:val="Body Text Indent 3"/>
    <w:basedOn w:val="a1"/>
    <w:link w:val="30"/>
    <w:rsid w:val="005D1603"/>
    <w:pPr>
      <w:spacing w:after="120"/>
      <w:ind w:left="283"/>
    </w:pPr>
    <w:rPr>
      <w:sz w:val="16"/>
      <w:szCs w:val="16"/>
    </w:rPr>
  </w:style>
  <w:style w:type="character" w:customStyle="1" w:styleId="30">
    <w:name w:val="Основной текст с отступом 3 Знак"/>
    <w:link w:val="3"/>
    <w:rsid w:val="005D1603"/>
    <w:rPr>
      <w:sz w:val="16"/>
      <w:szCs w:val="16"/>
    </w:rPr>
  </w:style>
  <w:style w:type="paragraph" w:customStyle="1" w:styleId="210">
    <w:name w:val="Список 21"/>
    <w:basedOn w:val="a1"/>
    <w:rsid w:val="005D1603"/>
    <w:pPr>
      <w:suppressAutoHyphens/>
      <w:ind w:left="566" w:hanging="283"/>
    </w:pPr>
    <w:rPr>
      <w:rFonts w:ascii="Arial" w:hAnsi="Arial" w:cs="Arial"/>
      <w:szCs w:val="28"/>
      <w:lang w:eastAsia="ar-SA"/>
    </w:rPr>
  </w:style>
  <w:style w:type="paragraph" w:customStyle="1" w:styleId="a">
    <w:name w:val="Перечисление для таблиц"/>
    <w:basedOn w:val="a1"/>
    <w:rsid w:val="005D1603"/>
    <w:pPr>
      <w:numPr>
        <w:numId w:val="7"/>
      </w:numPr>
      <w:tabs>
        <w:tab w:val="left" w:pos="454"/>
      </w:tabs>
      <w:suppressAutoHyphens/>
      <w:ind w:left="227" w:hanging="227"/>
      <w:jc w:val="both"/>
    </w:pPr>
    <w:rPr>
      <w:sz w:val="22"/>
      <w:szCs w:val="22"/>
      <w:lang w:eastAsia="ar-SA"/>
    </w:rPr>
  </w:style>
  <w:style w:type="character" w:styleId="af4">
    <w:name w:val="Intense Reference"/>
    <w:uiPriority w:val="32"/>
    <w:qFormat/>
    <w:rsid w:val="0074798E"/>
    <w:rPr>
      <w:b/>
      <w:bCs/>
      <w:smallCaps/>
      <w:color w:val="C0504D"/>
      <w:spacing w:val="5"/>
      <w:u w:val="single"/>
    </w:rPr>
  </w:style>
  <w:style w:type="character" w:styleId="af5">
    <w:name w:val="Strong"/>
    <w:qFormat/>
    <w:rsid w:val="0074798E"/>
    <w:rPr>
      <w:b/>
      <w:bCs/>
    </w:rPr>
  </w:style>
  <w:style w:type="table" w:styleId="af6">
    <w:name w:val="Table Grid"/>
    <w:basedOn w:val="a3"/>
    <w:rsid w:val="00200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Содержимое таблицы"/>
    <w:basedOn w:val="a1"/>
    <w:rsid w:val="000D1016"/>
    <w:pPr>
      <w:suppressLineNumbers/>
    </w:pPr>
    <w:rPr>
      <w:lang w:eastAsia="ar-SA"/>
    </w:rPr>
  </w:style>
  <w:style w:type="paragraph" w:styleId="af8">
    <w:name w:val="No Spacing"/>
    <w:uiPriority w:val="1"/>
    <w:qFormat/>
    <w:rsid w:val="001F002A"/>
    <w:rPr>
      <w:rFonts w:ascii="Calibri" w:hAnsi="Calibri"/>
      <w:sz w:val="22"/>
      <w:szCs w:val="22"/>
    </w:rPr>
  </w:style>
  <w:style w:type="character" w:styleId="af9">
    <w:name w:val="Hyperlink"/>
    <w:uiPriority w:val="99"/>
    <w:rsid w:val="00CC7333"/>
    <w:rPr>
      <w:color w:val="0000FF"/>
      <w:u w:val="single"/>
    </w:rPr>
  </w:style>
  <w:style w:type="paragraph" w:customStyle="1" w:styleId="Default">
    <w:name w:val="Default"/>
    <w:rsid w:val="001013A5"/>
    <w:pPr>
      <w:autoSpaceDE w:val="0"/>
      <w:autoSpaceDN w:val="0"/>
      <w:adjustRightInd w:val="0"/>
    </w:pPr>
    <w:rPr>
      <w:color w:val="000000"/>
      <w:sz w:val="24"/>
      <w:szCs w:val="24"/>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fb"/>
    <w:uiPriority w:val="99"/>
    <w:qFormat/>
    <w:rsid w:val="001013A5"/>
    <w:rPr>
      <w:rFonts w:eastAsia="Calibri"/>
      <w:sz w:val="20"/>
      <w:szCs w:val="20"/>
      <w:lang w:val="x-none" w:eastAsia="en-US"/>
    </w:rPr>
  </w:style>
  <w:style w:type="character" w:styleId="afc">
    <w:name w:val="footnote reference"/>
    <w:aliases w:val="Знак сноски-FN,Ciae niinee-FN,AЗнак сноски зел"/>
    <w:uiPriority w:val="99"/>
    <w:rsid w:val="001013A5"/>
    <w:rPr>
      <w:vertAlign w:val="superscript"/>
    </w:rPr>
  </w:style>
  <w:style w:type="paragraph" w:styleId="26">
    <w:name w:val="toc 2"/>
    <w:basedOn w:val="a1"/>
    <w:next w:val="a1"/>
    <w:autoRedefine/>
    <w:uiPriority w:val="39"/>
    <w:rsid w:val="007F544A"/>
    <w:pPr>
      <w:tabs>
        <w:tab w:val="right" w:leader="dot" w:pos="9072"/>
      </w:tabs>
      <w:ind w:right="141"/>
    </w:pPr>
  </w:style>
  <w:style w:type="paragraph" w:styleId="10">
    <w:name w:val="toc 1"/>
    <w:basedOn w:val="a1"/>
    <w:next w:val="a1"/>
    <w:autoRedefine/>
    <w:uiPriority w:val="39"/>
    <w:rsid w:val="00ED705E"/>
    <w:pPr>
      <w:tabs>
        <w:tab w:val="right" w:leader="dot" w:pos="9072"/>
      </w:tabs>
    </w:pPr>
    <w:rPr>
      <w:noProof/>
    </w:rPr>
  </w:style>
  <w:style w:type="paragraph" w:customStyle="1" w:styleId="a0">
    <w:name w:val="сп"/>
    <w:rsid w:val="0070522C"/>
    <w:pPr>
      <w:numPr>
        <w:numId w:val="28"/>
      </w:numPr>
      <w:spacing w:line="360" w:lineRule="auto"/>
    </w:pPr>
    <w:rPr>
      <w:sz w:val="24"/>
      <w:szCs w:val="24"/>
    </w:rPr>
  </w:style>
  <w:style w:type="paragraph" w:styleId="afd">
    <w:name w:val="Balloon Text"/>
    <w:basedOn w:val="a1"/>
    <w:link w:val="afe"/>
    <w:rsid w:val="00AB7972"/>
    <w:rPr>
      <w:rFonts w:ascii="Segoe UI" w:hAnsi="Segoe UI" w:cs="Segoe UI"/>
      <w:sz w:val="18"/>
      <w:szCs w:val="18"/>
    </w:rPr>
  </w:style>
  <w:style w:type="character" w:customStyle="1" w:styleId="afe">
    <w:name w:val="Текст выноски Знак"/>
    <w:link w:val="afd"/>
    <w:rsid w:val="00AB7972"/>
    <w:rPr>
      <w:rFonts w:ascii="Segoe UI" w:hAnsi="Segoe UI" w:cs="Segoe UI"/>
      <w:sz w:val="18"/>
      <w:szCs w:val="18"/>
    </w:rPr>
  </w:style>
  <w:style w:type="character" w:customStyle="1" w:styleId="fontstyle01">
    <w:name w:val="fontstyle01"/>
    <w:rsid w:val="00644FEF"/>
    <w:rPr>
      <w:rFonts w:ascii="Arial" w:hAnsi="Arial" w:cs="Arial" w:hint="default"/>
      <w:b w:val="0"/>
      <w:bCs w:val="0"/>
      <w:i w:val="0"/>
      <w:iCs w:val="0"/>
      <w:color w:val="106BBE"/>
      <w:sz w:val="24"/>
      <w:szCs w:val="24"/>
    </w:rPr>
  </w:style>
  <w:style w:type="paragraph" w:customStyle="1" w:styleId="s1">
    <w:name w:val="s_1"/>
    <w:basedOn w:val="a1"/>
    <w:rsid w:val="007473EF"/>
    <w:pPr>
      <w:spacing w:before="100" w:beforeAutospacing="1" w:after="100" w:afterAutospacing="1"/>
    </w:pPr>
  </w:style>
  <w:style w:type="character" w:customStyle="1" w:styleId="20">
    <w:name w:val="Заголовок 2 Знак"/>
    <w:basedOn w:val="a2"/>
    <w:link w:val="2"/>
    <w:rsid w:val="002C21CB"/>
    <w:rPr>
      <w:rFonts w:cs="Arial"/>
      <w:bCs/>
      <w:iCs/>
      <w:sz w:val="28"/>
      <w:szCs w:val="28"/>
    </w:rPr>
  </w:style>
  <w:style w:type="paragraph" w:customStyle="1" w:styleId="formattext">
    <w:name w:val="formattext"/>
    <w:basedOn w:val="a1"/>
    <w:rsid w:val="0057187D"/>
    <w:pPr>
      <w:spacing w:before="100" w:beforeAutospacing="1" w:after="100" w:afterAutospacing="1"/>
    </w:p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a"/>
    <w:uiPriority w:val="99"/>
    <w:rsid w:val="001F6744"/>
    <w:rPr>
      <w:rFonts w:eastAsia="Calibri"/>
      <w:lang w:val="x-none" w:eastAsia="en-US"/>
    </w:rPr>
  </w:style>
  <w:style w:type="paragraph" w:styleId="aff">
    <w:name w:val="TOC Heading"/>
    <w:basedOn w:val="1"/>
    <w:next w:val="a1"/>
    <w:uiPriority w:val="39"/>
    <w:semiHidden/>
    <w:unhideWhenUsed/>
    <w:qFormat/>
    <w:rsid w:val="00120AC7"/>
    <w:pPr>
      <w:keepLines/>
      <w:spacing w:before="480" w:after="0" w:line="276" w:lineRule="auto"/>
      <w:jc w:val="left"/>
      <w:outlineLvl w:val="9"/>
    </w:pPr>
    <w:rPr>
      <w:rFonts w:asciiTheme="majorHAnsi" w:eastAsiaTheme="majorEastAsia" w:hAnsiTheme="majorHAnsi" w:cstheme="majorBidi"/>
      <w:b/>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1335">
      <w:bodyDiv w:val="1"/>
      <w:marLeft w:val="0"/>
      <w:marRight w:val="0"/>
      <w:marTop w:val="0"/>
      <w:marBottom w:val="0"/>
      <w:divBdr>
        <w:top w:val="none" w:sz="0" w:space="0" w:color="auto"/>
        <w:left w:val="none" w:sz="0" w:space="0" w:color="auto"/>
        <w:bottom w:val="none" w:sz="0" w:space="0" w:color="auto"/>
        <w:right w:val="none" w:sz="0" w:space="0" w:color="auto"/>
      </w:divBdr>
    </w:div>
    <w:div w:id="69546356">
      <w:bodyDiv w:val="1"/>
      <w:marLeft w:val="0"/>
      <w:marRight w:val="0"/>
      <w:marTop w:val="0"/>
      <w:marBottom w:val="0"/>
      <w:divBdr>
        <w:top w:val="none" w:sz="0" w:space="0" w:color="auto"/>
        <w:left w:val="none" w:sz="0" w:space="0" w:color="auto"/>
        <w:bottom w:val="none" w:sz="0" w:space="0" w:color="auto"/>
        <w:right w:val="none" w:sz="0" w:space="0" w:color="auto"/>
      </w:divBdr>
    </w:div>
    <w:div w:id="234170868">
      <w:bodyDiv w:val="1"/>
      <w:marLeft w:val="0"/>
      <w:marRight w:val="0"/>
      <w:marTop w:val="0"/>
      <w:marBottom w:val="0"/>
      <w:divBdr>
        <w:top w:val="none" w:sz="0" w:space="0" w:color="auto"/>
        <w:left w:val="none" w:sz="0" w:space="0" w:color="auto"/>
        <w:bottom w:val="none" w:sz="0" w:space="0" w:color="auto"/>
        <w:right w:val="none" w:sz="0" w:space="0" w:color="auto"/>
      </w:divBdr>
    </w:div>
    <w:div w:id="357317619">
      <w:bodyDiv w:val="1"/>
      <w:marLeft w:val="0"/>
      <w:marRight w:val="0"/>
      <w:marTop w:val="0"/>
      <w:marBottom w:val="0"/>
      <w:divBdr>
        <w:top w:val="none" w:sz="0" w:space="0" w:color="auto"/>
        <w:left w:val="none" w:sz="0" w:space="0" w:color="auto"/>
        <w:bottom w:val="none" w:sz="0" w:space="0" w:color="auto"/>
        <w:right w:val="none" w:sz="0" w:space="0" w:color="auto"/>
      </w:divBdr>
    </w:div>
    <w:div w:id="427891514">
      <w:bodyDiv w:val="1"/>
      <w:marLeft w:val="0"/>
      <w:marRight w:val="0"/>
      <w:marTop w:val="0"/>
      <w:marBottom w:val="0"/>
      <w:divBdr>
        <w:top w:val="none" w:sz="0" w:space="0" w:color="auto"/>
        <w:left w:val="none" w:sz="0" w:space="0" w:color="auto"/>
        <w:bottom w:val="none" w:sz="0" w:space="0" w:color="auto"/>
        <w:right w:val="none" w:sz="0" w:space="0" w:color="auto"/>
      </w:divBdr>
    </w:div>
    <w:div w:id="695542796">
      <w:bodyDiv w:val="1"/>
      <w:marLeft w:val="0"/>
      <w:marRight w:val="0"/>
      <w:marTop w:val="0"/>
      <w:marBottom w:val="0"/>
      <w:divBdr>
        <w:top w:val="none" w:sz="0" w:space="0" w:color="auto"/>
        <w:left w:val="none" w:sz="0" w:space="0" w:color="auto"/>
        <w:bottom w:val="none" w:sz="0" w:space="0" w:color="auto"/>
        <w:right w:val="none" w:sz="0" w:space="0" w:color="auto"/>
      </w:divBdr>
    </w:div>
    <w:div w:id="852261932">
      <w:bodyDiv w:val="1"/>
      <w:marLeft w:val="0"/>
      <w:marRight w:val="0"/>
      <w:marTop w:val="0"/>
      <w:marBottom w:val="0"/>
      <w:divBdr>
        <w:top w:val="none" w:sz="0" w:space="0" w:color="auto"/>
        <w:left w:val="none" w:sz="0" w:space="0" w:color="auto"/>
        <w:bottom w:val="none" w:sz="0" w:space="0" w:color="auto"/>
        <w:right w:val="none" w:sz="0" w:space="0" w:color="auto"/>
      </w:divBdr>
    </w:div>
    <w:div w:id="926571742">
      <w:bodyDiv w:val="1"/>
      <w:marLeft w:val="0"/>
      <w:marRight w:val="0"/>
      <w:marTop w:val="0"/>
      <w:marBottom w:val="0"/>
      <w:divBdr>
        <w:top w:val="none" w:sz="0" w:space="0" w:color="auto"/>
        <w:left w:val="none" w:sz="0" w:space="0" w:color="auto"/>
        <w:bottom w:val="none" w:sz="0" w:space="0" w:color="auto"/>
        <w:right w:val="none" w:sz="0" w:space="0" w:color="auto"/>
      </w:divBdr>
    </w:div>
    <w:div w:id="969286016">
      <w:bodyDiv w:val="1"/>
      <w:marLeft w:val="0"/>
      <w:marRight w:val="0"/>
      <w:marTop w:val="0"/>
      <w:marBottom w:val="0"/>
      <w:divBdr>
        <w:top w:val="none" w:sz="0" w:space="0" w:color="auto"/>
        <w:left w:val="none" w:sz="0" w:space="0" w:color="auto"/>
        <w:bottom w:val="none" w:sz="0" w:space="0" w:color="auto"/>
        <w:right w:val="none" w:sz="0" w:space="0" w:color="auto"/>
      </w:divBdr>
    </w:div>
    <w:div w:id="973489373">
      <w:bodyDiv w:val="1"/>
      <w:marLeft w:val="0"/>
      <w:marRight w:val="0"/>
      <w:marTop w:val="0"/>
      <w:marBottom w:val="0"/>
      <w:divBdr>
        <w:top w:val="none" w:sz="0" w:space="0" w:color="auto"/>
        <w:left w:val="none" w:sz="0" w:space="0" w:color="auto"/>
        <w:bottom w:val="none" w:sz="0" w:space="0" w:color="auto"/>
        <w:right w:val="none" w:sz="0" w:space="0" w:color="auto"/>
      </w:divBdr>
    </w:div>
    <w:div w:id="1063412477">
      <w:bodyDiv w:val="1"/>
      <w:marLeft w:val="0"/>
      <w:marRight w:val="0"/>
      <w:marTop w:val="0"/>
      <w:marBottom w:val="0"/>
      <w:divBdr>
        <w:top w:val="none" w:sz="0" w:space="0" w:color="auto"/>
        <w:left w:val="none" w:sz="0" w:space="0" w:color="auto"/>
        <w:bottom w:val="none" w:sz="0" w:space="0" w:color="auto"/>
        <w:right w:val="none" w:sz="0" w:space="0" w:color="auto"/>
      </w:divBdr>
    </w:div>
    <w:div w:id="1104495120">
      <w:bodyDiv w:val="1"/>
      <w:marLeft w:val="0"/>
      <w:marRight w:val="0"/>
      <w:marTop w:val="0"/>
      <w:marBottom w:val="0"/>
      <w:divBdr>
        <w:top w:val="none" w:sz="0" w:space="0" w:color="auto"/>
        <w:left w:val="none" w:sz="0" w:space="0" w:color="auto"/>
        <w:bottom w:val="none" w:sz="0" w:space="0" w:color="auto"/>
        <w:right w:val="none" w:sz="0" w:space="0" w:color="auto"/>
      </w:divBdr>
    </w:div>
    <w:div w:id="1197620792">
      <w:bodyDiv w:val="1"/>
      <w:marLeft w:val="0"/>
      <w:marRight w:val="0"/>
      <w:marTop w:val="0"/>
      <w:marBottom w:val="0"/>
      <w:divBdr>
        <w:top w:val="none" w:sz="0" w:space="0" w:color="auto"/>
        <w:left w:val="none" w:sz="0" w:space="0" w:color="auto"/>
        <w:bottom w:val="none" w:sz="0" w:space="0" w:color="auto"/>
        <w:right w:val="none" w:sz="0" w:space="0" w:color="auto"/>
      </w:divBdr>
    </w:div>
    <w:div w:id="1205142086">
      <w:bodyDiv w:val="1"/>
      <w:marLeft w:val="0"/>
      <w:marRight w:val="0"/>
      <w:marTop w:val="0"/>
      <w:marBottom w:val="0"/>
      <w:divBdr>
        <w:top w:val="none" w:sz="0" w:space="0" w:color="auto"/>
        <w:left w:val="none" w:sz="0" w:space="0" w:color="auto"/>
        <w:bottom w:val="none" w:sz="0" w:space="0" w:color="auto"/>
        <w:right w:val="none" w:sz="0" w:space="0" w:color="auto"/>
      </w:divBdr>
    </w:div>
    <w:div w:id="1307710511">
      <w:bodyDiv w:val="1"/>
      <w:marLeft w:val="0"/>
      <w:marRight w:val="0"/>
      <w:marTop w:val="0"/>
      <w:marBottom w:val="0"/>
      <w:divBdr>
        <w:top w:val="none" w:sz="0" w:space="0" w:color="auto"/>
        <w:left w:val="none" w:sz="0" w:space="0" w:color="auto"/>
        <w:bottom w:val="none" w:sz="0" w:space="0" w:color="auto"/>
        <w:right w:val="none" w:sz="0" w:space="0" w:color="auto"/>
      </w:divBdr>
    </w:div>
    <w:div w:id="1321691998">
      <w:bodyDiv w:val="1"/>
      <w:marLeft w:val="0"/>
      <w:marRight w:val="0"/>
      <w:marTop w:val="0"/>
      <w:marBottom w:val="0"/>
      <w:divBdr>
        <w:top w:val="none" w:sz="0" w:space="0" w:color="auto"/>
        <w:left w:val="none" w:sz="0" w:space="0" w:color="auto"/>
        <w:bottom w:val="none" w:sz="0" w:space="0" w:color="auto"/>
        <w:right w:val="none" w:sz="0" w:space="0" w:color="auto"/>
      </w:divBdr>
    </w:div>
    <w:div w:id="1427460229">
      <w:bodyDiv w:val="1"/>
      <w:marLeft w:val="0"/>
      <w:marRight w:val="0"/>
      <w:marTop w:val="0"/>
      <w:marBottom w:val="0"/>
      <w:divBdr>
        <w:top w:val="none" w:sz="0" w:space="0" w:color="auto"/>
        <w:left w:val="none" w:sz="0" w:space="0" w:color="auto"/>
        <w:bottom w:val="none" w:sz="0" w:space="0" w:color="auto"/>
        <w:right w:val="none" w:sz="0" w:space="0" w:color="auto"/>
      </w:divBdr>
    </w:div>
    <w:div w:id="1574663144">
      <w:bodyDiv w:val="1"/>
      <w:marLeft w:val="0"/>
      <w:marRight w:val="0"/>
      <w:marTop w:val="0"/>
      <w:marBottom w:val="0"/>
      <w:divBdr>
        <w:top w:val="none" w:sz="0" w:space="0" w:color="auto"/>
        <w:left w:val="none" w:sz="0" w:space="0" w:color="auto"/>
        <w:bottom w:val="none" w:sz="0" w:space="0" w:color="auto"/>
        <w:right w:val="none" w:sz="0" w:space="0" w:color="auto"/>
      </w:divBdr>
    </w:div>
    <w:div w:id="1608081032">
      <w:bodyDiv w:val="1"/>
      <w:marLeft w:val="0"/>
      <w:marRight w:val="0"/>
      <w:marTop w:val="0"/>
      <w:marBottom w:val="0"/>
      <w:divBdr>
        <w:top w:val="none" w:sz="0" w:space="0" w:color="auto"/>
        <w:left w:val="none" w:sz="0" w:space="0" w:color="auto"/>
        <w:bottom w:val="none" w:sz="0" w:space="0" w:color="auto"/>
        <w:right w:val="none" w:sz="0" w:space="0" w:color="auto"/>
      </w:divBdr>
    </w:div>
    <w:div w:id="1701513273">
      <w:bodyDiv w:val="1"/>
      <w:marLeft w:val="0"/>
      <w:marRight w:val="0"/>
      <w:marTop w:val="0"/>
      <w:marBottom w:val="0"/>
      <w:divBdr>
        <w:top w:val="none" w:sz="0" w:space="0" w:color="auto"/>
        <w:left w:val="none" w:sz="0" w:space="0" w:color="auto"/>
        <w:bottom w:val="none" w:sz="0" w:space="0" w:color="auto"/>
        <w:right w:val="none" w:sz="0" w:space="0" w:color="auto"/>
      </w:divBdr>
    </w:div>
    <w:div w:id="1751541008">
      <w:bodyDiv w:val="1"/>
      <w:marLeft w:val="0"/>
      <w:marRight w:val="0"/>
      <w:marTop w:val="0"/>
      <w:marBottom w:val="0"/>
      <w:divBdr>
        <w:top w:val="none" w:sz="0" w:space="0" w:color="auto"/>
        <w:left w:val="none" w:sz="0" w:space="0" w:color="auto"/>
        <w:bottom w:val="none" w:sz="0" w:space="0" w:color="auto"/>
        <w:right w:val="none" w:sz="0" w:space="0" w:color="auto"/>
      </w:divBdr>
    </w:div>
    <w:div w:id="1777016607">
      <w:bodyDiv w:val="1"/>
      <w:marLeft w:val="0"/>
      <w:marRight w:val="0"/>
      <w:marTop w:val="0"/>
      <w:marBottom w:val="0"/>
      <w:divBdr>
        <w:top w:val="none" w:sz="0" w:space="0" w:color="auto"/>
        <w:left w:val="none" w:sz="0" w:space="0" w:color="auto"/>
        <w:bottom w:val="none" w:sz="0" w:space="0" w:color="auto"/>
        <w:right w:val="none" w:sz="0" w:space="0" w:color="auto"/>
      </w:divBdr>
    </w:div>
    <w:div w:id="1808625672">
      <w:bodyDiv w:val="1"/>
      <w:marLeft w:val="0"/>
      <w:marRight w:val="0"/>
      <w:marTop w:val="0"/>
      <w:marBottom w:val="0"/>
      <w:divBdr>
        <w:top w:val="none" w:sz="0" w:space="0" w:color="auto"/>
        <w:left w:val="none" w:sz="0" w:space="0" w:color="auto"/>
        <w:bottom w:val="none" w:sz="0" w:space="0" w:color="auto"/>
        <w:right w:val="none" w:sz="0" w:space="0" w:color="auto"/>
      </w:divBdr>
    </w:div>
    <w:div w:id="1873491832">
      <w:bodyDiv w:val="1"/>
      <w:marLeft w:val="0"/>
      <w:marRight w:val="0"/>
      <w:marTop w:val="0"/>
      <w:marBottom w:val="0"/>
      <w:divBdr>
        <w:top w:val="none" w:sz="0" w:space="0" w:color="auto"/>
        <w:left w:val="none" w:sz="0" w:space="0" w:color="auto"/>
        <w:bottom w:val="none" w:sz="0" w:space="0" w:color="auto"/>
        <w:right w:val="none" w:sz="0" w:space="0" w:color="auto"/>
      </w:divBdr>
    </w:div>
    <w:div w:id="1901670842">
      <w:bodyDiv w:val="1"/>
      <w:marLeft w:val="0"/>
      <w:marRight w:val="0"/>
      <w:marTop w:val="0"/>
      <w:marBottom w:val="0"/>
      <w:divBdr>
        <w:top w:val="none" w:sz="0" w:space="0" w:color="auto"/>
        <w:left w:val="none" w:sz="0" w:space="0" w:color="auto"/>
        <w:bottom w:val="none" w:sz="0" w:space="0" w:color="auto"/>
        <w:right w:val="none" w:sz="0" w:space="0" w:color="auto"/>
      </w:divBdr>
    </w:div>
    <w:div w:id="1929657553">
      <w:bodyDiv w:val="1"/>
      <w:marLeft w:val="0"/>
      <w:marRight w:val="0"/>
      <w:marTop w:val="0"/>
      <w:marBottom w:val="0"/>
      <w:divBdr>
        <w:top w:val="none" w:sz="0" w:space="0" w:color="auto"/>
        <w:left w:val="none" w:sz="0" w:space="0" w:color="auto"/>
        <w:bottom w:val="none" w:sz="0" w:space="0" w:color="auto"/>
        <w:right w:val="none" w:sz="0" w:space="0" w:color="auto"/>
      </w:divBdr>
    </w:div>
    <w:div w:id="1963949976">
      <w:bodyDiv w:val="1"/>
      <w:marLeft w:val="0"/>
      <w:marRight w:val="0"/>
      <w:marTop w:val="0"/>
      <w:marBottom w:val="0"/>
      <w:divBdr>
        <w:top w:val="none" w:sz="0" w:space="0" w:color="auto"/>
        <w:left w:val="none" w:sz="0" w:space="0" w:color="auto"/>
        <w:bottom w:val="none" w:sz="0" w:space="0" w:color="auto"/>
        <w:right w:val="none" w:sz="0" w:space="0" w:color="auto"/>
      </w:divBdr>
    </w:div>
    <w:div w:id="1973317958">
      <w:bodyDiv w:val="1"/>
      <w:marLeft w:val="0"/>
      <w:marRight w:val="0"/>
      <w:marTop w:val="0"/>
      <w:marBottom w:val="0"/>
      <w:divBdr>
        <w:top w:val="none" w:sz="0" w:space="0" w:color="auto"/>
        <w:left w:val="none" w:sz="0" w:space="0" w:color="auto"/>
        <w:bottom w:val="none" w:sz="0" w:space="0" w:color="auto"/>
        <w:right w:val="none" w:sz="0" w:space="0" w:color="auto"/>
      </w:divBdr>
    </w:div>
    <w:div w:id="199498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C738F-8B12-4FBA-A3DD-0AF14DEC5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9875</Words>
  <Characters>56293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Макет рабочей программы учебной практикиТИТУЛЬНЫЙ ЛИСТ</vt:lpstr>
    </vt:vector>
  </TitlesOfParts>
  <Company>VBMK</Company>
  <LinksUpToDate>false</LinksUpToDate>
  <CharactersWithSpaces>66036</CharactersWithSpaces>
  <SharedDoc>false</SharedDoc>
  <HLinks>
    <vt:vector size="120" baseType="variant">
      <vt:variant>
        <vt:i4>1048637</vt:i4>
      </vt:variant>
      <vt:variant>
        <vt:i4>116</vt:i4>
      </vt:variant>
      <vt:variant>
        <vt:i4>0</vt:i4>
      </vt:variant>
      <vt:variant>
        <vt:i4>5</vt:i4>
      </vt:variant>
      <vt:variant>
        <vt:lpwstr/>
      </vt:variant>
      <vt:variant>
        <vt:lpwstr>_Toc399354297</vt:lpwstr>
      </vt:variant>
      <vt:variant>
        <vt:i4>1048637</vt:i4>
      </vt:variant>
      <vt:variant>
        <vt:i4>110</vt:i4>
      </vt:variant>
      <vt:variant>
        <vt:i4>0</vt:i4>
      </vt:variant>
      <vt:variant>
        <vt:i4>5</vt:i4>
      </vt:variant>
      <vt:variant>
        <vt:lpwstr/>
      </vt:variant>
      <vt:variant>
        <vt:lpwstr>_Toc399354296</vt:lpwstr>
      </vt:variant>
      <vt:variant>
        <vt:i4>1048637</vt:i4>
      </vt:variant>
      <vt:variant>
        <vt:i4>104</vt:i4>
      </vt:variant>
      <vt:variant>
        <vt:i4>0</vt:i4>
      </vt:variant>
      <vt:variant>
        <vt:i4>5</vt:i4>
      </vt:variant>
      <vt:variant>
        <vt:lpwstr/>
      </vt:variant>
      <vt:variant>
        <vt:lpwstr>_Toc399354295</vt:lpwstr>
      </vt:variant>
      <vt:variant>
        <vt:i4>1048637</vt:i4>
      </vt:variant>
      <vt:variant>
        <vt:i4>98</vt:i4>
      </vt:variant>
      <vt:variant>
        <vt:i4>0</vt:i4>
      </vt:variant>
      <vt:variant>
        <vt:i4>5</vt:i4>
      </vt:variant>
      <vt:variant>
        <vt:lpwstr/>
      </vt:variant>
      <vt:variant>
        <vt:lpwstr>_Toc399354294</vt:lpwstr>
      </vt:variant>
      <vt:variant>
        <vt:i4>1048637</vt:i4>
      </vt:variant>
      <vt:variant>
        <vt:i4>92</vt:i4>
      </vt:variant>
      <vt:variant>
        <vt:i4>0</vt:i4>
      </vt:variant>
      <vt:variant>
        <vt:i4>5</vt:i4>
      </vt:variant>
      <vt:variant>
        <vt:lpwstr/>
      </vt:variant>
      <vt:variant>
        <vt:lpwstr>_Toc399354293</vt:lpwstr>
      </vt:variant>
      <vt:variant>
        <vt:i4>1048637</vt:i4>
      </vt:variant>
      <vt:variant>
        <vt:i4>86</vt:i4>
      </vt:variant>
      <vt:variant>
        <vt:i4>0</vt:i4>
      </vt:variant>
      <vt:variant>
        <vt:i4>5</vt:i4>
      </vt:variant>
      <vt:variant>
        <vt:lpwstr/>
      </vt:variant>
      <vt:variant>
        <vt:lpwstr>_Toc399354292</vt:lpwstr>
      </vt:variant>
      <vt:variant>
        <vt:i4>1048637</vt:i4>
      </vt:variant>
      <vt:variant>
        <vt:i4>80</vt:i4>
      </vt:variant>
      <vt:variant>
        <vt:i4>0</vt:i4>
      </vt:variant>
      <vt:variant>
        <vt:i4>5</vt:i4>
      </vt:variant>
      <vt:variant>
        <vt:lpwstr/>
      </vt:variant>
      <vt:variant>
        <vt:lpwstr>_Toc399354291</vt:lpwstr>
      </vt:variant>
      <vt:variant>
        <vt:i4>1048637</vt:i4>
      </vt:variant>
      <vt:variant>
        <vt:i4>74</vt:i4>
      </vt:variant>
      <vt:variant>
        <vt:i4>0</vt:i4>
      </vt:variant>
      <vt:variant>
        <vt:i4>5</vt:i4>
      </vt:variant>
      <vt:variant>
        <vt:lpwstr/>
      </vt:variant>
      <vt:variant>
        <vt:lpwstr>_Toc399354290</vt:lpwstr>
      </vt:variant>
      <vt:variant>
        <vt:i4>1114173</vt:i4>
      </vt:variant>
      <vt:variant>
        <vt:i4>68</vt:i4>
      </vt:variant>
      <vt:variant>
        <vt:i4>0</vt:i4>
      </vt:variant>
      <vt:variant>
        <vt:i4>5</vt:i4>
      </vt:variant>
      <vt:variant>
        <vt:lpwstr/>
      </vt:variant>
      <vt:variant>
        <vt:lpwstr>_Toc399354289</vt:lpwstr>
      </vt:variant>
      <vt:variant>
        <vt:i4>1114173</vt:i4>
      </vt:variant>
      <vt:variant>
        <vt:i4>62</vt:i4>
      </vt:variant>
      <vt:variant>
        <vt:i4>0</vt:i4>
      </vt:variant>
      <vt:variant>
        <vt:i4>5</vt:i4>
      </vt:variant>
      <vt:variant>
        <vt:lpwstr/>
      </vt:variant>
      <vt:variant>
        <vt:lpwstr>_Toc399354288</vt:lpwstr>
      </vt:variant>
      <vt:variant>
        <vt:i4>1114173</vt:i4>
      </vt:variant>
      <vt:variant>
        <vt:i4>56</vt:i4>
      </vt:variant>
      <vt:variant>
        <vt:i4>0</vt:i4>
      </vt:variant>
      <vt:variant>
        <vt:i4>5</vt:i4>
      </vt:variant>
      <vt:variant>
        <vt:lpwstr/>
      </vt:variant>
      <vt:variant>
        <vt:lpwstr>_Toc399354287</vt:lpwstr>
      </vt:variant>
      <vt:variant>
        <vt:i4>1114173</vt:i4>
      </vt:variant>
      <vt:variant>
        <vt:i4>50</vt:i4>
      </vt:variant>
      <vt:variant>
        <vt:i4>0</vt:i4>
      </vt:variant>
      <vt:variant>
        <vt:i4>5</vt:i4>
      </vt:variant>
      <vt:variant>
        <vt:lpwstr/>
      </vt:variant>
      <vt:variant>
        <vt:lpwstr>_Toc399354286</vt:lpwstr>
      </vt:variant>
      <vt:variant>
        <vt:i4>1114173</vt:i4>
      </vt:variant>
      <vt:variant>
        <vt:i4>44</vt:i4>
      </vt:variant>
      <vt:variant>
        <vt:i4>0</vt:i4>
      </vt:variant>
      <vt:variant>
        <vt:i4>5</vt:i4>
      </vt:variant>
      <vt:variant>
        <vt:lpwstr/>
      </vt:variant>
      <vt:variant>
        <vt:lpwstr>_Toc399354285</vt:lpwstr>
      </vt:variant>
      <vt:variant>
        <vt:i4>2031677</vt:i4>
      </vt:variant>
      <vt:variant>
        <vt:i4>38</vt:i4>
      </vt:variant>
      <vt:variant>
        <vt:i4>0</vt:i4>
      </vt:variant>
      <vt:variant>
        <vt:i4>5</vt:i4>
      </vt:variant>
      <vt:variant>
        <vt:lpwstr/>
      </vt:variant>
      <vt:variant>
        <vt:lpwstr>_Toc399354263</vt:lpwstr>
      </vt:variant>
      <vt:variant>
        <vt:i4>2031677</vt:i4>
      </vt:variant>
      <vt:variant>
        <vt:i4>32</vt:i4>
      </vt:variant>
      <vt:variant>
        <vt:i4>0</vt:i4>
      </vt:variant>
      <vt:variant>
        <vt:i4>5</vt:i4>
      </vt:variant>
      <vt:variant>
        <vt:lpwstr/>
      </vt:variant>
      <vt:variant>
        <vt:lpwstr>_Toc399354260</vt:lpwstr>
      </vt:variant>
      <vt:variant>
        <vt:i4>1835069</vt:i4>
      </vt:variant>
      <vt:variant>
        <vt:i4>26</vt:i4>
      </vt:variant>
      <vt:variant>
        <vt:i4>0</vt:i4>
      </vt:variant>
      <vt:variant>
        <vt:i4>5</vt:i4>
      </vt:variant>
      <vt:variant>
        <vt:lpwstr/>
      </vt:variant>
      <vt:variant>
        <vt:lpwstr>_Toc399354259</vt:lpwstr>
      </vt:variant>
      <vt:variant>
        <vt:i4>1835069</vt:i4>
      </vt:variant>
      <vt:variant>
        <vt:i4>20</vt:i4>
      </vt:variant>
      <vt:variant>
        <vt:i4>0</vt:i4>
      </vt:variant>
      <vt:variant>
        <vt:i4>5</vt:i4>
      </vt:variant>
      <vt:variant>
        <vt:lpwstr/>
      </vt:variant>
      <vt:variant>
        <vt:lpwstr>_Toc399354258</vt:lpwstr>
      </vt:variant>
      <vt:variant>
        <vt:i4>1835069</vt:i4>
      </vt:variant>
      <vt:variant>
        <vt:i4>14</vt:i4>
      </vt:variant>
      <vt:variant>
        <vt:i4>0</vt:i4>
      </vt:variant>
      <vt:variant>
        <vt:i4>5</vt:i4>
      </vt:variant>
      <vt:variant>
        <vt:lpwstr/>
      </vt:variant>
      <vt:variant>
        <vt:lpwstr>_Toc399354257</vt:lpwstr>
      </vt:variant>
      <vt:variant>
        <vt:i4>1835069</vt:i4>
      </vt:variant>
      <vt:variant>
        <vt:i4>8</vt:i4>
      </vt:variant>
      <vt:variant>
        <vt:i4>0</vt:i4>
      </vt:variant>
      <vt:variant>
        <vt:i4>5</vt:i4>
      </vt:variant>
      <vt:variant>
        <vt:lpwstr/>
      </vt:variant>
      <vt:variant>
        <vt:lpwstr>_Toc399354256</vt:lpwstr>
      </vt:variant>
      <vt:variant>
        <vt:i4>1835069</vt:i4>
      </vt:variant>
      <vt:variant>
        <vt:i4>2</vt:i4>
      </vt:variant>
      <vt:variant>
        <vt:i4>0</vt:i4>
      </vt:variant>
      <vt:variant>
        <vt:i4>5</vt:i4>
      </vt:variant>
      <vt:variant>
        <vt:lpwstr/>
      </vt:variant>
      <vt:variant>
        <vt:lpwstr>_Toc399354255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рабочей программы учебной практикиТИТУЛЬНЫЙ ЛИСТ</dc:title>
  <dc:creator>Admin</dc:creator>
  <cp:lastModifiedBy>User</cp:lastModifiedBy>
  <cp:revision>2</cp:revision>
  <cp:lastPrinted>2020-11-18T10:46:00Z</cp:lastPrinted>
  <dcterms:created xsi:type="dcterms:W3CDTF">2023-12-11T08:16:00Z</dcterms:created>
  <dcterms:modified xsi:type="dcterms:W3CDTF">2023-12-11T08:16:00Z</dcterms:modified>
</cp:coreProperties>
</file>