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6E" w:rsidRPr="003C18DA" w:rsidRDefault="007A666E" w:rsidP="007A666E">
      <w:pPr>
        <w:ind w:left="3540" w:firstLine="708"/>
        <w:rPr>
          <w:sz w:val="28"/>
          <w:szCs w:val="28"/>
        </w:rPr>
      </w:pPr>
      <w:r w:rsidRPr="003C18DA">
        <w:rPr>
          <w:b/>
          <w:sz w:val="28"/>
          <w:szCs w:val="28"/>
        </w:rPr>
        <w:t>Лекция № 2</w:t>
      </w:r>
    </w:p>
    <w:p w:rsidR="007A666E" w:rsidRPr="003C18DA" w:rsidRDefault="007A666E" w:rsidP="007A666E">
      <w:pPr>
        <w:jc w:val="center"/>
        <w:rPr>
          <w:sz w:val="28"/>
          <w:szCs w:val="28"/>
        </w:rPr>
      </w:pPr>
    </w:p>
    <w:p w:rsidR="007A666E" w:rsidRPr="003C18DA" w:rsidRDefault="007A666E" w:rsidP="007A666E">
      <w:pPr>
        <w:jc w:val="center"/>
        <w:rPr>
          <w:b/>
          <w:sz w:val="28"/>
          <w:szCs w:val="28"/>
        </w:rPr>
      </w:pPr>
      <w:r w:rsidRPr="003C18DA">
        <w:rPr>
          <w:rFonts w:eastAsia="Calibri"/>
          <w:bCs/>
          <w:sz w:val="28"/>
          <w:szCs w:val="28"/>
        </w:rPr>
        <w:t>Тема: «</w:t>
      </w:r>
      <w:r w:rsidRPr="003C18DA">
        <w:rPr>
          <w:rFonts w:eastAsia="Calibri"/>
          <w:b/>
          <w:bCs/>
          <w:sz w:val="28"/>
          <w:szCs w:val="28"/>
        </w:rPr>
        <w:t>Общая патология и диагностика инфекционных болезней. Принципы лечения инфекционных больных».</w:t>
      </w:r>
    </w:p>
    <w:p w:rsidR="007A666E" w:rsidRPr="003C18DA" w:rsidRDefault="007A666E" w:rsidP="007A666E">
      <w:pPr>
        <w:jc w:val="center"/>
        <w:rPr>
          <w:sz w:val="28"/>
          <w:szCs w:val="28"/>
          <w:lang w:val="en-US"/>
        </w:rPr>
      </w:pPr>
    </w:p>
    <w:p w:rsidR="007A666E" w:rsidRPr="003C18DA" w:rsidRDefault="007A666E" w:rsidP="007A666E">
      <w:pPr>
        <w:jc w:val="center"/>
        <w:rPr>
          <w:sz w:val="28"/>
          <w:szCs w:val="28"/>
        </w:rPr>
      </w:pPr>
      <w:r w:rsidRPr="003C18DA">
        <w:rPr>
          <w:sz w:val="28"/>
          <w:szCs w:val="28"/>
        </w:rPr>
        <w:t>План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Инфекционный процесс и инфекционные заболевания. 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Общие признаки инфекционных заболеваний.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 Понятие об аллергии, анафилаксии.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 Субъективное обследование инфекционного больного. Понятие об эпидемиологическом анамнезе.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Объективное обследование инфекционного больного.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Методы лабораторной диагностики</w:t>
      </w:r>
      <w:r w:rsidRPr="003C18DA">
        <w:rPr>
          <w:rFonts w:eastAsia="Calibri"/>
          <w:bCs/>
          <w:sz w:val="28"/>
          <w:szCs w:val="28"/>
        </w:rPr>
        <w:t xml:space="preserve"> инфекционных болезней</w:t>
      </w:r>
      <w:r w:rsidRPr="003C18DA">
        <w:rPr>
          <w:sz w:val="28"/>
          <w:szCs w:val="28"/>
        </w:rPr>
        <w:t xml:space="preserve">. </w:t>
      </w:r>
    </w:p>
    <w:p w:rsidR="007A666E" w:rsidRPr="003C18DA" w:rsidRDefault="007A666E" w:rsidP="007A6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Принципы лечения, неотложная помощь и уход </w:t>
      </w:r>
      <w:proofErr w:type="gramStart"/>
      <w:r w:rsidRPr="003C18DA">
        <w:rPr>
          <w:sz w:val="28"/>
          <w:szCs w:val="28"/>
        </w:rPr>
        <w:t>при  инфекционных</w:t>
      </w:r>
      <w:proofErr w:type="gramEnd"/>
      <w:r w:rsidRPr="003C18DA">
        <w:rPr>
          <w:sz w:val="28"/>
          <w:szCs w:val="28"/>
        </w:rPr>
        <w:t xml:space="preserve"> заболеваниях</w:t>
      </w:r>
    </w:p>
    <w:p w:rsidR="007A666E" w:rsidRPr="003C18DA" w:rsidRDefault="007A666E" w:rsidP="007A666E">
      <w:pPr>
        <w:rPr>
          <w:sz w:val="28"/>
          <w:szCs w:val="28"/>
        </w:rPr>
      </w:pP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b/>
          <w:sz w:val="28"/>
          <w:szCs w:val="28"/>
        </w:rPr>
        <w:t xml:space="preserve">        </w:t>
      </w:r>
      <w:r w:rsidRPr="003C18DA">
        <w:rPr>
          <w:sz w:val="28"/>
          <w:szCs w:val="28"/>
        </w:rPr>
        <w:t xml:space="preserve">Обширная группа заболеваний человека, вызываемых патогенными для него микроорганизмами или токсинами и передающиеся от </w:t>
      </w:r>
      <w:proofErr w:type="gramStart"/>
      <w:r w:rsidRPr="003C18DA">
        <w:rPr>
          <w:sz w:val="28"/>
          <w:szCs w:val="28"/>
        </w:rPr>
        <w:t>больных  людей</w:t>
      </w:r>
      <w:proofErr w:type="gramEnd"/>
      <w:r w:rsidRPr="003C18DA">
        <w:rPr>
          <w:sz w:val="28"/>
          <w:szCs w:val="28"/>
        </w:rPr>
        <w:t xml:space="preserve">  или от больных животных, называется </w:t>
      </w:r>
      <w:r w:rsidRPr="003C18DA">
        <w:rPr>
          <w:b/>
          <w:sz w:val="28"/>
          <w:szCs w:val="28"/>
        </w:rPr>
        <w:t>инфекционными заболеваниями</w:t>
      </w:r>
      <w:r w:rsidRPr="003C18DA">
        <w:rPr>
          <w:sz w:val="28"/>
          <w:szCs w:val="28"/>
        </w:rPr>
        <w:t xml:space="preserve"> (от латинского слова </w:t>
      </w:r>
      <w:proofErr w:type="spellStart"/>
      <w:r w:rsidRPr="003C18DA">
        <w:rPr>
          <w:sz w:val="28"/>
          <w:szCs w:val="28"/>
          <w:lang w:val="en-US"/>
        </w:rPr>
        <w:t>inficere</w:t>
      </w:r>
      <w:proofErr w:type="spellEnd"/>
      <w:r w:rsidRPr="003C18DA">
        <w:rPr>
          <w:sz w:val="28"/>
          <w:szCs w:val="28"/>
        </w:rPr>
        <w:t xml:space="preserve"> – заражать). Сущность инфекционных болезней состоит в том, что они развиваются вследствие двух самостоятельных биосистем микроорганизма и </w:t>
      </w:r>
      <w:proofErr w:type="spellStart"/>
      <w:r w:rsidRPr="003C18DA">
        <w:rPr>
          <w:sz w:val="28"/>
          <w:szCs w:val="28"/>
        </w:rPr>
        <w:t>макроорганизма</w:t>
      </w:r>
      <w:proofErr w:type="spellEnd"/>
      <w:r w:rsidRPr="003C18DA">
        <w:rPr>
          <w:sz w:val="28"/>
          <w:szCs w:val="28"/>
        </w:rPr>
        <w:t>, каждая из которых обладает собственной биологической активностью. Взаимодействие этих двух систем происходит в определенных экологических и социальных условиях.</w:t>
      </w:r>
      <w:r w:rsidRPr="003C18DA">
        <w:rPr>
          <w:sz w:val="28"/>
          <w:szCs w:val="28"/>
        </w:rPr>
        <w:br/>
        <w:t xml:space="preserve">        </w:t>
      </w:r>
      <w:r w:rsidRPr="003C18DA">
        <w:rPr>
          <w:b/>
          <w:sz w:val="28"/>
          <w:szCs w:val="28"/>
        </w:rPr>
        <w:t>Инфекционный процесс</w:t>
      </w:r>
      <w:r w:rsidRPr="003C18DA">
        <w:rPr>
          <w:sz w:val="28"/>
          <w:szCs w:val="28"/>
        </w:rPr>
        <w:t xml:space="preserve"> – сложный комплекс взаимодействия возбудителя и микроорганизма в определенных условиях внешней и социальной среды. Он выражается в виде:</w:t>
      </w:r>
    </w:p>
    <w:p w:rsidR="007A666E" w:rsidRPr="003C18DA" w:rsidRDefault="007A666E" w:rsidP="007A66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18DA">
        <w:rPr>
          <w:sz w:val="28"/>
          <w:szCs w:val="28"/>
        </w:rPr>
        <w:t>болезни;</w:t>
      </w:r>
    </w:p>
    <w:p w:rsidR="007A666E" w:rsidRPr="003C18DA" w:rsidRDefault="007A666E" w:rsidP="007A66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 бессимптомного носительства возбудителей.</w:t>
      </w:r>
    </w:p>
    <w:p w:rsidR="007A666E" w:rsidRPr="003C18DA" w:rsidRDefault="007A666E" w:rsidP="007A666E">
      <w:pPr>
        <w:pStyle w:val="a3"/>
        <w:ind w:left="0" w:firstLine="360"/>
        <w:rPr>
          <w:sz w:val="28"/>
          <w:szCs w:val="28"/>
        </w:rPr>
      </w:pPr>
      <w:proofErr w:type="gramStart"/>
      <w:r w:rsidRPr="003C18DA">
        <w:rPr>
          <w:sz w:val="28"/>
          <w:szCs w:val="28"/>
        </w:rPr>
        <w:t>Собственно</w:t>
      </w:r>
      <w:proofErr w:type="gramEnd"/>
      <w:r w:rsidRPr="003C18DA">
        <w:rPr>
          <w:sz w:val="28"/>
          <w:szCs w:val="28"/>
        </w:rPr>
        <w:t xml:space="preserve"> инфекционная болезнь – это частное проявление инфекционного процесса, крайняя степень его развития. Взаимодействие возбудителя и </w:t>
      </w:r>
      <w:proofErr w:type="spellStart"/>
      <w:r w:rsidRPr="003C18DA">
        <w:rPr>
          <w:sz w:val="28"/>
          <w:szCs w:val="28"/>
        </w:rPr>
        <w:t>макроорганизма</w:t>
      </w:r>
      <w:proofErr w:type="spellEnd"/>
      <w:r w:rsidRPr="003C18DA">
        <w:rPr>
          <w:sz w:val="28"/>
          <w:szCs w:val="28"/>
        </w:rPr>
        <w:t xml:space="preserve"> необязательно и далеко не всегда приводит к заболеваниям.</w:t>
      </w:r>
    </w:p>
    <w:p w:rsidR="007A666E" w:rsidRPr="003C18DA" w:rsidRDefault="007A666E" w:rsidP="007A666E">
      <w:pPr>
        <w:ind w:firstLine="708"/>
        <w:rPr>
          <w:sz w:val="28"/>
          <w:szCs w:val="28"/>
        </w:rPr>
      </w:pPr>
      <w:r w:rsidRPr="003C18DA">
        <w:rPr>
          <w:sz w:val="28"/>
          <w:szCs w:val="28"/>
        </w:rPr>
        <w:t xml:space="preserve">История человечества сохранила доказательства того, что уже в древнем мире инфекционные болезни приносили огромные </w:t>
      </w:r>
      <w:proofErr w:type="gramStart"/>
      <w:r w:rsidRPr="003C18DA">
        <w:rPr>
          <w:sz w:val="28"/>
          <w:szCs w:val="28"/>
        </w:rPr>
        <w:t>бедствия,  принимая</w:t>
      </w:r>
      <w:proofErr w:type="gramEnd"/>
      <w:r w:rsidRPr="003C18DA">
        <w:rPr>
          <w:sz w:val="28"/>
          <w:szCs w:val="28"/>
        </w:rPr>
        <w:t xml:space="preserve"> широкое (эпидемическое) распространение во время войн, голода и </w:t>
      </w:r>
      <w:proofErr w:type="spellStart"/>
      <w:r w:rsidRPr="003C18DA">
        <w:rPr>
          <w:sz w:val="28"/>
          <w:szCs w:val="28"/>
        </w:rPr>
        <w:t>стихийних</w:t>
      </w:r>
      <w:proofErr w:type="spellEnd"/>
      <w:r w:rsidRPr="003C18DA">
        <w:rPr>
          <w:sz w:val="28"/>
          <w:szCs w:val="28"/>
        </w:rPr>
        <w:t xml:space="preserve"> бедствий.   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      С развитием медицинской науки побежден целый ряд инфекций: возвратный тиф, чума, натуральная оспа. Снизилась заболеваемость бруцеллезом. </w:t>
      </w:r>
      <w:r w:rsidRPr="003C18DA">
        <w:rPr>
          <w:sz w:val="28"/>
          <w:szCs w:val="28"/>
        </w:rPr>
        <w:br/>
        <w:t xml:space="preserve">       Однако в настоящее время возросла заболеваемость кишечными инфекциями, вирусным гепатитом В, холерой. Чаще стала встречаться малярия, сибирская язва, бешенство. </w:t>
      </w:r>
      <w:r w:rsidRPr="003C18DA">
        <w:rPr>
          <w:sz w:val="28"/>
          <w:szCs w:val="28"/>
        </w:rPr>
        <w:br/>
        <w:t xml:space="preserve">       Появились новые инфекции: ВИЧ-инфекция, лихорадка </w:t>
      </w:r>
      <w:proofErr w:type="spellStart"/>
      <w:r w:rsidRPr="003C18DA">
        <w:rPr>
          <w:sz w:val="28"/>
          <w:szCs w:val="28"/>
        </w:rPr>
        <w:t>Эбола</w:t>
      </w:r>
      <w:proofErr w:type="spellEnd"/>
      <w:r w:rsidRPr="003C18DA">
        <w:rPr>
          <w:sz w:val="28"/>
          <w:szCs w:val="28"/>
        </w:rPr>
        <w:t>, болезнь Легионеров и др.</w:t>
      </w:r>
    </w:p>
    <w:p w:rsidR="007A666E" w:rsidRPr="003C18DA" w:rsidRDefault="007A666E" w:rsidP="007A666E">
      <w:pPr>
        <w:ind w:firstLine="708"/>
        <w:rPr>
          <w:rStyle w:val="FontStyle102"/>
          <w:b/>
          <w:sz w:val="28"/>
          <w:szCs w:val="28"/>
        </w:rPr>
      </w:pPr>
      <w:r w:rsidRPr="003C18DA">
        <w:rPr>
          <w:sz w:val="28"/>
          <w:szCs w:val="28"/>
        </w:rPr>
        <w:lastRenderedPageBreak/>
        <w:t>С</w:t>
      </w:r>
      <w:r w:rsidRPr="003C18DA">
        <w:rPr>
          <w:rStyle w:val="FontStyle102"/>
          <w:sz w:val="28"/>
          <w:szCs w:val="28"/>
        </w:rPr>
        <w:t>уществует несколько</w:t>
      </w:r>
      <w:r w:rsidRPr="003C18DA">
        <w:rPr>
          <w:rStyle w:val="FontStyle102"/>
          <w:i/>
          <w:sz w:val="28"/>
          <w:szCs w:val="28"/>
        </w:rPr>
        <w:t xml:space="preserve"> классификаций</w:t>
      </w:r>
      <w:r w:rsidRPr="003C18DA">
        <w:rPr>
          <w:rStyle w:val="FontStyle102"/>
          <w:sz w:val="28"/>
          <w:szCs w:val="28"/>
        </w:rPr>
        <w:t>, отличаю</w:t>
      </w:r>
      <w:r w:rsidRPr="003C18DA">
        <w:rPr>
          <w:rStyle w:val="FontStyle102"/>
          <w:sz w:val="28"/>
          <w:szCs w:val="28"/>
        </w:rPr>
        <w:softHyphen/>
        <w:t>щихся по исходному классификационному признаку: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-в зависимости от этиологии заболевания выделяют бактери</w:t>
      </w:r>
      <w:r w:rsidRPr="003C18DA">
        <w:rPr>
          <w:rStyle w:val="FontStyle102"/>
          <w:sz w:val="28"/>
          <w:szCs w:val="28"/>
        </w:rPr>
        <w:softHyphen/>
        <w:t>альные, вирусные, грибковые, паразитарные и т.д.;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-в зависимости от специфики резервуара возбудителя выделяют антропонозы, зоонозы и </w:t>
      </w:r>
      <w:proofErr w:type="spellStart"/>
      <w:r w:rsidRPr="003C18DA">
        <w:rPr>
          <w:rStyle w:val="FontStyle102"/>
          <w:sz w:val="28"/>
          <w:szCs w:val="28"/>
        </w:rPr>
        <w:t>сапронозы</w:t>
      </w:r>
      <w:proofErr w:type="spellEnd"/>
      <w:r w:rsidRPr="003C18DA">
        <w:rPr>
          <w:rStyle w:val="FontStyle102"/>
          <w:sz w:val="28"/>
          <w:szCs w:val="28"/>
        </w:rPr>
        <w:t>;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-по клинико-анатомическому принципу инфекционные болез</w:t>
      </w:r>
      <w:r w:rsidRPr="003C18DA">
        <w:rPr>
          <w:rStyle w:val="FontStyle102"/>
          <w:sz w:val="28"/>
          <w:szCs w:val="28"/>
        </w:rPr>
        <w:softHyphen/>
        <w:t>ни подразделяются по выявляемой органопатологии — болезни нервной системы, печени, почек и т.д.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в зависимости от характера инфицирования выделяют экзо</w:t>
      </w:r>
      <w:r w:rsidRPr="003C18DA">
        <w:rPr>
          <w:rStyle w:val="FontStyle102"/>
          <w:sz w:val="28"/>
          <w:szCs w:val="28"/>
        </w:rPr>
        <w:softHyphen/>
        <w:t>генные и эндогенные инфекции.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Наиболее часто в нашей стране используется классификация инфекционных болезней, разработанная Л. В. </w:t>
      </w:r>
      <w:proofErr w:type="spellStart"/>
      <w:r w:rsidRPr="003C18DA">
        <w:rPr>
          <w:rStyle w:val="FontStyle102"/>
          <w:sz w:val="28"/>
          <w:szCs w:val="28"/>
        </w:rPr>
        <w:t>Громашевским</w:t>
      </w:r>
      <w:proofErr w:type="spellEnd"/>
      <w:r w:rsidRPr="003C18DA">
        <w:rPr>
          <w:rStyle w:val="FontStyle102"/>
          <w:sz w:val="28"/>
          <w:szCs w:val="28"/>
        </w:rPr>
        <w:t>, ко</w:t>
      </w:r>
      <w:r w:rsidRPr="003C18DA">
        <w:rPr>
          <w:rStyle w:val="FontStyle102"/>
          <w:sz w:val="28"/>
          <w:szCs w:val="28"/>
        </w:rPr>
        <w:softHyphen/>
        <w:t>торая основана на законе соответствия первичной локализации.</w:t>
      </w:r>
    </w:p>
    <w:p w:rsidR="007A666E" w:rsidRPr="003C18DA" w:rsidRDefault="007A666E" w:rsidP="007A666E">
      <w:pPr>
        <w:pStyle w:val="Style8"/>
        <w:widowControl/>
        <w:ind w:left="1416" w:firstLine="708"/>
        <w:jc w:val="both"/>
        <w:rPr>
          <w:b/>
          <w:bCs/>
          <w:sz w:val="28"/>
          <w:szCs w:val="28"/>
        </w:rPr>
      </w:pPr>
      <w:r w:rsidRPr="003C18DA">
        <w:rPr>
          <w:rStyle w:val="FontStyle95"/>
          <w:sz w:val="28"/>
          <w:szCs w:val="28"/>
        </w:rPr>
        <w:t>Классификация инфекционных болезней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4252"/>
      </w:tblGrid>
      <w:tr w:rsidR="007A666E" w:rsidRPr="003C18DA" w:rsidTr="00EB6639">
        <w:trPr>
          <w:trHeight w:val="5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16"/>
              <w:widowControl/>
              <w:ind w:left="422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Группа болезней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Первичная локализация возбудителя (входные ворота инфекции)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22"/>
              <w:widowControl/>
              <w:spacing w:line="240" w:lineRule="auto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Механизм (пути) передачи возбудителя</w:t>
            </w:r>
          </w:p>
        </w:tc>
      </w:tr>
      <w:tr w:rsidR="007A666E" w:rsidRPr="003C18DA" w:rsidTr="00EB6639">
        <w:trPr>
          <w:trHeight w:val="11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Кишечные инфекции</w:t>
            </w:r>
          </w:p>
          <w:p w:rsidR="007A666E" w:rsidRPr="003C18DA" w:rsidRDefault="007A666E" w:rsidP="00EB6639">
            <w:pPr>
              <w:pStyle w:val="Style16"/>
              <w:widowControl/>
              <w:ind w:right="67" w:firstLine="19"/>
              <w:rPr>
                <w:rStyle w:val="FontStyle111"/>
                <w:sz w:val="28"/>
                <w:szCs w:val="28"/>
              </w:rPr>
            </w:pPr>
          </w:p>
          <w:p w:rsidR="007A666E" w:rsidRPr="003C18DA" w:rsidRDefault="007A666E" w:rsidP="00EB6639">
            <w:pPr>
              <w:pStyle w:val="Style16"/>
              <w:widowControl/>
              <w:ind w:right="67" w:firstLine="19"/>
              <w:rPr>
                <w:rStyle w:val="FontStyle111"/>
                <w:sz w:val="28"/>
                <w:szCs w:val="28"/>
              </w:rPr>
            </w:pPr>
          </w:p>
          <w:p w:rsidR="007A666E" w:rsidRPr="003C18DA" w:rsidRDefault="007A666E" w:rsidP="00EB6639">
            <w:pPr>
              <w:pStyle w:val="Style16"/>
              <w:widowControl/>
              <w:ind w:right="67" w:firstLine="19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Инфекции дыхатель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ных путей (капельные инфекции)</w:t>
            </w:r>
          </w:p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Кровяные инфекции</w:t>
            </w:r>
          </w:p>
          <w:p w:rsidR="007A666E" w:rsidRPr="003C18DA" w:rsidRDefault="007A666E" w:rsidP="00EB6639">
            <w:pPr>
              <w:pStyle w:val="Style16"/>
              <w:widowControl/>
              <w:ind w:left="24" w:hanging="24"/>
              <w:rPr>
                <w:rStyle w:val="FontStyle111"/>
                <w:sz w:val="28"/>
                <w:szCs w:val="28"/>
              </w:rPr>
            </w:pPr>
          </w:p>
          <w:p w:rsidR="007A666E" w:rsidRPr="003C18DA" w:rsidRDefault="007A666E" w:rsidP="00EB6639">
            <w:pPr>
              <w:pStyle w:val="Style16"/>
              <w:widowControl/>
              <w:ind w:left="24" w:hanging="24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Инфекции наружных покровов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Слизистые оболочки</w:t>
            </w:r>
          </w:p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желудочно-кишечного</w:t>
            </w:r>
          </w:p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тракта</w:t>
            </w:r>
          </w:p>
          <w:p w:rsidR="007A666E" w:rsidRPr="003C18DA" w:rsidRDefault="007A666E" w:rsidP="00EB6639">
            <w:pPr>
              <w:pStyle w:val="Style16"/>
              <w:widowControl/>
              <w:ind w:firstLine="14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Слизистые оболочки верхних дыхательных путей</w:t>
            </w:r>
          </w:p>
          <w:p w:rsidR="007A666E" w:rsidRPr="003C18DA" w:rsidRDefault="007A666E" w:rsidP="00EB6639">
            <w:pPr>
              <w:pStyle w:val="Style16"/>
              <w:widowControl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Первичная локализа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ция в крови и лимфе</w:t>
            </w:r>
          </w:p>
          <w:p w:rsidR="007A666E" w:rsidRPr="003C18DA" w:rsidRDefault="007A666E" w:rsidP="00EB6639">
            <w:pPr>
              <w:pStyle w:val="Style16"/>
              <w:widowControl/>
              <w:ind w:left="19" w:hanging="19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Поврежденные кожные покровы или слизи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стые оболочки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6E" w:rsidRPr="003C18DA" w:rsidRDefault="007A666E" w:rsidP="00EB6639">
            <w:pPr>
              <w:pStyle w:val="Style16"/>
              <w:widowControl/>
              <w:ind w:right="86" w:firstLine="29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Фекально-</w:t>
            </w:r>
            <w:proofErr w:type="spellStart"/>
            <w:r w:rsidRPr="003C18DA">
              <w:rPr>
                <w:rStyle w:val="FontStyle111"/>
                <w:sz w:val="28"/>
                <w:szCs w:val="28"/>
              </w:rPr>
              <w:t>оральпый</w:t>
            </w:r>
            <w:proofErr w:type="spellEnd"/>
            <w:r w:rsidRPr="003C18DA">
              <w:rPr>
                <w:rStyle w:val="FontStyle111"/>
                <w:sz w:val="28"/>
                <w:szCs w:val="28"/>
              </w:rPr>
              <w:t xml:space="preserve"> (алиментарный, вод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ный, контактно-быто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вой)</w:t>
            </w:r>
          </w:p>
          <w:p w:rsidR="007A666E" w:rsidRPr="003C18DA" w:rsidRDefault="007A666E" w:rsidP="00EB6639">
            <w:pPr>
              <w:pStyle w:val="Style16"/>
              <w:widowControl/>
              <w:ind w:right="86" w:firstLine="10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Аэрогенный (воздуш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но-капельный, воз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душно-пылевой)</w:t>
            </w:r>
          </w:p>
          <w:p w:rsidR="007A666E" w:rsidRPr="003C18DA" w:rsidRDefault="007A666E" w:rsidP="00EB6639">
            <w:pPr>
              <w:pStyle w:val="Style16"/>
              <w:widowControl/>
              <w:ind w:left="10" w:hanging="10"/>
              <w:rPr>
                <w:rStyle w:val="FontStyle111"/>
                <w:sz w:val="28"/>
                <w:szCs w:val="28"/>
              </w:rPr>
            </w:pPr>
          </w:p>
          <w:p w:rsidR="007A666E" w:rsidRPr="003C18DA" w:rsidRDefault="007A666E" w:rsidP="00EB6639">
            <w:pPr>
              <w:pStyle w:val="Style16"/>
              <w:widowControl/>
              <w:ind w:left="10" w:hanging="10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Трансмиссивный (па</w:t>
            </w:r>
            <w:r w:rsidRPr="003C18DA">
              <w:rPr>
                <w:rStyle w:val="FontStyle111"/>
                <w:sz w:val="28"/>
                <w:szCs w:val="28"/>
              </w:rPr>
              <w:softHyphen/>
              <w:t>рентеральный, укусы кровососущих)</w:t>
            </w:r>
          </w:p>
          <w:p w:rsidR="007A666E" w:rsidRPr="003C18DA" w:rsidRDefault="007A666E" w:rsidP="00EB6639">
            <w:pPr>
              <w:pStyle w:val="Style16"/>
              <w:widowControl/>
              <w:ind w:left="29" w:hanging="29"/>
              <w:rPr>
                <w:rStyle w:val="FontStyle111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>Контактный (прямой, непрямой)</w:t>
            </w:r>
          </w:p>
        </w:tc>
      </w:tr>
    </w:tbl>
    <w:p w:rsidR="007A666E" w:rsidRPr="003C18DA" w:rsidRDefault="007A666E" w:rsidP="007A666E">
      <w:pPr>
        <w:rPr>
          <w:sz w:val="28"/>
          <w:szCs w:val="28"/>
        </w:rPr>
      </w:pPr>
    </w:p>
    <w:p w:rsidR="007A666E" w:rsidRPr="003C18DA" w:rsidRDefault="007A666E" w:rsidP="007A666E">
      <w:pPr>
        <w:ind w:firstLine="708"/>
        <w:rPr>
          <w:sz w:val="28"/>
          <w:szCs w:val="28"/>
        </w:rPr>
      </w:pPr>
      <w:r w:rsidRPr="003C18DA">
        <w:rPr>
          <w:sz w:val="28"/>
          <w:szCs w:val="28"/>
        </w:rPr>
        <w:t xml:space="preserve">  Исходя из выше изложенного, следует вывод, что медработники должны быть грамотными, уметь вовремя заподозрить, распознать любое инфекционное заболевание, оказать неотложную помощь больному и уметь провести весь комплекс необходимых профилактических и противоэпидемических мероприятий.</w:t>
      </w:r>
      <w:r w:rsidRPr="003C18DA">
        <w:rPr>
          <w:sz w:val="28"/>
          <w:szCs w:val="28"/>
        </w:rPr>
        <w:br/>
        <w:t xml:space="preserve">        </w:t>
      </w:r>
      <w:r w:rsidRPr="003C18DA">
        <w:rPr>
          <w:b/>
          <w:sz w:val="28"/>
          <w:szCs w:val="28"/>
        </w:rPr>
        <w:t>Особенности инфекционных заболеваний:</w:t>
      </w:r>
      <w:r w:rsidRPr="003C18DA">
        <w:rPr>
          <w:sz w:val="28"/>
          <w:szCs w:val="28"/>
        </w:rPr>
        <w:t xml:space="preserve"> 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       </w:t>
      </w:r>
      <w:r w:rsidRPr="003C18DA">
        <w:rPr>
          <w:b/>
          <w:sz w:val="28"/>
          <w:szCs w:val="28"/>
        </w:rPr>
        <w:t>1</w:t>
      </w:r>
      <w:r w:rsidRPr="003C18DA">
        <w:rPr>
          <w:sz w:val="28"/>
          <w:szCs w:val="28"/>
        </w:rPr>
        <w:t xml:space="preserve">. Все инфекционные болезни имеют строго </w:t>
      </w:r>
      <w:r w:rsidRPr="003C18DA">
        <w:rPr>
          <w:b/>
          <w:sz w:val="28"/>
          <w:szCs w:val="28"/>
        </w:rPr>
        <w:t>специфическую этиологию</w:t>
      </w:r>
      <w:r w:rsidRPr="003C18DA">
        <w:rPr>
          <w:sz w:val="28"/>
          <w:szCs w:val="28"/>
        </w:rPr>
        <w:t>, т.е. непосредственной причиной их возникновения является внедрение в организм патогенного микроорганизма или его токсина.</w:t>
      </w:r>
      <w:r w:rsidRPr="003C18DA">
        <w:rPr>
          <w:sz w:val="28"/>
          <w:szCs w:val="28"/>
        </w:rPr>
        <w:br/>
        <w:t xml:space="preserve">             Место внедрения в организм возбудителя называется входными воротами. Выделяется из организма возбудитель различными путями.</w:t>
      </w:r>
      <w:r w:rsidRPr="003C18DA">
        <w:rPr>
          <w:sz w:val="28"/>
          <w:szCs w:val="28"/>
        </w:rPr>
        <w:br/>
        <w:t xml:space="preserve">             При попадании возбудителя в организм происходит воздействие его самого и плюс эндо- (после разрушения) и экзо- (при жизни) токсинов.</w:t>
      </w:r>
      <w:r w:rsidRPr="003C18DA">
        <w:rPr>
          <w:sz w:val="28"/>
          <w:szCs w:val="28"/>
        </w:rPr>
        <w:br/>
        <w:t xml:space="preserve">             В ответ на это в организме начинают реагировать все физиологические системы, управляемые как единое целое центральной </w:t>
      </w:r>
      <w:r w:rsidRPr="003C18DA">
        <w:rPr>
          <w:sz w:val="28"/>
          <w:szCs w:val="28"/>
        </w:rPr>
        <w:lastRenderedPageBreak/>
        <w:t>нервной системой. Одновременно включаются все защитные системы, образуются антитела.</w:t>
      </w:r>
    </w:p>
    <w:p w:rsidR="007A666E" w:rsidRPr="003C18DA" w:rsidRDefault="007A666E" w:rsidP="007A666E">
      <w:pPr>
        <w:numPr>
          <w:ilvl w:val="0"/>
          <w:numId w:val="2"/>
        </w:numPr>
        <w:spacing w:after="200"/>
        <w:rPr>
          <w:sz w:val="28"/>
          <w:szCs w:val="28"/>
        </w:rPr>
      </w:pPr>
      <w:r w:rsidRPr="003C18DA">
        <w:rPr>
          <w:sz w:val="28"/>
          <w:szCs w:val="28"/>
        </w:rPr>
        <w:t>Второй, не менее важной особенностью инфекционных болезней является их</w:t>
      </w:r>
      <w:r w:rsidRPr="003C18DA">
        <w:rPr>
          <w:b/>
          <w:sz w:val="28"/>
          <w:szCs w:val="28"/>
        </w:rPr>
        <w:t xml:space="preserve"> заразительность</w:t>
      </w:r>
      <w:r w:rsidRPr="003C18DA">
        <w:rPr>
          <w:sz w:val="28"/>
          <w:szCs w:val="28"/>
        </w:rPr>
        <w:t xml:space="preserve">, т.е. они всегда передаются или от больного человека (антропонозы) или от больного животного </w:t>
      </w:r>
      <w:proofErr w:type="gramStart"/>
      <w:r w:rsidRPr="003C18DA">
        <w:rPr>
          <w:sz w:val="28"/>
          <w:szCs w:val="28"/>
        </w:rPr>
        <w:t>( зоонозы</w:t>
      </w:r>
      <w:proofErr w:type="gramEnd"/>
      <w:r w:rsidRPr="003C18DA">
        <w:rPr>
          <w:sz w:val="28"/>
          <w:szCs w:val="28"/>
        </w:rPr>
        <w:t xml:space="preserve">). В последние годы выделена также группа </w:t>
      </w:r>
      <w:proofErr w:type="spellStart"/>
      <w:r w:rsidRPr="003C18DA">
        <w:rPr>
          <w:sz w:val="28"/>
          <w:szCs w:val="28"/>
        </w:rPr>
        <w:t>сапронозов</w:t>
      </w:r>
      <w:proofErr w:type="spellEnd"/>
      <w:r w:rsidRPr="003C18DA">
        <w:rPr>
          <w:sz w:val="28"/>
          <w:szCs w:val="28"/>
        </w:rPr>
        <w:t xml:space="preserve"> – возбудители которых являются свободноживущими в окружающей среде.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        Исходя из этого, инфекционные болезни склонны к эпидемическому распространению. </w:t>
      </w:r>
      <w:r w:rsidRPr="003C18DA">
        <w:rPr>
          <w:sz w:val="28"/>
          <w:szCs w:val="28"/>
        </w:rPr>
        <w:br/>
        <w:t xml:space="preserve">         </w:t>
      </w:r>
      <w:r w:rsidRPr="003C18DA">
        <w:rPr>
          <w:b/>
          <w:sz w:val="28"/>
          <w:szCs w:val="28"/>
        </w:rPr>
        <w:t>3</w:t>
      </w:r>
      <w:r w:rsidRPr="003C18DA">
        <w:rPr>
          <w:sz w:val="28"/>
          <w:szCs w:val="28"/>
        </w:rPr>
        <w:t>. Большинству инфекционных болезней свойственна</w:t>
      </w:r>
      <w:r w:rsidRPr="003C18DA">
        <w:rPr>
          <w:b/>
          <w:sz w:val="28"/>
          <w:szCs w:val="28"/>
        </w:rPr>
        <w:t xml:space="preserve"> цикличность</w:t>
      </w:r>
      <w:r w:rsidRPr="003C18DA">
        <w:rPr>
          <w:sz w:val="28"/>
          <w:szCs w:val="28"/>
        </w:rPr>
        <w:t xml:space="preserve"> – определенная последовательность развития, нарастания и убывания симптомов.</w:t>
      </w:r>
      <w:r w:rsidRPr="003C18DA">
        <w:rPr>
          <w:sz w:val="28"/>
          <w:szCs w:val="28"/>
        </w:rPr>
        <w:br/>
        <w:t xml:space="preserve">             Выделяют следующие периоды заболевания:</w:t>
      </w:r>
      <w:r w:rsidRPr="003C18DA">
        <w:rPr>
          <w:sz w:val="28"/>
          <w:szCs w:val="28"/>
        </w:rPr>
        <w:br/>
        <w:t xml:space="preserve">                    - инкубационный;</w:t>
      </w:r>
      <w:r w:rsidRPr="003C18DA">
        <w:rPr>
          <w:sz w:val="28"/>
          <w:szCs w:val="28"/>
        </w:rPr>
        <w:br/>
        <w:t xml:space="preserve">                    - продромальный;</w:t>
      </w:r>
      <w:r w:rsidRPr="003C18DA">
        <w:rPr>
          <w:sz w:val="28"/>
          <w:szCs w:val="28"/>
        </w:rPr>
        <w:br/>
        <w:t xml:space="preserve">                    - период развернутой клинической картины;</w:t>
      </w:r>
      <w:r w:rsidRPr="003C18DA">
        <w:rPr>
          <w:sz w:val="28"/>
          <w:szCs w:val="28"/>
        </w:rPr>
        <w:br/>
        <w:t xml:space="preserve">                    - период угасания;</w:t>
      </w:r>
      <w:r w:rsidRPr="003C18DA">
        <w:rPr>
          <w:sz w:val="28"/>
          <w:szCs w:val="28"/>
        </w:rPr>
        <w:br/>
        <w:t xml:space="preserve">                    - полное выздоровление;</w:t>
      </w:r>
      <w:r w:rsidRPr="003C18DA">
        <w:rPr>
          <w:sz w:val="28"/>
          <w:szCs w:val="28"/>
        </w:rPr>
        <w:br/>
        <w:t xml:space="preserve">                    - период реконвалесценции (исход);</w:t>
      </w:r>
      <w:r w:rsidRPr="003C18DA">
        <w:rPr>
          <w:sz w:val="28"/>
          <w:szCs w:val="28"/>
        </w:rPr>
        <w:br/>
        <w:t xml:space="preserve">              Исходы заболевания могут быть различными:</w:t>
      </w:r>
      <w:r w:rsidRPr="003C18DA">
        <w:rPr>
          <w:sz w:val="28"/>
          <w:szCs w:val="28"/>
        </w:rPr>
        <w:br/>
        <w:t xml:space="preserve">                    - полное выздоровление;</w:t>
      </w:r>
      <w:r w:rsidRPr="003C18DA">
        <w:rPr>
          <w:sz w:val="28"/>
          <w:szCs w:val="28"/>
        </w:rPr>
        <w:br/>
        <w:t xml:space="preserve">                    - неполное выздоровление;</w:t>
      </w:r>
      <w:r w:rsidRPr="003C18DA">
        <w:rPr>
          <w:sz w:val="28"/>
          <w:szCs w:val="28"/>
        </w:rPr>
        <w:br/>
        <w:t xml:space="preserve">                    - переход в хроническую форму;</w:t>
      </w:r>
      <w:r w:rsidRPr="003C18DA">
        <w:rPr>
          <w:sz w:val="28"/>
          <w:szCs w:val="28"/>
        </w:rPr>
        <w:br/>
        <w:t xml:space="preserve">                  - летальный исход;</w:t>
      </w:r>
      <w:r w:rsidRPr="003C18DA">
        <w:rPr>
          <w:sz w:val="28"/>
          <w:szCs w:val="28"/>
        </w:rPr>
        <w:br/>
        <w:t xml:space="preserve">                  - </w:t>
      </w:r>
      <w:proofErr w:type="spellStart"/>
      <w:r w:rsidRPr="003C18DA">
        <w:rPr>
          <w:sz w:val="28"/>
          <w:szCs w:val="28"/>
        </w:rPr>
        <w:t>бактерионосительство</w:t>
      </w:r>
      <w:proofErr w:type="spellEnd"/>
      <w:r w:rsidRPr="003C18DA">
        <w:rPr>
          <w:sz w:val="28"/>
          <w:szCs w:val="28"/>
        </w:rPr>
        <w:t>.</w:t>
      </w:r>
      <w:r w:rsidRPr="003C18DA">
        <w:rPr>
          <w:sz w:val="28"/>
          <w:szCs w:val="28"/>
        </w:rPr>
        <w:br/>
        <w:t xml:space="preserve">             По быстроте развития клинической картины, течение болезни может быть:</w:t>
      </w:r>
      <w:r w:rsidRPr="003C18DA">
        <w:rPr>
          <w:sz w:val="28"/>
          <w:szCs w:val="28"/>
        </w:rPr>
        <w:br/>
        <w:t xml:space="preserve">                  - молниеносным;</w:t>
      </w:r>
      <w:r w:rsidRPr="003C18DA">
        <w:rPr>
          <w:sz w:val="28"/>
          <w:szCs w:val="28"/>
        </w:rPr>
        <w:br/>
        <w:t xml:space="preserve">                  - острейшим;</w:t>
      </w:r>
      <w:r w:rsidRPr="003C18DA">
        <w:rPr>
          <w:sz w:val="28"/>
          <w:szCs w:val="28"/>
        </w:rPr>
        <w:br/>
        <w:t xml:space="preserve">                  - острым;</w:t>
      </w:r>
      <w:r w:rsidRPr="003C18DA">
        <w:rPr>
          <w:sz w:val="28"/>
          <w:szCs w:val="28"/>
        </w:rPr>
        <w:br/>
        <w:t xml:space="preserve">                  - подострым или затяжным;</w:t>
      </w:r>
      <w:r w:rsidRPr="003C18DA">
        <w:rPr>
          <w:sz w:val="28"/>
          <w:szCs w:val="28"/>
        </w:rPr>
        <w:br/>
        <w:t xml:space="preserve">                  - хроническим.</w:t>
      </w:r>
      <w:r w:rsidRPr="003C18DA">
        <w:rPr>
          <w:sz w:val="28"/>
          <w:szCs w:val="28"/>
        </w:rPr>
        <w:br/>
        <w:t xml:space="preserve">             Часть инфекционных заболеваний может протекать ациклически (например: туберкулез, менингит, сепсис).</w:t>
      </w:r>
      <w:r w:rsidRPr="003C18DA">
        <w:rPr>
          <w:sz w:val="28"/>
          <w:szCs w:val="28"/>
        </w:rPr>
        <w:br/>
        <w:t xml:space="preserve">             Кроме того, инфекционные болезни могут быть типичными или атипичными. </w:t>
      </w:r>
      <w:r w:rsidRPr="003C18DA">
        <w:rPr>
          <w:sz w:val="28"/>
          <w:szCs w:val="28"/>
        </w:rPr>
        <w:br/>
        <w:t xml:space="preserve">         </w:t>
      </w:r>
      <w:r w:rsidRPr="003C18DA">
        <w:rPr>
          <w:b/>
          <w:sz w:val="28"/>
          <w:szCs w:val="28"/>
        </w:rPr>
        <w:t>4</w:t>
      </w:r>
      <w:r w:rsidRPr="003C18DA">
        <w:rPr>
          <w:sz w:val="28"/>
          <w:szCs w:val="28"/>
        </w:rPr>
        <w:t xml:space="preserve">. Следующей особенностью инфекционных заболеваний является то, что после некоторых из них может остаться </w:t>
      </w:r>
      <w:proofErr w:type="spellStart"/>
      <w:r w:rsidRPr="003C18DA">
        <w:rPr>
          <w:b/>
          <w:sz w:val="28"/>
          <w:szCs w:val="28"/>
        </w:rPr>
        <w:t>бактерионосительство</w:t>
      </w:r>
      <w:proofErr w:type="spellEnd"/>
      <w:r w:rsidRPr="003C18DA">
        <w:rPr>
          <w:sz w:val="28"/>
          <w:szCs w:val="28"/>
        </w:rPr>
        <w:t xml:space="preserve">. Оно может быть кратковременным (транзиторным), острым, хроническим, реже пожизненным. </w:t>
      </w:r>
      <w:r w:rsidRPr="003C18DA">
        <w:rPr>
          <w:sz w:val="28"/>
          <w:szCs w:val="28"/>
        </w:rPr>
        <w:br/>
        <w:t xml:space="preserve">         </w:t>
      </w:r>
      <w:r w:rsidRPr="003C18DA">
        <w:rPr>
          <w:b/>
          <w:sz w:val="28"/>
          <w:szCs w:val="28"/>
        </w:rPr>
        <w:t>5.</w:t>
      </w:r>
      <w:r w:rsidRPr="003C18DA">
        <w:rPr>
          <w:sz w:val="28"/>
          <w:szCs w:val="28"/>
        </w:rPr>
        <w:t xml:space="preserve"> Одной из важных особенностей инфекционных болезней является то, что они после себя оставляют </w:t>
      </w:r>
      <w:r w:rsidRPr="003C18DA">
        <w:rPr>
          <w:b/>
          <w:sz w:val="28"/>
          <w:szCs w:val="28"/>
        </w:rPr>
        <w:t>иммунитет</w:t>
      </w:r>
      <w:r w:rsidRPr="003C18DA">
        <w:rPr>
          <w:sz w:val="28"/>
          <w:szCs w:val="28"/>
        </w:rPr>
        <w:t>, т.е. невосприимчивость к этому заболеванию.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lastRenderedPageBreak/>
        <w:t xml:space="preserve">             В реакциях иммунитета участвует костный мозг, вилочковая железа, селезенка, клетки крови – макрофаги, Т- и В- лимфоциты и др.</w:t>
      </w:r>
      <w:r w:rsidRPr="003C18DA">
        <w:rPr>
          <w:sz w:val="28"/>
          <w:szCs w:val="28"/>
        </w:rPr>
        <w:br/>
        <w:t xml:space="preserve">             Регулируется иммунный ответ нервной и эндокринной системой с помощью сложных биохимических реакций. </w:t>
      </w:r>
      <w:r w:rsidRPr="003C18DA">
        <w:rPr>
          <w:sz w:val="28"/>
          <w:szCs w:val="28"/>
        </w:rPr>
        <w:br/>
        <w:t xml:space="preserve">           </w:t>
      </w:r>
      <w:r w:rsidRPr="003C18DA">
        <w:rPr>
          <w:sz w:val="28"/>
          <w:szCs w:val="28"/>
        </w:rPr>
        <w:tab/>
      </w:r>
      <w:r w:rsidRPr="003C18DA">
        <w:rPr>
          <w:sz w:val="28"/>
          <w:szCs w:val="28"/>
        </w:rPr>
        <w:tab/>
      </w:r>
      <w:r w:rsidRPr="003C18DA">
        <w:rPr>
          <w:sz w:val="28"/>
          <w:szCs w:val="28"/>
        </w:rPr>
        <w:tab/>
      </w:r>
      <w:r w:rsidRPr="003C18DA">
        <w:rPr>
          <w:sz w:val="28"/>
          <w:szCs w:val="28"/>
        </w:rPr>
        <w:tab/>
        <w:t xml:space="preserve">  Виды иммунитета.</w:t>
      </w:r>
      <w:r w:rsidRPr="003C18DA">
        <w:rPr>
          <w:sz w:val="28"/>
          <w:szCs w:val="28"/>
        </w:rPr>
        <w:br/>
        <w:t xml:space="preserve">               1) Врожденный:</w:t>
      </w:r>
      <w:r w:rsidRPr="003C18DA">
        <w:rPr>
          <w:sz w:val="28"/>
          <w:szCs w:val="28"/>
        </w:rPr>
        <w:br/>
        <w:t xml:space="preserve">                      - иммунитет видовой;</w:t>
      </w:r>
      <w:r w:rsidRPr="003C18DA">
        <w:rPr>
          <w:sz w:val="28"/>
          <w:szCs w:val="28"/>
        </w:rPr>
        <w:br/>
        <w:t xml:space="preserve">                      - иммунитет новорожденных и детей первых месяцев жизни;</w:t>
      </w:r>
      <w:r w:rsidRPr="003C18DA">
        <w:rPr>
          <w:sz w:val="28"/>
          <w:szCs w:val="28"/>
        </w:rPr>
        <w:br/>
        <w:t xml:space="preserve">               2) Приобретенный:</w:t>
      </w:r>
      <w:r w:rsidRPr="003C18DA">
        <w:rPr>
          <w:sz w:val="28"/>
          <w:szCs w:val="28"/>
        </w:rPr>
        <w:br/>
        <w:t xml:space="preserve">                      - естественный;</w:t>
      </w:r>
      <w:r w:rsidRPr="003C18DA">
        <w:rPr>
          <w:sz w:val="28"/>
          <w:szCs w:val="28"/>
        </w:rPr>
        <w:br/>
        <w:t xml:space="preserve">                      - искусственный:</w:t>
      </w:r>
      <w:r w:rsidRPr="003C18DA">
        <w:rPr>
          <w:sz w:val="28"/>
          <w:szCs w:val="28"/>
        </w:rPr>
        <w:br/>
        <w:t xml:space="preserve">                         а) активный</w:t>
      </w:r>
      <w:r w:rsidRPr="003C18DA">
        <w:rPr>
          <w:sz w:val="28"/>
          <w:szCs w:val="28"/>
        </w:rPr>
        <w:br/>
        <w:t xml:space="preserve">                         б) пассивный </w:t>
      </w:r>
      <w:r w:rsidRPr="003C18DA">
        <w:rPr>
          <w:sz w:val="28"/>
          <w:szCs w:val="28"/>
        </w:rPr>
        <w:br/>
        <w:t xml:space="preserve">          </w:t>
      </w:r>
      <w:r w:rsidRPr="003C18DA">
        <w:rPr>
          <w:b/>
          <w:sz w:val="28"/>
          <w:szCs w:val="28"/>
        </w:rPr>
        <w:t>Понятие об аллергии, анафилаксии.</w:t>
      </w:r>
      <w:r w:rsidRPr="003C18DA">
        <w:rPr>
          <w:sz w:val="28"/>
          <w:szCs w:val="28"/>
        </w:rPr>
        <w:br/>
        <w:t xml:space="preserve">          При введении в организм того или иного чужеродного белка организм некоторых людей приобретает состояние повышенной чувствительности – </w:t>
      </w:r>
      <w:r w:rsidRPr="003C18DA">
        <w:rPr>
          <w:b/>
          <w:sz w:val="28"/>
          <w:szCs w:val="28"/>
        </w:rPr>
        <w:t>сенсибилизации</w:t>
      </w:r>
      <w:r w:rsidRPr="003C18DA">
        <w:rPr>
          <w:sz w:val="28"/>
          <w:szCs w:val="28"/>
        </w:rPr>
        <w:t xml:space="preserve"> по отношению к этому белку или антигену. </w:t>
      </w:r>
      <w:r w:rsidRPr="003C18DA">
        <w:rPr>
          <w:sz w:val="28"/>
          <w:szCs w:val="28"/>
        </w:rPr>
        <w:br/>
        <w:t xml:space="preserve">          При повторном введении того же белка или антигена организм отвечает на его раздражающее действие уже иначе, более резкой местной и общей реакцией вследствие развития </w:t>
      </w:r>
      <w:r w:rsidRPr="003C18DA">
        <w:rPr>
          <w:b/>
          <w:sz w:val="28"/>
          <w:szCs w:val="28"/>
        </w:rPr>
        <w:t>аллергии</w:t>
      </w:r>
      <w:r w:rsidRPr="003C18DA">
        <w:rPr>
          <w:sz w:val="28"/>
          <w:szCs w:val="28"/>
        </w:rPr>
        <w:t>. Аллергия может проявляться повышенной реактивной способностью организма (</w:t>
      </w:r>
      <w:proofErr w:type="spellStart"/>
      <w:r w:rsidRPr="003C18DA">
        <w:rPr>
          <w:sz w:val="28"/>
          <w:szCs w:val="28"/>
        </w:rPr>
        <w:t>гиперергия</w:t>
      </w:r>
      <w:proofErr w:type="spellEnd"/>
      <w:r w:rsidRPr="003C18DA">
        <w:rPr>
          <w:sz w:val="28"/>
          <w:szCs w:val="28"/>
        </w:rPr>
        <w:t xml:space="preserve">) и отсутствием реактивной способности (анергия). </w:t>
      </w:r>
      <w:r w:rsidRPr="003C18DA">
        <w:rPr>
          <w:sz w:val="28"/>
          <w:szCs w:val="28"/>
        </w:rPr>
        <w:br/>
        <w:t xml:space="preserve">          Одной из разновидностей аллергии является </w:t>
      </w:r>
      <w:r w:rsidRPr="003C18DA">
        <w:rPr>
          <w:b/>
          <w:sz w:val="28"/>
          <w:szCs w:val="28"/>
        </w:rPr>
        <w:t xml:space="preserve">идиосинкразия </w:t>
      </w:r>
      <w:r w:rsidRPr="003C18DA">
        <w:rPr>
          <w:sz w:val="28"/>
          <w:szCs w:val="28"/>
        </w:rPr>
        <w:t xml:space="preserve">– непереносимость каких-либо продуктов или медикаментов. </w:t>
      </w:r>
      <w:r w:rsidRPr="003C18DA">
        <w:rPr>
          <w:sz w:val="28"/>
          <w:szCs w:val="28"/>
        </w:rPr>
        <w:br/>
        <w:t xml:space="preserve">          Наивысшей степенью аллергией является</w:t>
      </w:r>
      <w:r w:rsidRPr="003C18DA">
        <w:rPr>
          <w:b/>
          <w:sz w:val="28"/>
          <w:szCs w:val="28"/>
        </w:rPr>
        <w:t xml:space="preserve"> анафилаксия</w:t>
      </w:r>
      <w:r w:rsidRPr="003C18DA">
        <w:rPr>
          <w:sz w:val="28"/>
          <w:szCs w:val="28"/>
        </w:rPr>
        <w:t xml:space="preserve"> – особо бурная реакция организма с нарушением жизненно важных функций организма (падение АД, нарушение сердечно сосудистой деятельности, одышка, судороги, потеря сознания). В некоторых случаях наступает смертельный исход в результате анафилактического шока. </w:t>
      </w:r>
      <w:r w:rsidRPr="003C18DA">
        <w:rPr>
          <w:sz w:val="28"/>
          <w:szCs w:val="28"/>
        </w:rPr>
        <w:br/>
        <w:t xml:space="preserve">          Иногда аллергенами могут стать белки патологически измененных тканей организма – </w:t>
      </w:r>
      <w:proofErr w:type="spellStart"/>
      <w:r w:rsidRPr="003C18DA">
        <w:rPr>
          <w:sz w:val="28"/>
          <w:szCs w:val="28"/>
        </w:rPr>
        <w:t>аутоаллергены</w:t>
      </w:r>
      <w:proofErr w:type="spellEnd"/>
      <w:r w:rsidRPr="003C18DA">
        <w:rPr>
          <w:sz w:val="28"/>
          <w:szCs w:val="28"/>
        </w:rPr>
        <w:t>.</w:t>
      </w:r>
    </w:p>
    <w:p w:rsidR="007A666E" w:rsidRPr="003C18DA" w:rsidRDefault="007A666E" w:rsidP="007A666E">
      <w:pPr>
        <w:rPr>
          <w:sz w:val="28"/>
          <w:szCs w:val="28"/>
        </w:rPr>
      </w:pP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rFonts w:eastAsia="Calibri"/>
          <w:b/>
          <w:bCs/>
          <w:sz w:val="28"/>
          <w:szCs w:val="28"/>
        </w:rPr>
        <w:t>Диагностика инфекционных болезней.</w:t>
      </w:r>
      <w:r w:rsidRPr="003C18DA">
        <w:rPr>
          <w:sz w:val="28"/>
          <w:szCs w:val="28"/>
        </w:rPr>
        <w:t xml:space="preserve"> 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Распознавание инфекционных болезней основывается на личных характерных признаках. Чтобы раньше начать лечение и профилактические мероприятия, необходимо как можно раньше поставить диагноз. </w:t>
      </w:r>
      <w:r w:rsidRPr="003C18DA">
        <w:rPr>
          <w:sz w:val="28"/>
          <w:szCs w:val="28"/>
        </w:rPr>
        <w:br/>
        <w:t xml:space="preserve">     Постановку диагноза начинают </w:t>
      </w:r>
      <w:proofErr w:type="gramStart"/>
      <w:r w:rsidRPr="003C18DA">
        <w:rPr>
          <w:sz w:val="28"/>
          <w:szCs w:val="28"/>
        </w:rPr>
        <w:t xml:space="preserve">с  </w:t>
      </w:r>
      <w:r w:rsidRPr="003C18DA">
        <w:rPr>
          <w:b/>
          <w:sz w:val="28"/>
          <w:szCs w:val="28"/>
        </w:rPr>
        <w:t>субъективного</w:t>
      </w:r>
      <w:proofErr w:type="gramEnd"/>
      <w:r w:rsidRPr="003C18DA">
        <w:rPr>
          <w:b/>
          <w:sz w:val="28"/>
          <w:szCs w:val="28"/>
        </w:rPr>
        <w:t xml:space="preserve"> обследования</w:t>
      </w:r>
      <w:r w:rsidRPr="003C18DA">
        <w:rPr>
          <w:sz w:val="28"/>
          <w:szCs w:val="28"/>
        </w:rPr>
        <w:t xml:space="preserve">: жалоб, анамнеза болезни, анамнеза   жизни, </w:t>
      </w:r>
      <w:proofErr w:type="spellStart"/>
      <w:r w:rsidRPr="003C18DA">
        <w:rPr>
          <w:sz w:val="28"/>
          <w:szCs w:val="28"/>
        </w:rPr>
        <w:t>аллергологического</w:t>
      </w:r>
      <w:proofErr w:type="spellEnd"/>
      <w:r w:rsidRPr="003C18DA">
        <w:rPr>
          <w:sz w:val="28"/>
          <w:szCs w:val="28"/>
        </w:rPr>
        <w:t xml:space="preserve">  и  эпидемиологического анамнеза. </w:t>
      </w:r>
    </w:p>
    <w:p w:rsidR="007A666E" w:rsidRPr="003C18DA" w:rsidRDefault="007A666E" w:rsidP="007A666E">
      <w:pPr>
        <w:rPr>
          <w:rStyle w:val="FontStyle102"/>
          <w:sz w:val="28"/>
          <w:szCs w:val="28"/>
        </w:rPr>
      </w:pPr>
      <w:r w:rsidRPr="003C18DA">
        <w:rPr>
          <w:rStyle w:val="FontStyle101"/>
          <w:sz w:val="28"/>
          <w:szCs w:val="28"/>
        </w:rPr>
        <w:t xml:space="preserve">Эпидемиологический анамнез. </w:t>
      </w:r>
      <w:r w:rsidRPr="003C18DA">
        <w:rPr>
          <w:rStyle w:val="FontStyle102"/>
          <w:sz w:val="28"/>
          <w:szCs w:val="28"/>
        </w:rPr>
        <w:t>Сбор эпидемиологического анам</w:t>
      </w:r>
      <w:r w:rsidRPr="003C18DA">
        <w:rPr>
          <w:rStyle w:val="FontStyle102"/>
          <w:sz w:val="28"/>
          <w:szCs w:val="28"/>
        </w:rPr>
        <w:softHyphen/>
        <w:t>неза представляет собой специфическую часть расспроса инфек</w:t>
      </w:r>
      <w:r w:rsidRPr="003C18DA">
        <w:rPr>
          <w:rStyle w:val="FontStyle102"/>
          <w:sz w:val="28"/>
          <w:szCs w:val="28"/>
        </w:rPr>
        <w:softHyphen/>
        <w:t>ционного больного. Его целями являются:</w:t>
      </w:r>
    </w:p>
    <w:p w:rsidR="007A666E" w:rsidRPr="003C18DA" w:rsidRDefault="007A666E" w:rsidP="007A666E">
      <w:pPr>
        <w:pStyle w:val="a3"/>
        <w:numPr>
          <w:ilvl w:val="0"/>
          <w:numId w:val="4"/>
        </w:num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установление вероятных источников, механизмов, путей и факторов передачи инфекции;</w:t>
      </w:r>
    </w:p>
    <w:p w:rsidR="007A666E" w:rsidRPr="003C18DA" w:rsidRDefault="007A666E" w:rsidP="007A666E">
      <w:pPr>
        <w:pStyle w:val="a3"/>
        <w:numPr>
          <w:ilvl w:val="0"/>
          <w:numId w:val="4"/>
        </w:numPr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предотвращение распространения инфекции в очаге. </w:t>
      </w:r>
    </w:p>
    <w:p w:rsidR="007A666E" w:rsidRPr="003C18DA" w:rsidRDefault="007A666E" w:rsidP="007A666E">
      <w:pPr>
        <w:pStyle w:val="Style3"/>
        <w:widowControl/>
        <w:spacing w:line="240" w:lineRule="auto"/>
        <w:ind w:firstLine="298"/>
        <w:jc w:val="left"/>
        <w:rPr>
          <w:rStyle w:val="FontStyle102"/>
          <w:sz w:val="28"/>
          <w:szCs w:val="28"/>
        </w:rPr>
      </w:pPr>
      <w:proofErr w:type="spellStart"/>
      <w:r w:rsidRPr="003C18DA">
        <w:rPr>
          <w:rStyle w:val="FontStyle102"/>
          <w:sz w:val="28"/>
          <w:szCs w:val="28"/>
        </w:rPr>
        <w:lastRenderedPageBreak/>
        <w:t>Эпидданные</w:t>
      </w:r>
      <w:proofErr w:type="spellEnd"/>
      <w:r w:rsidRPr="003C18DA">
        <w:rPr>
          <w:rStyle w:val="FontStyle102"/>
          <w:sz w:val="28"/>
          <w:szCs w:val="28"/>
        </w:rPr>
        <w:t xml:space="preserve"> необходимо собирать за пред</w:t>
      </w:r>
      <w:r w:rsidRPr="003C18DA">
        <w:rPr>
          <w:rStyle w:val="FontStyle102"/>
          <w:sz w:val="28"/>
          <w:szCs w:val="28"/>
        </w:rPr>
        <w:softHyphen/>
        <w:t>полагаемый инкубационный период. Особое внимание следует обращать на поездки и пребывание пациента в зонах, где могло произойти инфицирование (полевые условия, эндемичные регионы и т.д.), контакты с больными людь</w:t>
      </w:r>
      <w:r w:rsidRPr="003C18DA">
        <w:rPr>
          <w:rStyle w:val="FontStyle102"/>
          <w:sz w:val="28"/>
          <w:szCs w:val="28"/>
        </w:rPr>
        <w:softHyphen/>
        <w:t>ми и животными, его профессиональную деятельность и т.д. Нельзя всех больных с подозрением на инфекционное заболевание рас</w:t>
      </w:r>
      <w:r w:rsidRPr="003C18DA">
        <w:rPr>
          <w:rStyle w:val="FontStyle102"/>
          <w:sz w:val="28"/>
          <w:szCs w:val="28"/>
        </w:rPr>
        <w:softHyphen/>
        <w:t>спрашивать по единой универсальной схеме. Для каждой нозоло</w:t>
      </w:r>
      <w:r w:rsidRPr="003C18DA">
        <w:rPr>
          <w:rStyle w:val="FontStyle102"/>
          <w:sz w:val="28"/>
          <w:szCs w:val="28"/>
        </w:rPr>
        <w:softHyphen/>
        <w:t xml:space="preserve">гической формы характерны свои особенности </w:t>
      </w:r>
      <w:proofErr w:type="spellStart"/>
      <w:r w:rsidRPr="003C18DA">
        <w:rPr>
          <w:rStyle w:val="FontStyle102"/>
          <w:sz w:val="28"/>
          <w:szCs w:val="28"/>
        </w:rPr>
        <w:t>эпидпроцесса</w:t>
      </w:r>
      <w:proofErr w:type="spellEnd"/>
      <w:r w:rsidRPr="003C18DA">
        <w:rPr>
          <w:rStyle w:val="FontStyle102"/>
          <w:sz w:val="28"/>
          <w:szCs w:val="28"/>
        </w:rPr>
        <w:t>. Пра</w:t>
      </w:r>
      <w:r w:rsidRPr="003C18DA">
        <w:rPr>
          <w:rStyle w:val="FontStyle102"/>
          <w:sz w:val="28"/>
          <w:szCs w:val="28"/>
        </w:rPr>
        <w:softHyphen/>
        <w:t xml:space="preserve">вильно собранный </w:t>
      </w:r>
      <w:proofErr w:type="spellStart"/>
      <w:r w:rsidRPr="003C18DA">
        <w:rPr>
          <w:rStyle w:val="FontStyle102"/>
          <w:sz w:val="28"/>
          <w:szCs w:val="28"/>
        </w:rPr>
        <w:t>эпиданамнез</w:t>
      </w:r>
      <w:proofErr w:type="spellEnd"/>
      <w:r w:rsidRPr="003C18DA">
        <w:rPr>
          <w:rStyle w:val="FontStyle102"/>
          <w:sz w:val="28"/>
          <w:szCs w:val="28"/>
        </w:rPr>
        <w:t xml:space="preserve"> позволяет достаточно точно пред</w:t>
      </w:r>
      <w:r w:rsidRPr="003C18DA">
        <w:rPr>
          <w:rStyle w:val="FontStyle102"/>
          <w:sz w:val="28"/>
          <w:szCs w:val="28"/>
        </w:rPr>
        <w:softHyphen/>
        <w:t>положить диагноз, подтверждение которого осуществляется с помощью лабораторных методов.</w:t>
      </w:r>
      <w:r w:rsidRPr="003C18DA">
        <w:rPr>
          <w:sz w:val="28"/>
          <w:szCs w:val="28"/>
        </w:rPr>
        <w:br/>
        <w:t xml:space="preserve">     Затем проводят</w:t>
      </w:r>
      <w:r w:rsidRPr="003C18DA">
        <w:rPr>
          <w:i/>
          <w:sz w:val="28"/>
          <w:szCs w:val="28"/>
        </w:rPr>
        <w:t xml:space="preserve"> </w:t>
      </w:r>
      <w:r w:rsidRPr="003C18DA">
        <w:rPr>
          <w:b/>
          <w:sz w:val="28"/>
          <w:szCs w:val="28"/>
        </w:rPr>
        <w:t>объективное обследование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>больных.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>Осмотр больного необходимо проводить в определенной пос</w:t>
      </w:r>
      <w:r w:rsidRPr="003C18DA">
        <w:rPr>
          <w:rStyle w:val="FontStyle102"/>
          <w:sz w:val="28"/>
          <w:szCs w:val="28"/>
        </w:rPr>
        <w:softHyphen/>
        <w:t xml:space="preserve">ледовательности </w:t>
      </w:r>
      <w:r w:rsidRPr="003C18DA">
        <w:rPr>
          <w:sz w:val="28"/>
          <w:szCs w:val="28"/>
        </w:rPr>
        <w:t>по органам и системам с применением пальпации, перкуссии и аускультации</w:t>
      </w:r>
      <w:r w:rsidRPr="003C18DA">
        <w:rPr>
          <w:rStyle w:val="FontStyle102"/>
          <w:sz w:val="28"/>
          <w:szCs w:val="28"/>
        </w:rPr>
        <w:t>: общее состояние больного, состояние сознания, внешний вид и положение больного, кожные покровы и видимые слизистые оболочки, лимфатические узлы, костно-суставная система, орга</w:t>
      </w:r>
      <w:r w:rsidRPr="003C18DA">
        <w:rPr>
          <w:rStyle w:val="FontStyle102"/>
          <w:sz w:val="28"/>
          <w:szCs w:val="28"/>
        </w:rPr>
        <w:softHyphen/>
        <w:t>ны кровообращения, органы дыхания, органы пищеварения, мо</w:t>
      </w:r>
      <w:r w:rsidRPr="003C18DA">
        <w:rPr>
          <w:rStyle w:val="FontStyle102"/>
          <w:sz w:val="28"/>
          <w:szCs w:val="28"/>
        </w:rPr>
        <w:softHyphen/>
        <w:t>чеполовая система, нервно-психическая сфера и т.д. Результа</w:t>
      </w:r>
      <w:r w:rsidRPr="003C18DA">
        <w:rPr>
          <w:rStyle w:val="FontStyle102"/>
          <w:sz w:val="28"/>
          <w:szCs w:val="28"/>
        </w:rPr>
        <w:softHyphen/>
        <w:t>том объективного исследования больного должно стать выявле</w:t>
      </w:r>
      <w:r w:rsidRPr="003C18DA">
        <w:rPr>
          <w:rStyle w:val="FontStyle102"/>
          <w:sz w:val="28"/>
          <w:szCs w:val="28"/>
        </w:rPr>
        <w:softHyphen/>
        <w:t>ние симптомов и синдромов, которые могут иметь важное диагностическое значение.</w:t>
      </w:r>
      <w:r w:rsidRPr="003C18DA">
        <w:rPr>
          <w:sz w:val="28"/>
          <w:szCs w:val="28"/>
        </w:rPr>
        <w:br/>
      </w:r>
      <w:r w:rsidRPr="003C18DA">
        <w:rPr>
          <w:rStyle w:val="FontStyle102"/>
          <w:b/>
          <w:i/>
          <w:sz w:val="28"/>
          <w:szCs w:val="28"/>
        </w:rPr>
        <w:t>Основные клинические синдромы:</w:t>
      </w:r>
    </w:p>
    <w:p w:rsidR="007A666E" w:rsidRPr="003C18DA" w:rsidRDefault="007A666E" w:rsidP="007A666E">
      <w:pPr>
        <w:pStyle w:val="Style3"/>
        <w:widowControl/>
        <w:spacing w:line="240" w:lineRule="auto"/>
        <w:ind w:firstLine="298"/>
        <w:jc w:val="left"/>
        <w:rPr>
          <w:rStyle w:val="FontStyle102"/>
          <w:sz w:val="28"/>
          <w:szCs w:val="28"/>
        </w:rPr>
      </w:pPr>
      <w:r w:rsidRPr="003C18DA">
        <w:rPr>
          <w:rStyle w:val="FontStyle101"/>
          <w:sz w:val="28"/>
          <w:szCs w:val="28"/>
        </w:rPr>
        <w:t>1.Лихорадка</w:t>
      </w:r>
      <w:r w:rsidRPr="003C18DA">
        <w:rPr>
          <w:rStyle w:val="FontStyle102"/>
          <w:sz w:val="28"/>
          <w:szCs w:val="28"/>
        </w:rPr>
        <w:t xml:space="preserve"> (лат. </w:t>
      </w:r>
      <w:proofErr w:type="spellStart"/>
      <w:r w:rsidRPr="003C18DA">
        <w:rPr>
          <w:rStyle w:val="FontStyle97"/>
          <w:sz w:val="28"/>
          <w:szCs w:val="28"/>
          <w:lang w:val="en-US"/>
        </w:rPr>
        <w:t>febris</w:t>
      </w:r>
      <w:proofErr w:type="spellEnd"/>
      <w:r w:rsidRPr="003C18DA">
        <w:rPr>
          <w:rStyle w:val="FontStyle97"/>
          <w:sz w:val="28"/>
          <w:szCs w:val="28"/>
        </w:rPr>
        <w:t xml:space="preserve">; </w:t>
      </w:r>
      <w:r w:rsidRPr="003C18DA">
        <w:rPr>
          <w:rStyle w:val="FontStyle102"/>
          <w:sz w:val="28"/>
          <w:szCs w:val="28"/>
        </w:rPr>
        <w:t xml:space="preserve">греч. </w:t>
      </w:r>
      <w:r w:rsidRPr="003C18DA">
        <w:rPr>
          <w:rStyle w:val="FontStyle97"/>
          <w:sz w:val="28"/>
          <w:szCs w:val="28"/>
          <w:lang w:val="en-US"/>
        </w:rPr>
        <w:t>pyrexia</w:t>
      </w:r>
      <w:r w:rsidRPr="003C18DA">
        <w:rPr>
          <w:rStyle w:val="FontStyle97"/>
          <w:sz w:val="28"/>
          <w:szCs w:val="28"/>
        </w:rPr>
        <w:t xml:space="preserve"> — </w:t>
      </w:r>
      <w:r w:rsidRPr="003C18DA">
        <w:rPr>
          <w:rStyle w:val="FontStyle102"/>
          <w:sz w:val="28"/>
          <w:szCs w:val="28"/>
        </w:rPr>
        <w:t>жар, горячка) представляет собой состояние временного повышения температу</w:t>
      </w:r>
      <w:r w:rsidRPr="003C18DA">
        <w:rPr>
          <w:rStyle w:val="FontStyle102"/>
          <w:sz w:val="28"/>
          <w:szCs w:val="28"/>
        </w:rPr>
        <w:softHyphen/>
        <w:t xml:space="preserve">ры тела вне зависимости от температуры окружающей среды. </w:t>
      </w:r>
    </w:p>
    <w:p w:rsidR="007A666E" w:rsidRPr="003C18DA" w:rsidRDefault="007A666E" w:rsidP="007A666E">
      <w:pPr>
        <w:pStyle w:val="Style3"/>
        <w:widowControl/>
        <w:spacing w:before="5" w:line="240" w:lineRule="auto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По </w:t>
      </w:r>
      <w:r w:rsidRPr="003C18DA">
        <w:rPr>
          <w:rStyle w:val="FontStyle102"/>
          <w:sz w:val="28"/>
          <w:szCs w:val="28"/>
          <w:u w:val="single"/>
        </w:rPr>
        <w:t>длительности</w:t>
      </w:r>
      <w:r w:rsidRPr="003C18DA">
        <w:rPr>
          <w:rStyle w:val="FontStyle102"/>
          <w:sz w:val="28"/>
          <w:szCs w:val="28"/>
        </w:rPr>
        <w:t xml:space="preserve"> лихорадки выделяют острую (до 2 </w:t>
      </w:r>
      <w:proofErr w:type="spellStart"/>
      <w:r w:rsidRPr="003C18DA">
        <w:rPr>
          <w:rStyle w:val="FontStyle102"/>
          <w:sz w:val="28"/>
          <w:szCs w:val="28"/>
        </w:rPr>
        <w:t>нед</w:t>
      </w:r>
      <w:proofErr w:type="spellEnd"/>
      <w:r w:rsidRPr="003C18DA">
        <w:rPr>
          <w:rStyle w:val="FontStyle102"/>
          <w:sz w:val="28"/>
          <w:szCs w:val="28"/>
        </w:rPr>
        <w:t xml:space="preserve">), подострую (до 6 </w:t>
      </w:r>
      <w:proofErr w:type="spellStart"/>
      <w:r w:rsidRPr="003C18DA">
        <w:rPr>
          <w:rStyle w:val="FontStyle102"/>
          <w:sz w:val="28"/>
          <w:szCs w:val="28"/>
        </w:rPr>
        <w:t>нед</w:t>
      </w:r>
      <w:proofErr w:type="spellEnd"/>
      <w:r w:rsidRPr="003C18DA">
        <w:rPr>
          <w:rStyle w:val="FontStyle102"/>
          <w:sz w:val="28"/>
          <w:szCs w:val="28"/>
        </w:rPr>
        <w:t xml:space="preserve">) и хроническую (свыше 6 </w:t>
      </w:r>
      <w:proofErr w:type="spellStart"/>
      <w:r w:rsidRPr="003C18DA">
        <w:rPr>
          <w:rStyle w:val="FontStyle102"/>
          <w:sz w:val="28"/>
          <w:szCs w:val="28"/>
        </w:rPr>
        <w:t>нед</w:t>
      </w:r>
      <w:proofErr w:type="spellEnd"/>
      <w:r w:rsidRPr="003C18DA">
        <w:rPr>
          <w:rStyle w:val="FontStyle102"/>
          <w:sz w:val="28"/>
          <w:szCs w:val="28"/>
        </w:rPr>
        <w:t>).</w:t>
      </w:r>
    </w:p>
    <w:p w:rsidR="007A666E" w:rsidRPr="003C18DA" w:rsidRDefault="007A666E" w:rsidP="007A666E">
      <w:pPr>
        <w:pStyle w:val="Style3"/>
        <w:widowControl/>
        <w:spacing w:before="5" w:line="240" w:lineRule="auto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В зависимости от </w:t>
      </w:r>
      <w:r w:rsidRPr="003C18DA">
        <w:rPr>
          <w:rStyle w:val="FontStyle102"/>
          <w:sz w:val="28"/>
          <w:szCs w:val="28"/>
          <w:u w:val="single"/>
        </w:rPr>
        <w:t xml:space="preserve">уровня определяемой температуры тела </w:t>
      </w:r>
      <w:r w:rsidRPr="003C18DA">
        <w:rPr>
          <w:rStyle w:val="FontStyle102"/>
          <w:sz w:val="28"/>
          <w:szCs w:val="28"/>
        </w:rPr>
        <w:t>выде</w:t>
      </w:r>
      <w:r w:rsidRPr="003C18DA">
        <w:rPr>
          <w:rStyle w:val="FontStyle102"/>
          <w:sz w:val="28"/>
          <w:szCs w:val="28"/>
        </w:rPr>
        <w:softHyphen/>
        <w:t>ляют: субнормальную (ниже 36,0 °С); субфебрильную температу</w:t>
      </w:r>
      <w:r w:rsidRPr="003C18DA">
        <w:rPr>
          <w:rStyle w:val="FontStyle102"/>
          <w:sz w:val="28"/>
          <w:szCs w:val="28"/>
        </w:rPr>
        <w:softHyphen/>
        <w:t xml:space="preserve">ру (от 37,0 до 37,9 °С); фебрильную или умеренную (от 38,0 до 38,9 °С); высокую (от 39,0 до 40,9 °С) и чрезмерную, или </w:t>
      </w:r>
      <w:proofErr w:type="spellStart"/>
      <w:proofErr w:type="gramStart"/>
      <w:r w:rsidRPr="003C18DA">
        <w:rPr>
          <w:rStyle w:val="FontStyle102"/>
          <w:sz w:val="28"/>
          <w:szCs w:val="28"/>
        </w:rPr>
        <w:t>гипер-пиретическую</w:t>
      </w:r>
      <w:proofErr w:type="spellEnd"/>
      <w:proofErr w:type="gramEnd"/>
      <w:r w:rsidRPr="003C18DA">
        <w:rPr>
          <w:rStyle w:val="FontStyle102"/>
          <w:sz w:val="28"/>
          <w:szCs w:val="28"/>
        </w:rPr>
        <w:t xml:space="preserve"> (свыше 41,0 °С).</w:t>
      </w:r>
    </w:p>
    <w:p w:rsidR="007A666E" w:rsidRPr="003C18DA" w:rsidRDefault="007A666E" w:rsidP="007A666E">
      <w:pPr>
        <w:pStyle w:val="Style3"/>
        <w:widowControl/>
        <w:spacing w:before="5" w:line="240" w:lineRule="auto"/>
        <w:ind w:right="19" w:firstLine="293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При многих инфекционных болезнях температурная кривая имеет характерный вид, что важно для диагностики. </w:t>
      </w:r>
    </w:p>
    <w:p w:rsidR="007A666E" w:rsidRPr="003C18DA" w:rsidRDefault="007A666E" w:rsidP="007A666E">
      <w:pPr>
        <w:pStyle w:val="Style3"/>
        <w:widowControl/>
        <w:spacing w:before="5" w:line="240" w:lineRule="auto"/>
        <w:ind w:right="19" w:firstLine="293"/>
        <w:rPr>
          <w:rStyle w:val="FontStyle102"/>
          <w:i/>
          <w:sz w:val="28"/>
          <w:szCs w:val="28"/>
        </w:rPr>
      </w:pPr>
      <w:r w:rsidRPr="003C18DA">
        <w:rPr>
          <w:rStyle w:val="FontStyle102"/>
          <w:i/>
          <w:sz w:val="28"/>
          <w:szCs w:val="28"/>
          <w:u w:val="single"/>
        </w:rPr>
        <w:t>Типы лихорадок</w:t>
      </w:r>
      <w:r w:rsidRPr="003C18DA">
        <w:rPr>
          <w:rStyle w:val="FontStyle102"/>
          <w:i/>
          <w:sz w:val="28"/>
          <w:szCs w:val="28"/>
        </w:rPr>
        <w:t>:</w:t>
      </w:r>
    </w:p>
    <w:p w:rsidR="007A666E" w:rsidRPr="003C18DA" w:rsidRDefault="007A666E" w:rsidP="007A666E">
      <w:pPr>
        <w:pStyle w:val="Style3"/>
        <w:widowControl/>
        <w:spacing w:before="10" w:line="240" w:lineRule="auto"/>
        <w:ind w:firstLine="312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1) постоянная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left="1022" w:hanging="360"/>
        <w:rPr>
          <w:rStyle w:val="FontStyle102"/>
          <w:sz w:val="28"/>
          <w:szCs w:val="28"/>
        </w:rPr>
      </w:pPr>
      <w:proofErr w:type="spellStart"/>
      <w:r w:rsidRPr="003C18DA">
        <w:rPr>
          <w:rStyle w:val="FontStyle102"/>
          <w:sz w:val="28"/>
          <w:szCs w:val="28"/>
        </w:rPr>
        <w:t>ремиттирующая</w:t>
      </w:r>
      <w:proofErr w:type="spellEnd"/>
      <w:r w:rsidRPr="003C18DA">
        <w:rPr>
          <w:rStyle w:val="FontStyle102"/>
          <w:sz w:val="28"/>
          <w:szCs w:val="28"/>
        </w:rPr>
        <w:t xml:space="preserve"> или послабляющая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left="1022" w:hanging="360"/>
        <w:rPr>
          <w:rStyle w:val="FontStyle102"/>
          <w:sz w:val="28"/>
          <w:szCs w:val="28"/>
        </w:rPr>
      </w:pPr>
      <w:proofErr w:type="spellStart"/>
      <w:r w:rsidRPr="003C18DA">
        <w:rPr>
          <w:rStyle w:val="FontStyle102"/>
          <w:sz w:val="28"/>
          <w:szCs w:val="28"/>
        </w:rPr>
        <w:t>интермиттирующая</w:t>
      </w:r>
      <w:proofErr w:type="spellEnd"/>
      <w:r w:rsidRPr="003C18DA">
        <w:rPr>
          <w:rStyle w:val="FontStyle102"/>
          <w:sz w:val="28"/>
          <w:szCs w:val="28"/>
        </w:rPr>
        <w:t xml:space="preserve"> или перемежающая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left="1022" w:firstLine="293"/>
        <w:rPr>
          <w:rStyle w:val="FontStyle102"/>
          <w:sz w:val="28"/>
          <w:szCs w:val="28"/>
        </w:rPr>
      </w:pPr>
      <w:proofErr w:type="spellStart"/>
      <w:r w:rsidRPr="003C18DA">
        <w:rPr>
          <w:rStyle w:val="FontStyle102"/>
          <w:sz w:val="28"/>
          <w:szCs w:val="28"/>
        </w:rPr>
        <w:t>гектическая</w:t>
      </w:r>
      <w:proofErr w:type="spellEnd"/>
      <w:r w:rsidRPr="003C18DA">
        <w:rPr>
          <w:rStyle w:val="FontStyle102"/>
          <w:sz w:val="28"/>
          <w:szCs w:val="28"/>
        </w:rPr>
        <w:t>, или истощающая (изнуряющая)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left="1022" w:hanging="360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возвратная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left="1022" w:hanging="360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волнообразная, или </w:t>
      </w:r>
      <w:proofErr w:type="spellStart"/>
      <w:r w:rsidRPr="003C18DA">
        <w:rPr>
          <w:rStyle w:val="FontStyle102"/>
          <w:sz w:val="28"/>
          <w:szCs w:val="28"/>
        </w:rPr>
        <w:t>ундулирующая</w:t>
      </w:r>
      <w:proofErr w:type="spellEnd"/>
      <w:r w:rsidRPr="003C18DA">
        <w:rPr>
          <w:rStyle w:val="FontStyle102"/>
          <w:sz w:val="28"/>
          <w:szCs w:val="28"/>
        </w:rPr>
        <w:t xml:space="preserve"> лихорадка;</w:t>
      </w:r>
    </w:p>
    <w:p w:rsidR="007A666E" w:rsidRPr="003C18DA" w:rsidRDefault="007A666E" w:rsidP="007A666E">
      <w:pPr>
        <w:pStyle w:val="Style19"/>
        <w:widowControl/>
        <w:numPr>
          <w:ilvl w:val="0"/>
          <w:numId w:val="5"/>
        </w:numPr>
        <w:tabs>
          <w:tab w:val="left" w:pos="533"/>
        </w:tabs>
        <w:spacing w:line="240" w:lineRule="auto"/>
        <w:ind w:firstLine="293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неправильная или атипичная лихорадка.</w:t>
      </w:r>
    </w:p>
    <w:p w:rsidR="007A666E" w:rsidRPr="003C18DA" w:rsidRDefault="007A666E" w:rsidP="007A666E">
      <w:pPr>
        <w:pStyle w:val="Style3"/>
        <w:widowControl/>
        <w:spacing w:line="240" w:lineRule="auto"/>
        <w:ind w:firstLine="293"/>
        <w:jc w:val="left"/>
        <w:rPr>
          <w:rStyle w:val="FontStyle102"/>
          <w:sz w:val="28"/>
          <w:szCs w:val="28"/>
        </w:rPr>
      </w:pPr>
      <w:r w:rsidRPr="003C18DA">
        <w:rPr>
          <w:b/>
          <w:sz w:val="28"/>
          <w:szCs w:val="28"/>
        </w:rPr>
        <w:t>2.Сыпь.</w:t>
      </w:r>
      <w:r w:rsidRPr="003C18DA">
        <w:rPr>
          <w:sz w:val="28"/>
          <w:szCs w:val="28"/>
        </w:rPr>
        <w:t xml:space="preserve"> Сыпь на коже называется экзантемой, а на слизистых энантемой.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i/>
          <w:sz w:val="28"/>
          <w:szCs w:val="28"/>
          <w:u w:val="single"/>
        </w:rPr>
        <w:t>Виды сыпей:</w:t>
      </w:r>
      <w:r w:rsidRPr="003C18DA">
        <w:rPr>
          <w:sz w:val="28"/>
          <w:szCs w:val="28"/>
        </w:rPr>
        <w:br/>
        <w:t xml:space="preserve">        - розеола                       - папула</w:t>
      </w:r>
      <w:r w:rsidRPr="003C18DA">
        <w:rPr>
          <w:sz w:val="28"/>
          <w:szCs w:val="28"/>
        </w:rPr>
        <w:br/>
        <w:t xml:space="preserve">        - петехия                        - везикула</w:t>
      </w:r>
      <w:r w:rsidRPr="003C18DA">
        <w:rPr>
          <w:sz w:val="28"/>
          <w:szCs w:val="28"/>
        </w:rPr>
        <w:br/>
        <w:t xml:space="preserve">        - </w:t>
      </w:r>
      <w:proofErr w:type="spellStart"/>
      <w:r w:rsidRPr="003C18DA">
        <w:rPr>
          <w:sz w:val="28"/>
          <w:szCs w:val="28"/>
        </w:rPr>
        <w:t>уртикарная</w:t>
      </w:r>
      <w:proofErr w:type="spellEnd"/>
      <w:r w:rsidRPr="003C18DA">
        <w:rPr>
          <w:sz w:val="28"/>
          <w:szCs w:val="28"/>
        </w:rPr>
        <w:t xml:space="preserve"> сыпь       - пустула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lastRenderedPageBreak/>
        <w:t xml:space="preserve">        - эритема                       - корочка.</w:t>
      </w:r>
      <w:r w:rsidRPr="003C18DA">
        <w:rPr>
          <w:sz w:val="28"/>
          <w:szCs w:val="28"/>
        </w:rPr>
        <w:br/>
        <w:t xml:space="preserve"> </w:t>
      </w:r>
      <w:r w:rsidRPr="003C18DA">
        <w:rPr>
          <w:b/>
          <w:sz w:val="28"/>
          <w:szCs w:val="28"/>
        </w:rPr>
        <w:t>3.</w:t>
      </w:r>
      <w:r w:rsidRPr="003C18DA">
        <w:rPr>
          <w:sz w:val="28"/>
          <w:szCs w:val="28"/>
        </w:rPr>
        <w:t xml:space="preserve"> </w:t>
      </w:r>
      <w:proofErr w:type="spellStart"/>
      <w:r w:rsidRPr="003C18DA">
        <w:rPr>
          <w:rStyle w:val="FontStyle101"/>
          <w:sz w:val="28"/>
          <w:szCs w:val="28"/>
        </w:rPr>
        <w:t>Лимфаденопатия</w:t>
      </w:r>
      <w:proofErr w:type="spellEnd"/>
      <w:r w:rsidRPr="003C18DA">
        <w:rPr>
          <w:rStyle w:val="FontStyle101"/>
          <w:sz w:val="28"/>
          <w:szCs w:val="28"/>
        </w:rPr>
        <w:t xml:space="preserve"> -</w:t>
      </w:r>
      <w:r w:rsidRPr="003C18DA">
        <w:rPr>
          <w:rStyle w:val="FontStyle102"/>
          <w:sz w:val="28"/>
          <w:szCs w:val="28"/>
        </w:rPr>
        <w:t xml:space="preserve"> увеличение периферических лимфатических узлов. Вариантами </w:t>
      </w:r>
      <w:proofErr w:type="spellStart"/>
      <w:r w:rsidRPr="003C18DA">
        <w:rPr>
          <w:rStyle w:val="FontStyle102"/>
          <w:sz w:val="28"/>
          <w:szCs w:val="28"/>
        </w:rPr>
        <w:t>лимфаденопатий</w:t>
      </w:r>
      <w:proofErr w:type="spellEnd"/>
      <w:r w:rsidRPr="003C18DA">
        <w:rPr>
          <w:rStyle w:val="FontStyle102"/>
          <w:sz w:val="28"/>
          <w:szCs w:val="28"/>
        </w:rPr>
        <w:t xml:space="preserve"> является либо регионарное (место входа инфекции) их увеличение, либо </w:t>
      </w:r>
      <w:proofErr w:type="spellStart"/>
      <w:r w:rsidRPr="003C18DA">
        <w:rPr>
          <w:rStyle w:val="FontStyle102"/>
          <w:sz w:val="28"/>
          <w:szCs w:val="28"/>
        </w:rPr>
        <w:t>генерализованное</w:t>
      </w:r>
      <w:proofErr w:type="spellEnd"/>
      <w:r w:rsidRPr="003C18DA">
        <w:rPr>
          <w:rStyle w:val="FontStyle102"/>
          <w:sz w:val="28"/>
          <w:szCs w:val="28"/>
        </w:rPr>
        <w:t>.</w:t>
      </w:r>
      <w:r w:rsidRPr="003C18DA">
        <w:rPr>
          <w:sz w:val="28"/>
          <w:szCs w:val="28"/>
        </w:rPr>
        <w:br/>
        <w:t xml:space="preserve"> </w:t>
      </w:r>
      <w:r w:rsidRPr="003C18DA">
        <w:rPr>
          <w:b/>
          <w:sz w:val="28"/>
          <w:szCs w:val="28"/>
        </w:rPr>
        <w:t>4.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1"/>
          <w:sz w:val="28"/>
          <w:szCs w:val="28"/>
        </w:rPr>
        <w:t xml:space="preserve">Респираторный синдром , </w:t>
      </w:r>
      <w:proofErr w:type="spellStart"/>
      <w:r w:rsidRPr="003C18DA">
        <w:rPr>
          <w:rStyle w:val="FontStyle101"/>
          <w:sz w:val="28"/>
          <w:szCs w:val="28"/>
        </w:rPr>
        <w:t>оъединяющий</w:t>
      </w:r>
      <w:proofErr w:type="spellEnd"/>
      <w:r w:rsidRPr="003C18DA">
        <w:rPr>
          <w:rStyle w:val="FontStyle101"/>
          <w:sz w:val="28"/>
          <w:szCs w:val="28"/>
        </w:rPr>
        <w:t xml:space="preserve"> симптомы </w:t>
      </w:r>
      <w:r w:rsidRPr="003C18DA">
        <w:rPr>
          <w:rStyle w:val="FontStyle102"/>
          <w:sz w:val="28"/>
          <w:szCs w:val="28"/>
        </w:rPr>
        <w:t>острого воспаления слизистых оболочек верхних дыхательных путей: гиперемия зева, боль в горле, насморк, кашель и др.</w:t>
      </w:r>
    </w:p>
    <w:p w:rsidR="007A666E" w:rsidRPr="003C18DA" w:rsidRDefault="007A666E" w:rsidP="007A666E">
      <w:pPr>
        <w:pStyle w:val="Style3"/>
        <w:widowControl/>
        <w:spacing w:line="240" w:lineRule="auto"/>
        <w:ind w:firstLine="293"/>
        <w:jc w:val="left"/>
        <w:rPr>
          <w:rStyle w:val="FontStyle102"/>
          <w:sz w:val="28"/>
          <w:szCs w:val="28"/>
        </w:rPr>
      </w:pPr>
      <w:r w:rsidRPr="003C18DA">
        <w:rPr>
          <w:rStyle w:val="FontStyle101"/>
          <w:sz w:val="28"/>
          <w:szCs w:val="28"/>
        </w:rPr>
        <w:t xml:space="preserve">5.Гепатолиенальный синдром. </w:t>
      </w:r>
      <w:r w:rsidRPr="003C18DA">
        <w:rPr>
          <w:rStyle w:val="FontStyle102"/>
          <w:sz w:val="28"/>
          <w:szCs w:val="28"/>
        </w:rPr>
        <w:t>Характеризуется увеличением раз</w:t>
      </w:r>
      <w:r w:rsidRPr="003C18DA">
        <w:rPr>
          <w:rStyle w:val="FontStyle102"/>
          <w:sz w:val="28"/>
          <w:szCs w:val="28"/>
        </w:rPr>
        <w:softHyphen/>
        <w:t>меров печени и селезенки и выявляется при многих инфекцион</w:t>
      </w:r>
      <w:r w:rsidRPr="003C18DA">
        <w:rPr>
          <w:rStyle w:val="FontStyle102"/>
          <w:sz w:val="28"/>
          <w:szCs w:val="28"/>
        </w:rPr>
        <w:softHyphen/>
        <w:t xml:space="preserve">ных заболеваниях </w:t>
      </w:r>
    </w:p>
    <w:p w:rsidR="007A666E" w:rsidRPr="003C18DA" w:rsidRDefault="007A666E" w:rsidP="007A666E">
      <w:pPr>
        <w:pStyle w:val="Style19"/>
        <w:widowControl/>
        <w:tabs>
          <w:tab w:val="left" w:pos="533"/>
        </w:tabs>
        <w:spacing w:line="240" w:lineRule="auto"/>
        <w:ind w:left="293" w:firstLine="0"/>
        <w:jc w:val="left"/>
        <w:rPr>
          <w:sz w:val="28"/>
          <w:szCs w:val="28"/>
        </w:rPr>
      </w:pPr>
      <w:r w:rsidRPr="003C18DA">
        <w:rPr>
          <w:rStyle w:val="FontStyle101"/>
          <w:sz w:val="28"/>
          <w:szCs w:val="28"/>
        </w:rPr>
        <w:t xml:space="preserve">6.Синдром желтухи. </w:t>
      </w:r>
      <w:r w:rsidRPr="003C18DA">
        <w:rPr>
          <w:rStyle w:val="FontStyle102"/>
          <w:sz w:val="28"/>
          <w:szCs w:val="28"/>
        </w:rPr>
        <w:t xml:space="preserve">Характеризуется желтушным окрашиванием кожных покровов и слизистых оболочек, потемнением мочи и осветлением кала вследствие нарушения пигментного обмена (обмена билирубина). 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Методы лабораторной диагностики</w:t>
      </w:r>
      <w:r w:rsidRPr="003C18DA">
        <w:rPr>
          <w:sz w:val="28"/>
          <w:szCs w:val="28"/>
        </w:rPr>
        <w:t xml:space="preserve"> бывают: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1)</w:t>
      </w:r>
      <w:proofErr w:type="gramStart"/>
      <w:r w:rsidRPr="003C18DA">
        <w:rPr>
          <w:sz w:val="28"/>
          <w:szCs w:val="28"/>
        </w:rPr>
        <w:t>общеклинические  –</w:t>
      </w:r>
      <w:proofErr w:type="gramEnd"/>
      <w:r w:rsidRPr="003C18DA">
        <w:rPr>
          <w:sz w:val="28"/>
          <w:szCs w:val="28"/>
        </w:rPr>
        <w:t xml:space="preserve"> общие анализы крови,  мочи, кала;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2)специальные.</w:t>
      </w:r>
      <w:r w:rsidRPr="003C18DA">
        <w:rPr>
          <w:sz w:val="28"/>
          <w:szCs w:val="28"/>
        </w:rPr>
        <w:br/>
        <w:t xml:space="preserve">     Поскольку инфекционные заболевания вызываются различными специфическими возбудителями, очень важно выделить этого возбудителя, доказав тем самым этиологию заболевания.</w:t>
      </w:r>
      <w:r w:rsidRPr="003C18DA">
        <w:rPr>
          <w:sz w:val="28"/>
          <w:szCs w:val="28"/>
        </w:rPr>
        <w:br/>
        <w:t xml:space="preserve">     Различают прямые и косвенные способы обнаружения возбудителя.</w:t>
      </w:r>
      <w:r w:rsidRPr="003C18DA">
        <w:rPr>
          <w:sz w:val="28"/>
          <w:szCs w:val="28"/>
        </w:rPr>
        <w:br/>
        <w:t xml:space="preserve">     Прямые способы:</w:t>
      </w:r>
      <w:r w:rsidRPr="003C18DA">
        <w:rPr>
          <w:sz w:val="28"/>
          <w:szCs w:val="28"/>
        </w:rPr>
        <w:br/>
        <w:t xml:space="preserve">        а) </w:t>
      </w:r>
      <w:proofErr w:type="spellStart"/>
      <w:r w:rsidRPr="003C18DA">
        <w:rPr>
          <w:sz w:val="28"/>
          <w:szCs w:val="28"/>
        </w:rPr>
        <w:t>бактериоскопический</w:t>
      </w:r>
      <w:proofErr w:type="spellEnd"/>
      <w:r w:rsidRPr="003C18DA">
        <w:rPr>
          <w:sz w:val="28"/>
          <w:szCs w:val="28"/>
        </w:rPr>
        <w:t>;</w:t>
      </w:r>
      <w:r w:rsidRPr="003C18DA">
        <w:rPr>
          <w:sz w:val="28"/>
          <w:szCs w:val="28"/>
        </w:rPr>
        <w:br/>
        <w:t xml:space="preserve">        б) бактериологический;</w:t>
      </w:r>
      <w:r w:rsidRPr="003C18DA">
        <w:rPr>
          <w:sz w:val="28"/>
          <w:szCs w:val="28"/>
        </w:rPr>
        <w:br/>
        <w:t xml:space="preserve">        в) биологический;</w:t>
      </w:r>
      <w:r w:rsidRPr="003C18DA">
        <w:rPr>
          <w:sz w:val="28"/>
          <w:szCs w:val="28"/>
        </w:rPr>
        <w:br/>
        <w:t xml:space="preserve">     Косвенные способы:</w:t>
      </w:r>
      <w:r w:rsidRPr="003C18DA">
        <w:rPr>
          <w:sz w:val="28"/>
          <w:szCs w:val="28"/>
        </w:rPr>
        <w:br/>
        <w:t xml:space="preserve">        а) Серологические реакции – направлены на выявление специфических антител в сыворотке крови больного. Эти реакции становятся положительными к концу 1 – началу 2 недели заболевания. В дальнейшем ТИТР антител нарастает, что является показателем в диагностическом отношении. Поэтому серологические реакции рекомендуют повторять в динамике через 5-7 дней.</w:t>
      </w:r>
      <w:r w:rsidRPr="003C18DA">
        <w:rPr>
          <w:sz w:val="28"/>
          <w:szCs w:val="28"/>
        </w:rPr>
        <w:br/>
        <w:t xml:space="preserve">            Из серологических реакций используются РА, РНГА, РСК, лизис, преципитации.</w:t>
      </w:r>
      <w:r w:rsidRPr="003C18DA">
        <w:rPr>
          <w:sz w:val="28"/>
          <w:szCs w:val="28"/>
        </w:rPr>
        <w:br/>
        <w:t xml:space="preserve">            В последние годы успешно используют иммуноферментный метод, </w:t>
      </w:r>
      <w:proofErr w:type="spellStart"/>
      <w:r w:rsidRPr="003C18DA">
        <w:rPr>
          <w:sz w:val="28"/>
          <w:szCs w:val="28"/>
        </w:rPr>
        <w:t>радиоиммунный</w:t>
      </w:r>
      <w:proofErr w:type="spellEnd"/>
      <w:r w:rsidRPr="003C18DA">
        <w:rPr>
          <w:sz w:val="28"/>
          <w:szCs w:val="28"/>
        </w:rPr>
        <w:t>, позволяющие обнаружить малое содержание антител.</w:t>
      </w:r>
      <w:r w:rsidRPr="003C18DA">
        <w:rPr>
          <w:sz w:val="28"/>
          <w:szCs w:val="28"/>
        </w:rPr>
        <w:br/>
        <w:t xml:space="preserve">        б) Метод внутрикожных аллергических диагностических проб – их сущность также состоит в обнаружение антител в организме.</w:t>
      </w:r>
      <w:r w:rsidRPr="003C18DA">
        <w:rPr>
          <w:sz w:val="28"/>
          <w:szCs w:val="28"/>
        </w:rPr>
        <w:br/>
        <w:t xml:space="preserve">             При некоторых инфекциях значительно нарушается обмен веществ, в таких случаях проводят биохимические исследования крови.</w:t>
      </w:r>
      <w:r w:rsidRPr="003C18DA">
        <w:rPr>
          <w:sz w:val="28"/>
          <w:szCs w:val="28"/>
        </w:rPr>
        <w:br/>
        <w:t xml:space="preserve">             В качестве </w:t>
      </w:r>
      <w:r w:rsidRPr="003C18DA">
        <w:rPr>
          <w:i/>
          <w:sz w:val="28"/>
          <w:szCs w:val="28"/>
        </w:rPr>
        <w:t>дополнительных методов диагностики</w:t>
      </w:r>
      <w:r w:rsidRPr="003C18DA">
        <w:rPr>
          <w:sz w:val="28"/>
          <w:szCs w:val="28"/>
        </w:rPr>
        <w:t xml:space="preserve"> используют специальные инструментальные методы, как в чистом виде, так и в сочетании с </w:t>
      </w:r>
      <w:proofErr w:type="spellStart"/>
      <w:r w:rsidRPr="003C18DA">
        <w:rPr>
          <w:sz w:val="28"/>
          <w:szCs w:val="28"/>
        </w:rPr>
        <w:t>бактериоскопическим</w:t>
      </w:r>
      <w:proofErr w:type="spellEnd"/>
      <w:r w:rsidRPr="003C18DA">
        <w:rPr>
          <w:sz w:val="28"/>
          <w:szCs w:val="28"/>
        </w:rPr>
        <w:t xml:space="preserve"> или бактериологическим методом. К ним относятся: </w:t>
      </w:r>
      <w:proofErr w:type="spellStart"/>
      <w:r w:rsidRPr="003C18DA">
        <w:rPr>
          <w:sz w:val="28"/>
          <w:szCs w:val="28"/>
        </w:rPr>
        <w:t>ректоромоноскопия</w:t>
      </w:r>
      <w:proofErr w:type="spellEnd"/>
      <w:r w:rsidRPr="003C18DA">
        <w:rPr>
          <w:sz w:val="28"/>
          <w:szCs w:val="28"/>
        </w:rPr>
        <w:t>, ФГС, УЗИ, дуоденальное зондирование, ЭКГ, рентгенологическое исследование и др.</w:t>
      </w:r>
      <w:r w:rsidRPr="003C18DA">
        <w:rPr>
          <w:sz w:val="28"/>
          <w:szCs w:val="28"/>
        </w:rPr>
        <w:br/>
        <w:t xml:space="preserve">             Таким образом, только тщательное сопоставление всех клинических, эпидемиологических и лабораторных данных, а также результаты </w:t>
      </w:r>
      <w:r w:rsidRPr="003C18DA">
        <w:rPr>
          <w:sz w:val="28"/>
          <w:szCs w:val="28"/>
        </w:rPr>
        <w:lastRenderedPageBreak/>
        <w:t>специальных исследований, позволяют установить правильный диагноз инфекционного заболевания.</w:t>
      </w:r>
      <w:r w:rsidRPr="003C18DA">
        <w:rPr>
          <w:sz w:val="28"/>
          <w:szCs w:val="28"/>
        </w:rPr>
        <w:br/>
        <w:t xml:space="preserve">   </w:t>
      </w:r>
      <w:r w:rsidRPr="003C18DA">
        <w:rPr>
          <w:b/>
          <w:sz w:val="28"/>
          <w:szCs w:val="28"/>
        </w:rPr>
        <w:br/>
        <w:t xml:space="preserve">Принципы лечения, уход и питание при инфекционных болезнях. 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    </w:t>
      </w:r>
      <w:r w:rsidRPr="003C18DA">
        <w:rPr>
          <w:sz w:val="28"/>
          <w:szCs w:val="28"/>
          <w:u w:val="single"/>
        </w:rPr>
        <w:t xml:space="preserve">Лечение </w:t>
      </w:r>
      <w:r w:rsidRPr="003C18DA">
        <w:rPr>
          <w:sz w:val="28"/>
          <w:szCs w:val="28"/>
        </w:rPr>
        <w:t>инфекционных больных должно быть комплексным, индивидуальным и ранним.</w:t>
      </w:r>
    </w:p>
    <w:p w:rsidR="007A666E" w:rsidRPr="003C18DA" w:rsidRDefault="007A666E" w:rsidP="007A666E">
      <w:pPr>
        <w:rPr>
          <w:b/>
          <w:sz w:val="28"/>
          <w:szCs w:val="28"/>
        </w:rPr>
      </w:pPr>
      <w:r w:rsidRPr="003C18DA">
        <w:rPr>
          <w:b/>
          <w:i/>
          <w:sz w:val="28"/>
          <w:szCs w:val="28"/>
        </w:rPr>
        <w:t>Виды терапии</w:t>
      </w:r>
      <w:r w:rsidRPr="003C18DA">
        <w:rPr>
          <w:b/>
          <w:sz w:val="28"/>
          <w:szCs w:val="28"/>
        </w:rPr>
        <w:t>: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b/>
          <w:sz w:val="28"/>
          <w:szCs w:val="28"/>
          <w:lang w:val="en-US"/>
        </w:rPr>
        <w:t>I</w:t>
      </w:r>
      <w:r w:rsidRPr="003C18DA">
        <w:rPr>
          <w:b/>
          <w:sz w:val="28"/>
          <w:szCs w:val="28"/>
        </w:rPr>
        <w:t xml:space="preserve">. </w:t>
      </w:r>
      <w:r w:rsidRPr="003C18DA">
        <w:rPr>
          <w:sz w:val="28"/>
          <w:szCs w:val="28"/>
        </w:rPr>
        <w:t>Неспецифическая терапия применяется для лечения многих инфекций.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1.</w:t>
      </w:r>
      <w:r w:rsidRPr="003C18DA">
        <w:rPr>
          <w:sz w:val="28"/>
          <w:szCs w:val="28"/>
        </w:rPr>
        <w:t xml:space="preserve">Этиотропная терапия -  применение </w:t>
      </w:r>
      <w:proofErr w:type="gramStart"/>
      <w:r w:rsidRPr="003C18DA">
        <w:rPr>
          <w:sz w:val="28"/>
          <w:szCs w:val="28"/>
        </w:rPr>
        <w:t>препаратов</w:t>
      </w:r>
      <w:proofErr w:type="gramEnd"/>
      <w:r w:rsidRPr="003C18DA">
        <w:rPr>
          <w:sz w:val="28"/>
          <w:szCs w:val="28"/>
        </w:rPr>
        <w:t xml:space="preserve"> воздействующих на возбудителей, вызвавших данное заболевание:</w:t>
      </w:r>
    </w:p>
    <w:p w:rsidR="007A666E" w:rsidRPr="003C18DA" w:rsidRDefault="007A666E" w:rsidP="007A66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антибактериальная терапия (антибиотики (АБ), сульфаниламиды (СА), </w:t>
      </w:r>
      <w:proofErr w:type="spellStart"/>
      <w:r w:rsidRPr="003C18DA">
        <w:rPr>
          <w:sz w:val="28"/>
          <w:szCs w:val="28"/>
        </w:rPr>
        <w:t>нитрофурановые</w:t>
      </w:r>
      <w:proofErr w:type="spellEnd"/>
      <w:r w:rsidRPr="003C18DA">
        <w:rPr>
          <w:sz w:val="28"/>
          <w:szCs w:val="28"/>
        </w:rPr>
        <w:t xml:space="preserve"> препараты);</w:t>
      </w:r>
    </w:p>
    <w:p w:rsidR="007A666E" w:rsidRPr="003C18DA" w:rsidRDefault="007A666E" w:rsidP="007A66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3C18DA">
        <w:rPr>
          <w:sz w:val="28"/>
          <w:szCs w:val="28"/>
        </w:rPr>
        <w:t xml:space="preserve">антивирусная терапия (ремантадин, ацикловир, </w:t>
      </w:r>
      <w:proofErr w:type="spellStart"/>
      <w:r w:rsidRPr="003C18DA">
        <w:rPr>
          <w:sz w:val="28"/>
          <w:szCs w:val="28"/>
        </w:rPr>
        <w:t>азидотимидин</w:t>
      </w:r>
      <w:proofErr w:type="spellEnd"/>
      <w:r w:rsidRPr="003C18DA">
        <w:rPr>
          <w:sz w:val="28"/>
          <w:szCs w:val="28"/>
        </w:rPr>
        <w:t xml:space="preserve">, </w:t>
      </w:r>
      <w:proofErr w:type="spellStart"/>
      <w:r w:rsidRPr="003C18DA">
        <w:rPr>
          <w:sz w:val="28"/>
          <w:szCs w:val="28"/>
        </w:rPr>
        <w:t>зовиракс</w:t>
      </w:r>
      <w:proofErr w:type="spellEnd"/>
      <w:r w:rsidRPr="003C18DA">
        <w:rPr>
          <w:sz w:val="28"/>
          <w:szCs w:val="28"/>
        </w:rPr>
        <w:t>);</w:t>
      </w:r>
    </w:p>
    <w:p w:rsidR="007A666E" w:rsidRPr="003C18DA" w:rsidRDefault="007A666E" w:rsidP="007A66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3C18DA">
        <w:rPr>
          <w:sz w:val="28"/>
          <w:szCs w:val="28"/>
        </w:rPr>
        <w:t>противогрибковая терапия (</w:t>
      </w:r>
      <w:proofErr w:type="spellStart"/>
      <w:r w:rsidRPr="003C18DA">
        <w:rPr>
          <w:sz w:val="28"/>
          <w:szCs w:val="28"/>
        </w:rPr>
        <w:t>нистатин</w:t>
      </w:r>
      <w:proofErr w:type="spellEnd"/>
      <w:r w:rsidRPr="003C18DA">
        <w:rPr>
          <w:sz w:val="28"/>
          <w:szCs w:val="28"/>
        </w:rPr>
        <w:t xml:space="preserve">, </w:t>
      </w:r>
      <w:proofErr w:type="spellStart"/>
      <w:r w:rsidRPr="003C18DA">
        <w:rPr>
          <w:sz w:val="28"/>
          <w:szCs w:val="28"/>
        </w:rPr>
        <w:t>леворин</w:t>
      </w:r>
      <w:proofErr w:type="spellEnd"/>
      <w:r w:rsidRPr="003C18DA">
        <w:rPr>
          <w:sz w:val="28"/>
          <w:szCs w:val="28"/>
        </w:rPr>
        <w:t xml:space="preserve">, </w:t>
      </w:r>
      <w:proofErr w:type="spellStart"/>
      <w:r w:rsidRPr="003C18DA">
        <w:rPr>
          <w:sz w:val="28"/>
          <w:szCs w:val="28"/>
        </w:rPr>
        <w:t>дифлюкан</w:t>
      </w:r>
      <w:proofErr w:type="spellEnd"/>
      <w:r w:rsidRPr="003C18DA">
        <w:rPr>
          <w:sz w:val="28"/>
          <w:szCs w:val="28"/>
        </w:rPr>
        <w:t xml:space="preserve">); </w:t>
      </w:r>
    </w:p>
    <w:p w:rsidR="007A666E" w:rsidRPr="003C18DA" w:rsidRDefault="007A666E" w:rsidP="007A666E">
      <w:pPr>
        <w:pStyle w:val="Style19"/>
        <w:widowControl/>
        <w:numPr>
          <w:ilvl w:val="0"/>
          <w:numId w:val="6"/>
        </w:numPr>
        <w:spacing w:line="240" w:lineRule="auto"/>
        <w:ind w:right="10"/>
        <w:jc w:val="left"/>
        <w:rPr>
          <w:rStyle w:val="FontStyle102"/>
          <w:spacing w:val="10"/>
          <w:sz w:val="28"/>
          <w:szCs w:val="28"/>
        </w:rPr>
      </w:pPr>
      <w:proofErr w:type="spellStart"/>
      <w:r w:rsidRPr="003C18DA">
        <w:rPr>
          <w:sz w:val="28"/>
          <w:szCs w:val="28"/>
        </w:rPr>
        <w:t>антипаразитарная</w:t>
      </w:r>
      <w:proofErr w:type="spellEnd"/>
      <w:r w:rsidRPr="003C18DA">
        <w:rPr>
          <w:sz w:val="28"/>
          <w:szCs w:val="28"/>
        </w:rPr>
        <w:t xml:space="preserve"> терапия(</w:t>
      </w:r>
      <w:proofErr w:type="spellStart"/>
      <w:r w:rsidRPr="003C18DA">
        <w:rPr>
          <w:sz w:val="28"/>
          <w:szCs w:val="28"/>
        </w:rPr>
        <w:t>делагил</w:t>
      </w:r>
      <w:proofErr w:type="spellEnd"/>
      <w:r w:rsidRPr="003C18DA">
        <w:rPr>
          <w:sz w:val="28"/>
          <w:szCs w:val="28"/>
        </w:rPr>
        <w:t xml:space="preserve">, </w:t>
      </w:r>
      <w:proofErr w:type="spellStart"/>
      <w:r w:rsidRPr="003C18DA">
        <w:rPr>
          <w:sz w:val="28"/>
          <w:szCs w:val="28"/>
        </w:rPr>
        <w:t>примахин</w:t>
      </w:r>
      <w:proofErr w:type="spellEnd"/>
      <w:r w:rsidRPr="003C18DA">
        <w:rPr>
          <w:sz w:val="28"/>
          <w:szCs w:val="28"/>
        </w:rPr>
        <w:t xml:space="preserve">, </w:t>
      </w:r>
      <w:proofErr w:type="spellStart"/>
      <w:r w:rsidRPr="003C18DA">
        <w:rPr>
          <w:sz w:val="28"/>
          <w:szCs w:val="28"/>
        </w:rPr>
        <w:t>хингамин</w:t>
      </w:r>
      <w:proofErr w:type="spellEnd"/>
      <w:r w:rsidRPr="003C18DA">
        <w:rPr>
          <w:sz w:val="28"/>
          <w:szCs w:val="28"/>
        </w:rPr>
        <w:t>).</w:t>
      </w:r>
      <w:r w:rsidRPr="003C18DA">
        <w:rPr>
          <w:sz w:val="28"/>
          <w:szCs w:val="28"/>
        </w:rPr>
        <w:br/>
      </w:r>
      <w:r w:rsidRPr="003C18DA">
        <w:rPr>
          <w:b/>
          <w:sz w:val="28"/>
          <w:szCs w:val="28"/>
        </w:rPr>
        <w:t>2.</w:t>
      </w:r>
      <w:r w:rsidRPr="003C18DA">
        <w:rPr>
          <w:sz w:val="28"/>
          <w:szCs w:val="28"/>
        </w:rPr>
        <w:t xml:space="preserve">Патогенетическая терапия -  </w:t>
      </w:r>
      <w:r w:rsidRPr="003C18DA">
        <w:rPr>
          <w:rStyle w:val="FontStyle102"/>
          <w:spacing w:val="10"/>
          <w:sz w:val="28"/>
          <w:szCs w:val="28"/>
        </w:rPr>
        <w:t>лечебные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меро</w:t>
      </w:r>
      <w:r w:rsidRPr="003C18DA">
        <w:rPr>
          <w:rStyle w:val="FontStyle102"/>
          <w:spacing w:val="10"/>
          <w:sz w:val="28"/>
          <w:szCs w:val="28"/>
        </w:rPr>
        <w:softHyphen/>
        <w:t>приятия,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направленные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основные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звенья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патогенеза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заболева</w:t>
      </w:r>
      <w:r w:rsidRPr="003C18DA">
        <w:rPr>
          <w:rStyle w:val="FontStyle102"/>
          <w:spacing w:val="10"/>
          <w:sz w:val="28"/>
          <w:szCs w:val="28"/>
        </w:rPr>
        <w:softHyphen/>
        <w:t>ния.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spacing w:val="10"/>
          <w:sz w:val="28"/>
          <w:szCs w:val="28"/>
        </w:rPr>
      </w:pPr>
      <w:proofErr w:type="spellStart"/>
      <w:r w:rsidRPr="003C18DA">
        <w:rPr>
          <w:rStyle w:val="FontStyle102"/>
          <w:spacing w:val="10"/>
          <w:sz w:val="28"/>
          <w:szCs w:val="28"/>
        </w:rPr>
        <w:t>дезинтоксикационная</w:t>
      </w:r>
      <w:proofErr w:type="spellEnd"/>
      <w:r w:rsidRPr="003C18DA">
        <w:rPr>
          <w:rStyle w:val="FontStyle102"/>
          <w:spacing w:val="10"/>
          <w:sz w:val="28"/>
          <w:szCs w:val="28"/>
        </w:rPr>
        <w:t xml:space="preserve"> терапия:</w:t>
      </w:r>
    </w:p>
    <w:p w:rsidR="007A666E" w:rsidRPr="003C18DA" w:rsidRDefault="007A666E" w:rsidP="007A666E">
      <w:pPr>
        <w:pStyle w:val="Style19"/>
        <w:widowControl/>
        <w:spacing w:line="240" w:lineRule="auto"/>
        <w:ind w:left="1440" w:right="10" w:firstLine="0"/>
        <w:jc w:val="left"/>
        <w:rPr>
          <w:rStyle w:val="FontStyle102"/>
          <w:spacing w:val="10"/>
          <w:sz w:val="28"/>
          <w:szCs w:val="28"/>
        </w:rPr>
      </w:pPr>
      <w:r w:rsidRPr="003C18DA">
        <w:rPr>
          <w:rStyle w:val="FontStyle102"/>
          <w:spacing w:val="10"/>
          <w:sz w:val="28"/>
          <w:szCs w:val="28"/>
        </w:rPr>
        <w:t xml:space="preserve">-адсорбенты (уголь </w:t>
      </w:r>
      <w:proofErr w:type="spellStart"/>
      <w:proofErr w:type="gramStart"/>
      <w:r w:rsidRPr="003C18DA">
        <w:rPr>
          <w:rStyle w:val="FontStyle102"/>
          <w:spacing w:val="10"/>
          <w:sz w:val="28"/>
          <w:szCs w:val="28"/>
        </w:rPr>
        <w:t>активированный,полисорб</w:t>
      </w:r>
      <w:proofErr w:type="spellEnd"/>
      <w:proofErr w:type="gramEnd"/>
      <w:r w:rsidRPr="003C18DA">
        <w:rPr>
          <w:rStyle w:val="FontStyle102"/>
          <w:spacing w:val="10"/>
          <w:sz w:val="28"/>
          <w:szCs w:val="28"/>
        </w:rPr>
        <w:t xml:space="preserve">, </w:t>
      </w:r>
      <w:proofErr w:type="spellStart"/>
      <w:r w:rsidRPr="003C18DA">
        <w:rPr>
          <w:rStyle w:val="FontStyle102"/>
          <w:spacing w:val="10"/>
          <w:sz w:val="28"/>
          <w:szCs w:val="28"/>
        </w:rPr>
        <w:t>полифепан</w:t>
      </w:r>
      <w:proofErr w:type="spellEnd"/>
      <w:r w:rsidRPr="003C18DA">
        <w:rPr>
          <w:rStyle w:val="FontStyle102"/>
          <w:spacing w:val="10"/>
          <w:sz w:val="28"/>
          <w:szCs w:val="28"/>
        </w:rPr>
        <w:t>);</w:t>
      </w:r>
    </w:p>
    <w:p w:rsidR="007A666E" w:rsidRPr="003C18DA" w:rsidRDefault="007A666E" w:rsidP="007A666E">
      <w:pPr>
        <w:pStyle w:val="Style19"/>
        <w:widowControl/>
        <w:spacing w:line="240" w:lineRule="auto"/>
        <w:ind w:left="1440" w:right="10" w:firstLine="0"/>
        <w:jc w:val="left"/>
        <w:rPr>
          <w:rStyle w:val="FontStyle102"/>
          <w:i/>
          <w:spacing w:val="10"/>
          <w:sz w:val="28"/>
          <w:szCs w:val="28"/>
        </w:rPr>
      </w:pPr>
      <w:r w:rsidRPr="003C18DA">
        <w:rPr>
          <w:rStyle w:val="FontStyle102"/>
          <w:spacing w:val="10"/>
          <w:sz w:val="28"/>
          <w:szCs w:val="28"/>
        </w:rPr>
        <w:t xml:space="preserve">- </w:t>
      </w:r>
      <w:proofErr w:type="spellStart"/>
      <w:r w:rsidRPr="003C18DA">
        <w:rPr>
          <w:rStyle w:val="FontStyle100"/>
          <w:sz w:val="28"/>
          <w:szCs w:val="28"/>
        </w:rPr>
        <w:t>инфузионная</w:t>
      </w:r>
      <w:proofErr w:type="spellEnd"/>
      <w:r w:rsidRPr="003C18DA">
        <w:rPr>
          <w:rStyle w:val="FontStyle100"/>
          <w:sz w:val="28"/>
          <w:szCs w:val="28"/>
        </w:rPr>
        <w:t xml:space="preserve"> терапия </w:t>
      </w:r>
      <w:proofErr w:type="gramStart"/>
      <w:r w:rsidRPr="003C18DA">
        <w:rPr>
          <w:rStyle w:val="FontStyle100"/>
          <w:sz w:val="28"/>
          <w:szCs w:val="28"/>
        </w:rPr>
        <w:t>( коллоидные</w:t>
      </w:r>
      <w:proofErr w:type="gramEnd"/>
      <w:r w:rsidRPr="003C18DA">
        <w:rPr>
          <w:rStyle w:val="FontStyle100"/>
          <w:sz w:val="28"/>
          <w:szCs w:val="28"/>
        </w:rPr>
        <w:t xml:space="preserve"> растворы-«</w:t>
      </w:r>
      <w:proofErr w:type="spellStart"/>
      <w:r w:rsidRPr="003C18DA">
        <w:rPr>
          <w:rStyle w:val="FontStyle100"/>
          <w:sz w:val="28"/>
          <w:szCs w:val="28"/>
        </w:rPr>
        <w:t>Полиглюкин</w:t>
      </w:r>
      <w:proofErr w:type="spellEnd"/>
      <w:r w:rsidRPr="003C18DA">
        <w:rPr>
          <w:rStyle w:val="FontStyle100"/>
          <w:sz w:val="28"/>
          <w:szCs w:val="28"/>
        </w:rPr>
        <w:t>», «</w:t>
      </w:r>
      <w:proofErr w:type="spellStart"/>
      <w:r w:rsidRPr="003C18DA">
        <w:rPr>
          <w:rStyle w:val="FontStyle100"/>
          <w:sz w:val="28"/>
          <w:szCs w:val="28"/>
        </w:rPr>
        <w:t>Реополиглюкин</w:t>
      </w:r>
      <w:proofErr w:type="spellEnd"/>
      <w:r w:rsidRPr="003C18DA">
        <w:rPr>
          <w:rStyle w:val="FontStyle100"/>
          <w:sz w:val="28"/>
          <w:szCs w:val="28"/>
        </w:rPr>
        <w:t>», «</w:t>
      </w:r>
      <w:proofErr w:type="spellStart"/>
      <w:r w:rsidRPr="003C18DA">
        <w:rPr>
          <w:rStyle w:val="FontStyle100"/>
          <w:sz w:val="28"/>
          <w:szCs w:val="28"/>
        </w:rPr>
        <w:t>Реамберин</w:t>
      </w:r>
      <w:proofErr w:type="spellEnd"/>
      <w:r w:rsidRPr="003C18DA">
        <w:rPr>
          <w:rStyle w:val="FontStyle100"/>
          <w:sz w:val="28"/>
          <w:szCs w:val="28"/>
        </w:rPr>
        <w:t>»);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i/>
          <w:spacing w:val="10"/>
          <w:sz w:val="28"/>
          <w:szCs w:val="28"/>
        </w:rPr>
      </w:pPr>
      <w:proofErr w:type="spellStart"/>
      <w:r w:rsidRPr="003C18DA">
        <w:rPr>
          <w:rStyle w:val="FontStyle102"/>
          <w:spacing w:val="10"/>
          <w:sz w:val="28"/>
          <w:szCs w:val="28"/>
        </w:rPr>
        <w:t>регидратационная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терапия:</w:t>
      </w:r>
    </w:p>
    <w:p w:rsidR="007A666E" w:rsidRPr="003C18DA" w:rsidRDefault="007A666E" w:rsidP="007A666E">
      <w:pPr>
        <w:pStyle w:val="Style19"/>
        <w:widowControl/>
        <w:spacing w:line="240" w:lineRule="auto"/>
        <w:ind w:left="1440" w:right="10" w:firstLine="0"/>
        <w:jc w:val="left"/>
        <w:rPr>
          <w:rStyle w:val="FontStyle102"/>
          <w:spacing w:val="10"/>
          <w:sz w:val="28"/>
          <w:szCs w:val="28"/>
        </w:rPr>
      </w:pPr>
      <w:r w:rsidRPr="003C18DA">
        <w:rPr>
          <w:rStyle w:val="FontStyle102"/>
          <w:spacing w:val="10"/>
          <w:sz w:val="28"/>
          <w:szCs w:val="28"/>
        </w:rPr>
        <w:t xml:space="preserve"> -пероральная </w:t>
      </w:r>
      <w:proofErr w:type="spellStart"/>
      <w:r w:rsidRPr="003C18DA">
        <w:rPr>
          <w:rStyle w:val="FontStyle102"/>
          <w:spacing w:val="10"/>
          <w:sz w:val="28"/>
          <w:szCs w:val="28"/>
        </w:rPr>
        <w:t>регидратация</w:t>
      </w:r>
      <w:proofErr w:type="spellEnd"/>
      <w:r w:rsidRPr="003C18DA">
        <w:rPr>
          <w:rStyle w:val="FontStyle102"/>
          <w:spacing w:val="10"/>
          <w:sz w:val="28"/>
          <w:szCs w:val="28"/>
        </w:rPr>
        <w:t xml:space="preserve"> (</w:t>
      </w:r>
      <w:proofErr w:type="spellStart"/>
      <w:r w:rsidRPr="003C18DA">
        <w:rPr>
          <w:rStyle w:val="FontStyle102"/>
          <w:spacing w:val="10"/>
          <w:sz w:val="28"/>
          <w:szCs w:val="28"/>
        </w:rPr>
        <w:t>регидрон</w:t>
      </w:r>
      <w:proofErr w:type="spellEnd"/>
      <w:r w:rsidRPr="003C18DA">
        <w:rPr>
          <w:rStyle w:val="FontStyle102"/>
          <w:spacing w:val="10"/>
          <w:sz w:val="28"/>
          <w:szCs w:val="28"/>
        </w:rPr>
        <w:t xml:space="preserve">, </w:t>
      </w:r>
      <w:proofErr w:type="spellStart"/>
      <w:r w:rsidRPr="003C18DA">
        <w:rPr>
          <w:rStyle w:val="FontStyle102"/>
          <w:spacing w:val="10"/>
          <w:sz w:val="28"/>
          <w:szCs w:val="28"/>
        </w:rPr>
        <w:t>цитроглюкосолан</w:t>
      </w:r>
      <w:proofErr w:type="spellEnd"/>
      <w:r w:rsidRPr="003C18DA">
        <w:rPr>
          <w:rStyle w:val="FontStyle102"/>
          <w:spacing w:val="10"/>
          <w:sz w:val="28"/>
          <w:szCs w:val="28"/>
        </w:rPr>
        <w:t>);</w:t>
      </w:r>
    </w:p>
    <w:p w:rsidR="007A666E" w:rsidRPr="003C18DA" w:rsidRDefault="007A666E" w:rsidP="007A666E">
      <w:pPr>
        <w:pStyle w:val="Style19"/>
        <w:widowControl/>
        <w:spacing w:line="240" w:lineRule="auto"/>
        <w:ind w:left="1440" w:right="10" w:firstLine="0"/>
        <w:jc w:val="left"/>
        <w:rPr>
          <w:rStyle w:val="FontStyle100"/>
          <w:i w:val="0"/>
          <w:sz w:val="28"/>
          <w:szCs w:val="28"/>
        </w:rPr>
      </w:pPr>
      <w:r w:rsidRPr="003C18DA">
        <w:rPr>
          <w:rStyle w:val="FontStyle102"/>
          <w:spacing w:val="10"/>
          <w:sz w:val="28"/>
          <w:szCs w:val="28"/>
        </w:rPr>
        <w:t xml:space="preserve">- </w:t>
      </w:r>
      <w:proofErr w:type="spellStart"/>
      <w:r w:rsidRPr="003C18DA">
        <w:rPr>
          <w:rStyle w:val="FontStyle100"/>
          <w:sz w:val="28"/>
          <w:szCs w:val="28"/>
        </w:rPr>
        <w:t>инфузионная</w:t>
      </w:r>
      <w:proofErr w:type="spellEnd"/>
      <w:r w:rsidRPr="003C18DA">
        <w:rPr>
          <w:rStyle w:val="FontStyle100"/>
          <w:sz w:val="28"/>
          <w:szCs w:val="28"/>
        </w:rPr>
        <w:t xml:space="preserve"> терапия (</w:t>
      </w:r>
      <w:proofErr w:type="spellStart"/>
      <w:proofErr w:type="gramStart"/>
      <w:r w:rsidRPr="003C18DA">
        <w:rPr>
          <w:rStyle w:val="FontStyle102"/>
          <w:spacing w:val="10"/>
          <w:sz w:val="28"/>
          <w:szCs w:val="28"/>
        </w:rPr>
        <w:t>кристаллоидные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 xml:space="preserve"> растворы</w:t>
      </w:r>
      <w:proofErr w:type="gramEnd"/>
      <w:r w:rsidRPr="003C18DA">
        <w:rPr>
          <w:rStyle w:val="FontStyle102"/>
          <w:spacing w:val="10"/>
          <w:sz w:val="28"/>
          <w:szCs w:val="28"/>
        </w:rPr>
        <w:t>-5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%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раствор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глюкозы,</w:t>
      </w:r>
      <w:r w:rsidRPr="003C18DA">
        <w:rPr>
          <w:rStyle w:val="FontStyle102"/>
          <w:sz w:val="28"/>
          <w:szCs w:val="28"/>
        </w:rPr>
        <w:t xml:space="preserve"> </w:t>
      </w:r>
      <w:proofErr w:type="spellStart"/>
      <w:r w:rsidRPr="003C18DA">
        <w:rPr>
          <w:rStyle w:val="FontStyle102"/>
          <w:spacing w:val="10"/>
          <w:sz w:val="28"/>
          <w:szCs w:val="28"/>
        </w:rPr>
        <w:t>полиионные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растворы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«</w:t>
      </w:r>
      <w:proofErr w:type="spellStart"/>
      <w:r w:rsidRPr="003C18DA">
        <w:rPr>
          <w:rStyle w:val="FontStyle102"/>
          <w:spacing w:val="10"/>
          <w:sz w:val="28"/>
          <w:szCs w:val="28"/>
        </w:rPr>
        <w:t>Квар-тасоль</w:t>
      </w:r>
      <w:proofErr w:type="spellEnd"/>
      <w:r w:rsidRPr="003C18DA">
        <w:rPr>
          <w:rStyle w:val="FontStyle102"/>
          <w:spacing w:val="10"/>
          <w:sz w:val="28"/>
          <w:szCs w:val="28"/>
        </w:rPr>
        <w:t>»,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«</w:t>
      </w:r>
      <w:proofErr w:type="spellStart"/>
      <w:r w:rsidRPr="003C18DA">
        <w:rPr>
          <w:rStyle w:val="FontStyle102"/>
          <w:spacing w:val="10"/>
          <w:sz w:val="28"/>
          <w:szCs w:val="28"/>
        </w:rPr>
        <w:t>Трисоль</w:t>
      </w:r>
      <w:proofErr w:type="spellEnd"/>
      <w:r w:rsidRPr="003C18DA">
        <w:rPr>
          <w:rStyle w:val="FontStyle102"/>
          <w:spacing w:val="10"/>
          <w:sz w:val="28"/>
          <w:szCs w:val="28"/>
        </w:rPr>
        <w:t>»,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«</w:t>
      </w:r>
      <w:proofErr w:type="spellStart"/>
      <w:r w:rsidRPr="003C18DA">
        <w:rPr>
          <w:rStyle w:val="FontStyle102"/>
          <w:spacing w:val="10"/>
          <w:sz w:val="28"/>
          <w:szCs w:val="28"/>
        </w:rPr>
        <w:t>Хлосоль</w:t>
      </w:r>
      <w:proofErr w:type="spellEnd"/>
      <w:r w:rsidRPr="003C18DA">
        <w:rPr>
          <w:rStyle w:val="FontStyle102"/>
          <w:spacing w:val="10"/>
          <w:sz w:val="28"/>
          <w:szCs w:val="28"/>
        </w:rPr>
        <w:t>»)</w:t>
      </w:r>
      <w:r w:rsidRPr="003C18DA">
        <w:rPr>
          <w:rStyle w:val="FontStyle100"/>
          <w:sz w:val="28"/>
          <w:szCs w:val="28"/>
        </w:rPr>
        <w:t>;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spacing w:val="10"/>
          <w:sz w:val="28"/>
          <w:szCs w:val="28"/>
        </w:rPr>
      </w:pPr>
      <w:r w:rsidRPr="003C18DA">
        <w:rPr>
          <w:rStyle w:val="FontStyle102"/>
          <w:spacing w:val="10"/>
          <w:sz w:val="28"/>
          <w:szCs w:val="28"/>
        </w:rPr>
        <w:t>витамино</w:t>
      </w:r>
      <w:r w:rsidRPr="003C18DA">
        <w:rPr>
          <w:rStyle w:val="FontStyle102"/>
          <w:spacing w:val="10"/>
          <w:sz w:val="28"/>
          <w:szCs w:val="28"/>
        </w:rPr>
        <w:softHyphen/>
        <w:t>терапия;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i/>
          <w:spacing w:val="10"/>
          <w:sz w:val="28"/>
          <w:szCs w:val="28"/>
        </w:rPr>
      </w:pPr>
      <w:proofErr w:type="spellStart"/>
      <w:r w:rsidRPr="003C18DA">
        <w:rPr>
          <w:rStyle w:val="FontStyle100"/>
          <w:sz w:val="28"/>
          <w:szCs w:val="28"/>
        </w:rPr>
        <w:t>иммунокорригирующая</w:t>
      </w:r>
      <w:proofErr w:type="spellEnd"/>
      <w:r w:rsidRPr="003C18DA">
        <w:rPr>
          <w:rStyle w:val="FontStyle100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(иммуномодулирующая)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0"/>
          <w:sz w:val="28"/>
          <w:szCs w:val="28"/>
        </w:rPr>
        <w:t xml:space="preserve">терапия, </w:t>
      </w:r>
      <w:r w:rsidRPr="003C18DA">
        <w:rPr>
          <w:rStyle w:val="FontStyle102"/>
          <w:spacing w:val="10"/>
          <w:sz w:val="28"/>
          <w:szCs w:val="28"/>
        </w:rPr>
        <w:t>направленная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стимуляцию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фаго</w:t>
      </w:r>
      <w:r w:rsidRPr="003C18DA">
        <w:rPr>
          <w:rStyle w:val="FontStyle102"/>
          <w:spacing w:val="10"/>
          <w:sz w:val="28"/>
          <w:szCs w:val="28"/>
        </w:rPr>
        <w:softHyphen/>
        <w:t>цитоза,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усиление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Т-клеточного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иммунитета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i/>
          <w:spacing w:val="10"/>
          <w:sz w:val="28"/>
          <w:szCs w:val="28"/>
        </w:rPr>
      </w:pPr>
      <w:proofErr w:type="spellStart"/>
      <w:r w:rsidRPr="003C18DA">
        <w:rPr>
          <w:rStyle w:val="FontStyle102"/>
          <w:spacing w:val="10"/>
          <w:sz w:val="28"/>
          <w:szCs w:val="28"/>
        </w:rPr>
        <w:t>глюкокортикостероидные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препараты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(преднизолон,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гид</w:t>
      </w:r>
      <w:r w:rsidRPr="003C18DA">
        <w:rPr>
          <w:rStyle w:val="FontStyle102"/>
          <w:spacing w:val="10"/>
          <w:sz w:val="28"/>
          <w:szCs w:val="28"/>
        </w:rPr>
        <w:softHyphen/>
        <w:t>рокортизон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др.),</w:t>
      </w:r>
    </w:p>
    <w:p w:rsidR="007A666E" w:rsidRPr="003C18DA" w:rsidRDefault="007A666E" w:rsidP="007A666E">
      <w:pPr>
        <w:pStyle w:val="Style19"/>
        <w:widowControl/>
        <w:numPr>
          <w:ilvl w:val="1"/>
          <w:numId w:val="7"/>
        </w:numPr>
        <w:spacing w:line="240" w:lineRule="auto"/>
        <w:ind w:right="10"/>
        <w:jc w:val="left"/>
        <w:rPr>
          <w:rStyle w:val="FontStyle102"/>
          <w:i/>
          <w:spacing w:val="10"/>
          <w:sz w:val="28"/>
          <w:szCs w:val="28"/>
        </w:rPr>
      </w:pPr>
      <w:proofErr w:type="spellStart"/>
      <w:r w:rsidRPr="003C18DA">
        <w:rPr>
          <w:rStyle w:val="FontStyle102"/>
          <w:spacing w:val="10"/>
          <w:sz w:val="28"/>
          <w:szCs w:val="28"/>
        </w:rPr>
        <w:t>синдромальная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терапия,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</w:t>
      </w:r>
      <w:r w:rsidRPr="003C18DA">
        <w:rPr>
          <w:rStyle w:val="FontStyle102"/>
          <w:spacing w:val="10"/>
          <w:sz w:val="28"/>
          <w:szCs w:val="28"/>
        </w:rPr>
        <w:softHyphen/>
        <w:t>правленная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купирование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основных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клинических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синдромов заболевания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(жаропонижающие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препараты,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спазмолитики,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обез</w:t>
      </w:r>
      <w:r w:rsidRPr="003C18DA">
        <w:rPr>
          <w:rStyle w:val="FontStyle102"/>
          <w:spacing w:val="10"/>
          <w:sz w:val="28"/>
          <w:szCs w:val="28"/>
        </w:rPr>
        <w:softHyphen/>
        <w:t>боливающие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т.д.).</w:t>
      </w:r>
    </w:p>
    <w:p w:rsidR="007A666E" w:rsidRPr="003C18DA" w:rsidRDefault="007A666E" w:rsidP="007A666E">
      <w:pPr>
        <w:ind w:left="60"/>
        <w:rPr>
          <w:rStyle w:val="FontStyle102"/>
          <w:sz w:val="28"/>
          <w:szCs w:val="28"/>
        </w:rPr>
      </w:pPr>
      <w:r w:rsidRPr="003C18DA">
        <w:rPr>
          <w:b/>
          <w:sz w:val="28"/>
          <w:szCs w:val="28"/>
          <w:lang w:val="en-US"/>
        </w:rPr>
        <w:t>II</w:t>
      </w:r>
      <w:r w:rsidRPr="003C18DA">
        <w:rPr>
          <w:b/>
          <w:sz w:val="28"/>
          <w:szCs w:val="28"/>
        </w:rPr>
        <w:t>.</w:t>
      </w:r>
      <w:r w:rsidRPr="003C18DA">
        <w:rPr>
          <w:sz w:val="28"/>
          <w:szCs w:val="28"/>
        </w:rPr>
        <w:t xml:space="preserve">Специфическая терапия- применение </w:t>
      </w:r>
      <w:r w:rsidRPr="003C18DA">
        <w:rPr>
          <w:rStyle w:val="FontStyle102"/>
          <w:sz w:val="28"/>
          <w:szCs w:val="28"/>
        </w:rPr>
        <w:t>медицинских биологи</w:t>
      </w:r>
      <w:r w:rsidRPr="003C18DA">
        <w:rPr>
          <w:rStyle w:val="FontStyle102"/>
          <w:sz w:val="28"/>
          <w:szCs w:val="28"/>
        </w:rPr>
        <w:softHyphen/>
        <w:t>ческих препаратов оказывающих строго специфическое действие.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ab/>
        <w:t>1.</w:t>
      </w:r>
      <w:r w:rsidRPr="003C18DA">
        <w:rPr>
          <w:rStyle w:val="FontStyle102"/>
          <w:sz w:val="28"/>
          <w:szCs w:val="28"/>
        </w:rPr>
        <w:t>Бактериофаги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 xml:space="preserve">(греч. </w:t>
      </w:r>
      <w:r w:rsidRPr="003C18DA">
        <w:rPr>
          <w:rStyle w:val="FontStyle97"/>
          <w:sz w:val="28"/>
          <w:szCs w:val="28"/>
          <w:lang w:val="en-US"/>
        </w:rPr>
        <w:t>phages</w:t>
      </w:r>
      <w:r w:rsidRPr="003C18DA">
        <w:rPr>
          <w:rStyle w:val="FontStyle97"/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>— пожирающий, т.е. пожирающий бактерии) представляют собой вирусные частицы, действующие на живые, активно размножающиеся формы бактерий, вызывая их разрушение или лизис (брюш</w:t>
      </w:r>
      <w:r w:rsidRPr="003C18DA">
        <w:rPr>
          <w:rStyle w:val="FontStyle102"/>
          <w:sz w:val="28"/>
          <w:szCs w:val="28"/>
        </w:rPr>
        <w:softHyphen/>
        <w:t xml:space="preserve">нотифозный, дизентерийный, </w:t>
      </w:r>
      <w:proofErr w:type="spellStart"/>
      <w:r w:rsidRPr="003C18DA">
        <w:rPr>
          <w:rStyle w:val="FontStyle102"/>
          <w:sz w:val="28"/>
          <w:szCs w:val="28"/>
        </w:rPr>
        <w:t>сальмонеллезный</w:t>
      </w:r>
      <w:proofErr w:type="spellEnd"/>
      <w:r w:rsidRPr="003C18DA">
        <w:rPr>
          <w:rStyle w:val="FontStyle102"/>
          <w:sz w:val="28"/>
          <w:szCs w:val="28"/>
        </w:rPr>
        <w:t>, стафилококко</w:t>
      </w:r>
      <w:r w:rsidRPr="003C18DA">
        <w:rPr>
          <w:rStyle w:val="FontStyle102"/>
          <w:sz w:val="28"/>
          <w:szCs w:val="28"/>
        </w:rPr>
        <w:softHyphen/>
        <w:t>вый бактериофаги).</w:t>
      </w:r>
    </w:p>
    <w:p w:rsidR="007A666E" w:rsidRPr="003C18DA" w:rsidRDefault="007A666E" w:rsidP="007A666E">
      <w:pPr>
        <w:ind w:left="60" w:firstLine="648"/>
        <w:rPr>
          <w:sz w:val="28"/>
          <w:szCs w:val="28"/>
        </w:rPr>
      </w:pPr>
      <w:r w:rsidRPr="003C18DA">
        <w:rPr>
          <w:b/>
          <w:sz w:val="28"/>
          <w:szCs w:val="28"/>
        </w:rPr>
        <w:t>2.</w:t>
      </w:r>
      <w:r w:rsidRPr="003C18DA">
        <w:rPr>
          <w:rStyle w:val="FontStyle102"/>
          <w:sz w:val="28"/>
          <w:szCs w:val="28"/>
        </w:rPr>
        <w:t xml:space="preserve"> Сыворотки. </w:t>
      </w:r>
      <w:r w:rsidRPr="003C18DA">
        <w:rPr>
          <w:sz w:val="28"/>
          <w:szCs w:val="28"/>
        </w:rPr>
        <w:t xml:space="preserve"> </w:t>
      </w:r>
    </w:p>
    <w:p w:rsidR="007A666E" w:rsidRPr="003C18DA" w:rsidRDefault="007A666E" w:rsidP="007A666E">
      <w:pPr>
        <w:pStyle w:val="Style3"/>
        <w:widowControl/>
        <w:spacing w:line="240" w:lineRule="auto"/>
        <w:ind w:right="24" w:firstLine="317"/>
        <w:jc w:val="left"/>
        <w:rPr>
          <w:rStyle w:val="FontStyle102"/>
          <w:spacing w:val="10"/>
          <w:sz w:val="28"/>
          <w:szCs w:val="28"/>
        </w:rPr>
      </w:pPr>
      <w:r w:rsidRPr="003C18DA">
        <w:rPr>
          <w:sz w:val="28"/>
          <w:szCs w:val="28"/>
        </w:rPr>
        <w:lastRenderedPageBreak/>
        <w:t>Их готовят из сыворотки крови иммунизированных животных (</w:t>
      </w:r>
      <w:proofErr w:type="spellStart"/>
      <w:r w:rsidRPr="003C18DA">
        <w:rPr>
          <w:sz w:val="28"/>
          <w:szCs w:val="28"/>
        </w:rPr>
        <w:t>гетерологичные</w:t>
      </w:r>
      <w:proofErr w:type="spellEnd"/>
      <w:r w:rsidRPr="003C18DA">
        <w:rPr>
          <w:sz w:val="28"/>
          <w:szCs w:val="28"/>
        </w:rPr>
        <w:t xml:space="preserve">) или переболевших людей (гомологичные). </w:t>
      </w:r>
      <w:r w:rsidRPr="003C18DA">
        <w:rPr>
          <w:sz w:val="28"/>
          <w:szCs w:val="28"/>
        </w:rPr>
        <w:br/>
        <w:t xml:space="preserve">     Различают сыворотки </w:t>
      </w:r>
      <w:proofErr w:type="spellStart"/>
      <w:r w:rsidRPr="003C18DA">
        <w:rPr>
          <w:sz w:val="28"/>
          <w:szCs w:val="28"/>
        </w:rPr>
        <w:t>антитоксичные</w:t>
      </w:r>
      <w:proofErr w:type="spellEnd"/>
      <w:r w:rsidRPr="003C18DA">
        <w:rPr>
          <w:sz w:val="28"/>
          <w:szCs w:val="28"/>
        </w:rPr>
        <w:t xml:space="preserve"> и антимикробные.</w:t>
      </w:r>
      <w:r w:rsidRPr="003C18DA">
        <w:rPr>
          <w:sz w:val="28"/>
          <w:szCs w:val="28"/>
        </w:rPr>
        <w:br/>
        <w:t xml:space="preserve">     Эффект сыворотки зависит от дозы и сроков ее введения. Чем раньше от начала заболевания введена сыворотка, тем лучше результат. Это обусловлено тем, что сыворотка хорошо инактивирует свободно циркулирующий в крови токсин. Продолжительность циркуляции его в крови 1-3 дня, затем он связывается с белками тканей.</w:t>
      </w:r>
      <w:r w:rsidRPr="003C18DA">
        <w:rPr>
          <w:sz w:val="28"/>
          <w:szCs w:val="28"/>
        </w:rPr>
        <w:br/>
        <w:t xml:space="preserve">     Так как сыворотка является чужеродным белком, на ее введение возможны следующие </w:t>
      </w:r>
      <w:r w:rsidRPr="003C18DA">
        <w:rPr>
          <w:i/>
          <w:sz w:val="28"/>
          <w:szCs w:val="28"/>
          <w:u w:val="single"/>
        </w:rPr>
        <w:t>побочные реакции:</w:t>
      </w:r>
      <w:r w:rsidRPr="003C18DA">
        <w:rPr>
          <w:sz w:val="28"/>
          <w:szCs w:val="28"/>
          <w:u w:val="single"/>
        </w:rPr>
        <w:br/>
      </w:r>
      <w:r w:rsidRPr="003C18DA">
        <w:rPr>
          <w:sz w:val="28"/>
          <w:szCs w:val="28"/>
        </w:rPr>
        <w:t xml:space="preserve">        1. Немедленные реакции:</w:t>
      </w:r>
      <w:r w:rsidRPr="003C18DA">
        <w:rPr>
          <w:sz w:val="28"/>
          <w:szCs w:val="28"/>
        </w:rPr>
        <w:br/>
        <w:t xml:space="preserve">              а) специфический анафилактический шок;</w:t>
      </w:r>
      <w:r w:rsidRPr="003C18DA">
        <w:rPr>
          <w:sz w:val="28"/>
          <w:szCs w:val="28"/>
        </w:rPr>
        <w:br/>
        <w:t xml:space="preserve">              б) неспецифическая лихорадочная реакция;</w:t>
      </w:r>
      <w:r w:rsidRPr="003C18DA">
        <w:rPr>
          <w:sz w:val="28"/>
          <w:szCs w:val="28"/>
        </w:rPr>
        <w:br/>
        <w:t xml:space="preserve">              в) местная реакция;</w:t>
      </w:r>
      <w:r w:rsidRPr="003C18DA">
        <w:rPr>
          <w:sz w:val="28"/>
          <w:szCs w:val="28"/>
        </w:rPr>
        <w:br/>
        <w:t xml:space="preserve">        2. Ранние реакции – на 4-6 день;</w:t>
      </w:r>
      <w:r w:rsidRPr="003C18DA">
        <w:rPr>
          <w:sz w:val="28"/>
          <w:szCs w:val="28"/>
        </w:rPr>
        <w:br/>
        <w:t xml:space="preserve">        3. Отдаленные реакции – на 8-12 день;</w:t>
      </w:r>
      <w:r w:rsidRPr="003C18DA">
        <w:rPr>
          <w:sz w:val="28"/>
          <w:szCs w:val="28"/>
        </w:rPr>
        <w:br/>
        <w:t xml:space="preserve">     Ранние и отдаленные реакции – это сывороточная болезнь, которая проявляется </w:t>
      </w:r>
      <w:r w:rsidRPr="003C18DA">
        <w:rPr>
          <w:rStyle w:val="FontStyle102"/>
          <w:spacing w:val="10"/>
          <w:sz w:val="28"/>
          <w:szCs w:val="28"/>
        </w:rPr>
        <w:t>по</w:t>
      </w:r>
      <w:r w:rsidRPr="003C18DA">
        <w:rPr>
          <w:rStyle w:val="FontStyle102"/>
          <w:spacing w:val="10"/>
          <w:sz w:val="28"/>
          <w:szCs w:val="28"/>
        </w:rPr>
        <w:softHyphen/>
        <w:t>вышением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температуры,</w:t>
      </w:r>
      <w:r w:rsidRPr="003C18DA">
        <w:rPr>
          <w:rStyle w:val="FontStyle102"/>
          <w:sz w:val="28"/>
          <w:szCs w:val="28"/>
        </w:rPr>
        <w:t xml:space="preserve"> </w:t>
      </w:r>
      <w:proofErr w:type="spellStart"/>
      <w:r w:rsidRPr="003C18DA">
        <w:rPr>
          <w:rStyle w:val="FontStyle102"/>
          <w:spacing w:val="10"/>
          <w:sz w:val="28"/>
          <w:szCs w:val="28"/>
        </w:rPr>
        <w:t>полиаденитом</w:t>
      </w:r>
      <w:proofErr w:type="spellEnd"/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(увеличением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лимфати</w:t>
      </w:r>
      <w:r w:rsidRPr="003C18DA">
        <w:rPr>
          <w:rStyle w:val="FontStyle102"/>
          <w:spacing w:val="10"/>
          <w:sz w:val="28"/>
          <w:szCs w:val="28"/>
        </w:rPr>
        <w:softHyphen/>
        <w:t>ческих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узлов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различных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групп),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экзантемой,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артралгиями, увеличением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печени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селезенки,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сыворотке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крови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повышением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уровни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ферментов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(</w:t>
      </w:r>
      <w:proofErr w:type="spellStart"/>
      <w:r w:rsidRPr="003C18DA">
        <w:rPr>
          <w:rStyle w:val="FontStyle102"/>
          <w:spacing w:val="10"/>
          <w:sz w:val="28"/>
          <w:szCs w:val="28"/>
        </w:rPr>
        <w:t>АлАт</w:t>
      </w:r>
      <w:proofErr w:type="spellEnd"/>
      <w:r w:rsidRPr="003C18DA">
        <w:rPr>
          <w:rStyle w:val="FontStyle102"/>
          <w:spacing w:val="10"/>
          <w:sz w:val="28"/>
          <w:szCs w:val="28"/>
        </w:rPr>
        <w:t>,</w:t>
      </w:r>
      <w:r w:rsidRPr="003C18DA">
        <w:rPr>
          <w:rStyle w:val="FontStyle102"/>
          <w:sz w:val="28"/>
          <w:szCs w:val="28"/>
        </w:rPr>
        <w:t xml:space="preserve"> </w:t>
      </w:r>
      <w:proofErr w:type="spellStart"/>
      <w:r w:rsidRPr="003C18DA">
        <w:rPr>
          <w:rStyle w:val="FontStyle102"/>
          <w:spacing w:val="10"/>
          <w:sz w:val="28"/>
          <w:szCs w:val="28"/>
        </w:rPr>
        <w:t>АсАт</w:t>
      </w:r>
      <w:proofErr w:type="spellEnd"/>
      <w:r w:rsidRPr="003C18DA">
        <w:rPr>
          <w:rStyle w:val="FontStyle102"/>
          <w:spacing w:val="10"/>
          <w:sz w:val="28"/>
          <w:szCs w:val="28"/>
        </w:rPr>
        <w:t>).</w:t>
      </w:r>
      <w:r w:rsidRPr="003C18DA">
        <w:rPr>
          <w:sz w:val="28"/>
          <w:szCs w:val="28"/>
        </w:rPr>
        <w:t xml:space="preserve">Во избежание этих реакций необходимо четко выполнять правила введения сыворотки по методу </w:t>
      </w:r>
      <w:proofErr w:type="spellStart"/>
      <w:r w:rsidRPr="003C18DA">
        <w:rPr>
          <w:sz w:val="28"/>
          <w:szCs w:val="28"/>
        </w:rPr>
        <w:t>гипосенсибилизации</w:t>
      </w:r>
      <w:proofErr w:type="spellEnd"/>
      <w:r w:rsidRPr="003C18DA">
        <w:rPr>
          <w:sz w:val="28"/>
          <w:szCs w:val="28"/>
        </w:rPr>
        <w:t xml:space="preserve">. </w:t>
      </w:r>
      <w:r w:rsidRPr="003C18DA">
        <w:rPr>
          <w:sz w:val="28"/>
          <w:szCs w:val="28"/>
        </w:rPr>
        <w:br/>
      </w:r>
      <w:r w:rsidRPr="003C18DA">
        <w:rPr>
          <w:b/>
          <w:sz w:val="28"/>
          <w:szCs w:val="28"/>
        </w:rPr>
        <w:tab/>
        <w:t>3.</w:t>
      </w:r>
      <w:r w:rsidRPr="003C18DA">
        <w:rPr>
          <w:rStyle w:val="FontStyle102"/>
          <w:sz w:val="28"/>
          <w:szCs w:val="28"/>
        </w:rPr>
        <w:t>Иммуноглобулины</w:t>
      </w:r>
      <w:r w:rsidRPr="003C18DA">
        <w:rPr>
          <w:spacing w:val="10"/>
          <w:sz w:val="28"/>
          <w:szCs w:val="28"/>
        </w:rPr>
        <w:t xml:space="preserve"> -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представляют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собой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антитела,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по</w:t>
      </w:r>
      <w:r w:rsidRPr="003C18DA">
        <w:rPr>
          <w:rStyle w:val="FontStyle102"/>
          <w:spacing w:val="10"/>
          <w:sz w:val="28"/>
          <w:szCs w:val="28"/>
        </w:rPr>
        <w:softHyphen/>
        <w:t>лучаемые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путем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фракционирования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крови.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очищенном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концент</w:t>
      </w:r>
      <w:r w:rsidRPr="003C18DA">
        <w:rPr>
          <w:rStyle w:val="FontStyle102"/>
          <w:spacing w:val="10"/>
          <w:sz w:val="28"/>
          <w:szCs w:val="28"/>
        </w:rPr>
        <w:softHyphen/>
        <w:t>рированном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виде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они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выпускаются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под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названием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гамма-глобу</w:t>
      </w:r>
      <w:r w:rsidRPr="003C18DA">
        <w:rPr>
          <w:rStyle w:val="FontStyle102"/>
          <w:spacing w:val="10"/>
          <w:sz w:val="28"/>
          <w:szCs w:val="28"/>
        </w:rPr>
        <w:softHyphen/>
        <w:t>лины.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введении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этих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препаратов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антитела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организме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чело</w:t>
      </w:r>
      <w:r w:rsidRPr="003C18DA">
        <w:rPr>
          <w:rStyle w:val="FontStyle102"/>
          <w:spacing w:val="10"/>
          <w:sz w:val="28"/>
          <w:szCs w:val="28"/>
        </w:rPr>
        <w:softHyphen/>
        <w:t>века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циркулируют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значительно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дольше,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чем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антитела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гетероген</w:t>
      </w:r>
      <w:r w:rsidRPr="003C18DA">
        <w:rPr>
          <w:rStyle w:val="FontStyle102"/>
          <w:spacing w:val="10"/>
          <w:sz w:val="28"/>
          <w:szCs w:val="28"/>
        </w:rPr>
        <w:softHyphen/>
        <w:t>ных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сывороток,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обеспечивая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специфическое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действие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в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течение 3-4</w:t>
      </w:r>
      <w:r w:rsidRPr="003C18DA">
        <w:rPr>
          <w:rStyle w:val="FontStyle102"/>
          <w:sz w:val="28"/>
          <w:szCs w:val="28"/>
        </w:rPr>
        <w:t xml:space="preserve"> </w:t>
      </w:r>
      <w:proofErr w:type="spellStart"/>
      <w:r w:rsidRPr="003C18DA">
        <w:rPr>
          <w:rStyle w:val="FontStyle102"/>
          <w:spacing w:val="10"/>
          <w:sz w:val="28"/>
          <w:szCs w:val="28"/>
        </w:rPr>
        <w:t>нед</w:t>
      </w:r>
      <w:proofErr w:type="spellEnd"/>
      <w:r w:rsidRPr="003C18DA">
        <w:rPr>
          <w:rStyle w:val="FontStyle102"/>
          <w:spacing w:val="10"/>
          <w:sz w:val="28"/>
          <w:szCs w:val="28"/>
        </w:rPr>
        <w:t>.</w:t>
      </w:r>
    </w:p>
    <w:p w:rsidR="007A666E" w:rsidRPr="003C18DA" w:rsidRDefault="007A666E" w:rsidP="007A666E">
      <w:pPr>
        <w:ind w:left="510"/>
        <w:rPr>
          <w:rStyle w:val="FontStyle102"/>
          <w:spacing w:val="10"/>
          <w:sz w:val="28"/>
          <w:szCs w:val="28"/>
        </w:rPr>
      </w:pPr>
      <w:r w:rsidRPr="003C18DA">
        <w:rPr>
          <w:rStyle w:val="FontStyle102"/>
          <w:b/>
          <w:sz w:val="28"/>
          <w:szCs w:val="28"/>
        </w:rPr>
        <w:t>4.</w:t>
      </w:r>
      <w:r w:rsidRPr="003C18DA">
        <w:rPr>
          <w:rStyle w:val="FontStyle102"/>
          <w:sz w:val="28"/>
          <w:szCs w:val="28"/>
        </w:rPr>
        <w:t>Эубиотики (</w:t>
      </w:r>
      <w:proofErr w:type="spellStart"/>
      <w:r w:rsidRPr="003C18DA">
        <w:rPr>
          <w:rStyle w:val="FontStyle102"/>
          <w:sz w:val="28"/>
          <w:szCs w:val="28"/>
        </w:rPr>
        <w:t>пробиотики</w:t>
      </w:r>
      <w:proofErr w:type="spellEnd"/>
      <w:r w:rsidRPr="003C18DA">
        <w:rPr>
          <w:rStyle w:val="FontStyle102"/>
          <w:sz w:val="28"/>
          <w:szCs w:val="28"/>
        </w:rPr>
        <w:t xml:space="preserve">) - </w:t>
      </w:r>
      <w:r w:rsidRPr="003C18DA">
        <w:rPr>
          <w:rStyle w:val="FontStyle102"/>
          <w:spacing w:val="10"/>
          <w:sz w:val="28"/>
          <w:szCs w:val="28"/>
        </w:rPr>
        <w:t>это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живые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бактерии,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которые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являются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предста</w:t>
      </w:r>
      <w:r w:rsidRPr="003C18DA">
        <w:rPr>
          <w:rStyle w:val="FontStyle102"/>
          <w:spacing w:val="10"/>
          <w:sz w:val="28"/>
          <w:szCs w:val="28"/>
        </w:rPr>
        <w:softHyphen/>
        <w:t>вителями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нормальной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флоры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кишечника</w:t>
      </w:r>
      <w:r w:rsidRPr="003C18DA">
        <w:rPr>
          <w:rStyle w:val="FontStyle102"/>
          <w:sz w:val="28"/>
          <w:szCs w:val="28"/>
        </w:rPr>
        <w:t xml:space="preserve"> </w:t>
      </w:r>
      <w:r w:rsidRPr="003C18DA">
        <w:rPr>
          <w:rStyle w:val="FontStyle102"/>
          <w:spacing w:val="10"/>
          <w:sz w:val="28"/>
          <w:szCs w:val="28"/>
        </w:rPr>
        <w:t>человека.</w:t>
      </w:r>
    </w:p>
    <w:p w:rsidR="007A666E" w:rsidRPr="003C18DA" w:rsidRDefault="007A666E" w:rsidP="007A666E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    </w:t>
      </w:r>
    </w:p>
    <w:p w:rsidR="007A666E" w:rsidRPr="00010ADF" w:rsidRDefault="007A666E" w:rsidP="007A666E">
      <w:pPr>
        <w:rPr>
          <w:sz w:val="28"/>
        </w:rPr>
      </w:pPr>
      <w:r w:rsidRPr="003C18DA">
        <w:rPr>
          <w:sz w:val="28"/>
          <w:szCs w:val="28"/>
        </w:rPr>
        <w:t xml:space="preserve"> В последнее время в клиническую практику внедряются методы интенсивной терапии и реанимации, направленные на восстановление острых нарушений жизненно важных функций организма.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br/>
        <w:t xml:space="preserve">     Важную роль в успешном исходе лечения играет </w:t>
      </w:r>
      <w:r w:rsidRPr="003C18DA">
        <w:rPr>
          <w:b/>
          <w:sz w:val="28"/>
          <w:szCs w:val="28"/>
        </w:rPr>
        <w:t>уход за больным</w:t>
      </w:r>
      <w:r w:rsidRPr="003C18DA">
        <w:rPr>
          <w:sz w:val="28"/>
          <w:szCs w:val="28"/>
        </w:rPr>
        <w:t>:</w:t>
      </w:r>
      <w:r w:rsidRPr="003C18DA">
        <w:rPr>
          <w:sz w:val="28"/>
          <w:szCs w:val="28"/>
        </w:rPr>
        <w:br/>
        <w:t xml:space="preserve">         - внимательное, доброжелательное, чуткое, терпеливое отношение;</w:t>
      </w:r>
      <w:r w:rsidRPr="003C18DA">
        <w:rPr>
          <w:sz w:val="28"/>
          <w:szCs w:val="28"/>
        </w:rPr>
        <w:br/>
        <w:t xml:space="preserve">         - умение подавить в себе чувство раздражения, брезгливости, боязни заразиться;</w:t>
      </w:r>
      <w:r w:rsidRPr="003C18DA">
        <w:rPr>
          <w:sz w:val="28"/>
          <w:szCs w:val="28"/>
        </w:rPr>
        <w:br/>
        <w:t xml:space="preserve">         - создание больному лечебно-охранительного режима;</w:t>
      </w:r>
      <w:r w:rsidRPr="003C18DA">
        <w:rPr>
          <w:sz w:val="28"/>
          <w:szCs w:val="28"/>
        </w:rPr>
        <w:br/>
        <w:t xml:space="preserve">         - покой, чистота, свежий воздух;</w:t>
      </w:r>
      <w:r w:rsidRPr="003C18DA">
        <w:rPr>
          <w:sz w:val="28"/>
          <w:szCs w:val="28"/>
        </w:rPr>
        <w:br/>
        <w:t xml:space="preserve">         - смена нательного и пастельного белья по мере загрязнения;  </w:t>
      </w:r>
      <w:r w:rsidRPr="003C18DA">
        <w:rPr>
          <w:sz w:val="28"/>
          <w:szCs w:val="28"/>
        </w:rPr>
        <w:br/>
        <w:t xml:space="preserve">         - профилактика пролежней, застоя легких;</w:t>
      </w:r>
      <w:r w:rsidRPr="003C18DA">
        <w:rPr>
          <w:sz w:val="28"/>
          <w:szCs w:val="28"/>
        </w:rPr>
        <w:br/>
        <w:t xml:space="preserve">         - уход за слизистыми, глазами, ушами;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lastRenderedPageBreak/>
        <w:t xml:space="preserve">         - наблюдение  за деятельностью кишечника, мочеиспусканием, внешним видом,  дыханием, пульсом, температурой, АД;</w:t>
      </w:r>
      <w:r w:rsidRPr="003C18DA">
        <w:rPr>
          <w:sz w:val="28"/>
          <w:szCs w:val="28"/>
        </w:rPr>
        <w:br/>
        <w:t xml:space="preserve">         - при возбуждении – индивидуальный пост;</w:t>
      </w:r>
      <w:r w:rsidRPr="003C18DA">
        <w:rPr>
          <w:sz w:val="28"/>
          <w:szCs w:val="28"/>
        </w:rPr>
        <w:br/>
        <w:t xml:space="preserve">         - обильное питье и др.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br/>
      </w:r>
      <w:r w:rsidRPr="003C18DA">
        <w:rPr>
          <w:b/>
          <w:sz w:val="28"/>
          <w:szCs w:val="28"/>
        </w:rPr>
        <w:t>Требование к питанию.</w:t>
      </w:r>
      <w:r w:rsidRPr="003C18DA">
        <w:rPr>
          <w:b/>
          <w:sz w:val="28"/>
          <w:szCs w:val="28"/>
        </w:rPr>
        <w:br/>
      </w:r>
      <w:r w:rsidRPr="003C18DA">
        <w:rPr>
          <w:sz w:val="28"/>
          <w:szCs w:val="28"/>
        </w:rPr>
        <w:t xml:space="preserve">     Питание должно быть рационным. Оно зависит от состояния, заболевания, периода заболевания, но в любом случае оно должно содержать достаточное количество белков, жиров, углеводов, витаминов, минеральных солей, жидкости.</w:t>
      </w:r>
      <w:r w:rsidRPr="003C18DA">
        <w:rPr>
          <w:sz w:val="28"/>
          <w:szCs w:val="28"/>
        </w:rPr>
        <w:br/>
        <w:t xml:space="preserve">     Если больной не может принимать пищу через рот, то его кормят через зонд или с помощью питательной клизмы, или парентерально. </w:t>
      </w:r>
      <w:r w:rsidRPr="0059289D">
        <w:br/>
      </w:r>
    </w:p>
    <w:p w:rsidR="007A666E" w:rsidRPr="000A1BEA" w:rsidRDefault="007A666E" w:rsidP="007A666E">
      <w:pPr>
        <w:rPr>
          <w:sz w:val="28"/>
          <w:szCs w:val="28"/>
        </w:rPr>
      </w:pPr>
    </w:p>
    <w:p w:rsidR="007A666E" w:rsidRDefault="007A666E" w:rsidP="007A666E">
      <w:pPr>
        <w:rPr>
          <w:sz w:val="28"/>
          <w:szCs w:val="28"/>
        </w:rPr>
      </w:pPr>
    </w:p>
    <w:p w:rsidR="00405AC1" w:rsidRDefault="00405AC1">
      <w:bookmarkStart w:id="0" w:name="_GoBack"/>
      <w:bookmarkEnd w:id="0"/>
    </w:p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72A"/>
    <w:multiLevelType w:val="singleLevel"/>
    <w:tmpl w:val="520894C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542093"/>
    <w:multiLevelType w:val="hybridMultilevel"/>
    <w:tmpl w:val="C6D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06A1"/>
    <w:multiLevelType w:val="hybridMultilevel"/>
    <w:tmpl w:val="E15E8BAC"/>
    <w:lvl w:ilvl="0" w:tplc="C3006C4A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45FF0FE1"/>
    <w:multiLevelType w:val="hybridMultilevel"/>
    <w:tmpl w:val="DD466D0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D8F0CC4"/>
    <w:multiLevelType w:val="hybridMultilevel"/>
    <w:tmpl w:val="8ED86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869"/>
    <w:multiLevelType w:val="hybridMultilevel"/>
    <w:tmpl w:val="45065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2474"/>
    <w:multiLevelType w:val="hybridMultilevel"/>
    <w:tmpl w:val="26C227D8"/>
    <w:lvl w:ilvl="0" w:tplc="2B7C99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6E"/>
    <w:rsid w:val="00405AC1"/>
    <w:rsid w:val="007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EF36-48DB-48B3-8AA5-FB9F0493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6E"/>
    <w:pPr>
      <w:ind w:left="720"/>
      <w:contextualSpacing/>
    </w:pPr>
  </w:style>
  <w:style w:type="character" w:customStyle="1" w:styleId="FontStyle100">
    <w:name w:val="Font Style100"/>
    <w:uiPriority w:val="99"/>
    <w:rsid w:val="007A66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1">
    <w:name w:val="Font Style111"/>
    <w:uiPriority w:val="99"/>
    <w:rsid w:val="007A666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7A666E"/>
    <w:pPr>
      <w:widowControl w:val="0"/>
      <w:autoSpaceDE w:val="0"/>
      <w:autoSpaceDN w:val="0"/>
      <w:adjustRightInd w:val="0"/>
      <w:jc w:val="center"/>
    </w:pPr>
  </w:style>
  <w:style w:type="character" w:customStyle="1" w:styleId="FontStyle95">
    <w:name w:val="Font Style95"/>
    <w:uiPriority w:val="99"/>
    <w:rsid w:val="007A66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7">
    <w:name w:val="Font Style97"/>
    <w:uiPriority w:val="99"/>
    <w:rsid w:val="007A66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2">
    <w:name w:val="Font Style102"/>
    <w:uiPriority w:val="99"/>
    <w:rsid w:val="007A666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7A666E"/>
    <w:pPr>
      <w:widowControl w:val="0"/>
      <w:autoSpaceDE w:val="0"/>
      <w:autoSpaceDN w:val="0"/>
      <w:adjustRightInd w:val="0"/>
      <w:spacing w:line="232" w:lineRule="exact"/>
      <w:ind w:firstLine="302"/>
      <w:jc w:val="both"/>
    </w:pPr>
  </w:style>
  <w:style w:type="paragraph" w:customStyle="1" w:styleId="Style16">
    <w:name w:val="Style16"/>
    <w:basedOn w:val="a"/>
    <w:uiPriority w:val="99"/>
    <w:rsid w:val="007A666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7A666E"/>
    <w:pPr>
      <w:widowControl w:val="0"/>
      <w:autoSpaceDE w:val="0"/>
      <w:autoSpaceDN w:val="0"/>
      <w:adjustRightInd w:val="0"/>
      <w:spacing w:line="197" w:lineRule="exact"/>
      <w:ind w:firstLine="182"/>
    </w:pPr>
  </w:style>
  <w:style w:type="character" w:customStyle="1" w:styleId="FontStyle101">
    <w:name w:val="Font Style101"/>
    <w:uiPriority w:val="99"/>
    <w:rsid w:val="007A66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7A666E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2019-09-03T12:23:00Z</dcterms:created>
  <dcterms:modified xsi:type="dcterms:W3CDTF">2019-09-03T12:24:00Z</dcterms:modified>
</cp:coreProperties>
</file>